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6118E6"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7A3960" w:rsidRPr="00562AA7" w:rsidRDefault="007A3960" w:rsidP="007A3960">
      <w:pPr>
        <w:jc w:val="center"/>
        <w:rPr>
          <w:b/>
          <w:noProof/>
          <w:lang w:val="sr-Cyrl-CS"/>
        </w:rPr>
      </w:pPr>
    </w:p>
    <w:p w:rsidR="007A3960" w:rsidRDefault="007A3960" w:rsidP="007A3960">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7A3960" w:rsidRPr="003F67EC" w:rsidRDefault="007A3960" w:rsidP="007A3960">
      <w:pPr>
        <w:jc w:val="center"/>
        <w:rPr>
          <w:b/>
          <w:noProof/>
          <w:lang w:val="sr-Cyrl-CS"/>
        </w:rPr>
      </w:pPr>
    </w:p>
    <w:p w:rsidR="007A3960" w:rsidRPr="006D5DFA" w:rsidRDefault="007A3960" w:rsidP="007A3960">
      <w:pPr>
        <w:jc w:val="center"/>
        <w:rPr>
          <w:u w:val="single"/>
          <w:lang w:val="sr-Cyrl-CS"/>
        </w:rPr>
      </w:pPr>
      <w:r>
        <w:rPr>
          <w:b/>
          <w:i/>
          <w:lang w:val="sr-Cyrl-CS"/>
        </w:rPr>
        <w:t>ЈНОП 2/</w:t>
      </w:r>
      <w:r>
        <w:rPr>
          <w:b/>
          <w:i/>
          <w:lang/>
        </w:rPr>
        <w:t>20</w:t>
      </w:r>
      <w:r>
        <w:rPr>
          <w:b/>
          <w:i/>
          <w:lang w:val="sr-Cyrl-CS"/>
        </w:rPr>
        <w:t xml:space="preserve"> </w:t>
      </w:r>
      <w:r w:rsidRPr="00946DAD">
        <w:rPr>
          <w:b/>
          <w:i/>
          <w:lang w:val="sr-Cyrl-CS"/>
        </w:rPr>
        <w:t>Медицински потрошни материјал</w:t>
      </w:r>
      <w:r w:rsidRPr="00946DAD">
        <w:rPr>
          <w:b/>
          <w:i/>
        </w:rPr>
        <w:t xml:space="preserve"> </w:t>
      </w:r>
      <w:r w:rsidRPr="006D5DFA">
        <w:rPr>
          <w:u w:val="single"/>
          <w:lang w:val="sr-Cyrl-CS"/>
        </w:rPr>
        <w:t xml:space="preserve"> </w:t>
      </w:r>
    </w:p>
    <w:p w:rsidR="000F2CC7" w:rsidRPr="00305E36" w:rsidRDefault="000F2CC7" w:rsidP="000F2CC7">
      <w:pPr>
        <w:jc w:val="center"/>
        <w:rPr>
          <w:b/>
        </w:rPr>
      </w:pPr>
      <w:r w:rsidRPr="006D5DFA">
        <w:rPr>
          <w:b/>
          <w:lang w:val="sr-Cyrl-CS"/>
        </w:rPr>
        <w:t xml:space="preserve">ЈН </w:t>
      </w:r>
      <w:r>
        <w:rPr>
          <w:b/>
        </w:rPr>
        <w:t>2</w:t>
      </w:r>
      <w:r w:rsidRPr="006D5DFA">
        <w:rPr>
          <w:b/>
          <w:lang w:val="sr-Cyrl-CS"/>
        </w:rPr>
        <w:t>.</w:t>
      </w:r>
      <w:r>
        <w:rPr>
          <w:b/>
          <w:lang w:val="sr-Latn-CS"/>
        </w:rPr>
        <w:t>5</w:t>
      </w:r>
      <w:r w:rsidRPr="006D5DFA">
        <w:rPr>
          <w:b/>
          <w:lang w:val="sr-Cyrl-CS"/>
        </w:rPr>
        <w:t xml:space="preserve"> </w:t>
      </w:r>
      <w:r>
        <w:rPr>
          <w:b/>
        </w:rPr>
        <w:t>Игле и шприцеви</w:t>
      </w:r>
    </w:p>
    <w:p w:rsidR="007A3960" w:rsidRPr="00840E50" w:rsidRDefault="007A3960" w:rsidP="007A3960">
      <w:pPr>
        <w:jc w:val="center"/>
        <w:rPr>
          <w:b/>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Pr="00D40E33" w:rsidRDefault="007A3960" w:rsidP="007A3960">
      <w:pPr>
        <w:tabs>
          <w:tab w:val="left" w:pos="4020"/>
        </w:tabs>
        <w:rPr>
          <w:b/>
          <w:lang w:val="sr-Latn-CS"/>
        </w:rPr>
      </w:pPr>
    </w:p>
    <w:p w:rsidR="007A3960" w:rsidRDefault="007A3960" w:rsidP="007A3960">
      <w:pPr>
        <w:jc w:val="center"/>
        <w:rPr>
          <w:b/>
          <w:lang w:val="sr-Cyrl-CS"/>
        </w:rPr>
      </w:pPr>
    </w:p>
    <w:p w:rsidR="007A3960" w:rsidRPr="00ED1C07" w:rsidRDefault="007A3960" w:rsidP="007A3960">
      <w:pPr>
        <w:jc w:val="center"/>
        <w:rPr>
          <w:b/>
        </w:rPr>
      </w:pPr>
      <w:r w:rsidRPr="0003419E">
        <w:rPr>
          <w:b/>
          <w:lang w:val="sr-Cyrl-CS"/>
        </w:rPr>
        <w:t>ЈАВНА НАБАВ</w:t>
      </w:r>
      <w:r w:rsidRPr="00C62E41">
        <w:rPr>
          <w:b/>
          <w:lang w:val="sr-Cyrl-CS"/>
        </w:rPr>
        <w:t>КА</w:t>
      </w:r>
      <w:r>
        <w:rPr>
          <w:b/>
          <w:lang w:val="sr-Cyrl-CS"/>
        </w:rPr>
        <w:t xml:space="preserve"> </w:t>
      </w:r>
      <w:r>
        <w:rPr>
          <w:b/>
        </w:rPr>
        <w:t>ЈНОП</w:t>
      </w:r>
      <w:r w:rsidRPr="00C62E41">
        <w:rPr>
          <w:b/>
          <w:lang w:val="sr-Cyrl-CS"/>
        </w:rPr>
        <w:t xml:space="preserve"> </w:t>
      </w:r>
      <w:r>
        <w:rPr>
          <w:b/>
        </w:rPr>
        <w:t>2</w:t>
      </w:r>
      <w:r>
        <w:rPr>
          <w:b/>
          <w:lang w:val="sr-Cyrl-CS"/>
        </w:rPr>
        <w:t>/</w:t>
      </w:r>
      <w:r>
        <w:rPr>
          <w:b/>
        </w:rPr>
        <w:t>20</w:t>
      </w: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i/>
        </w:rPr>
      </w:pPr>
      <w:r>
        <w:rPr>
          <w:b/>
          <w:i/>
          <w:lang/>
        </w:rPr>
        <w:t>Мај</w:t>
      </w:r>
      <w:r>
        <w:rPr>
          <w:b/>
          <w:i/>
          <w:lang w:val="sr-Cyrl-CS"/>
        </w:rPr>
        <w:t xml:space="preserve"> 2020</w:t>
      </w:r>
      <w:r w:rsidRPr="00CC2D6B">
        <w:rPr>
          <w:b/>
          <w:i/>
          <w:lang w:val="sr-Cyrl-CS"/>
        </w:rPr>
        <w:t xml:space="preserve">. </w:t>
      </w:r>
      <w:r>
        <w:rPr>
          <w:b/>
          <w:i/>
          <w:lang w:val="sr-Cyrl-CS"/>
        </w:rPr>
        <w:t>г</w:t>
      </w:r>
      <w:r w:rsidRPr="00CC2D6B">
        <w:rPr>
          <w:b/>
          <w:i/>
          <w:lang w:val="sr-Cyrl-CS"/>
        </w:rPr>
        <w:t>одине</w:t>
      </w:r>
    </w:p>
    <w:p w:rsidR="007A3960" w:rsidRPr="00C06B9F" w:rsidRDefault="007A3960" w:rsidP="007A3960">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OП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lang/>
        </w:rPr>
        <w:t>2</w:t>
      </w:r>
      <w:r w:rsidRPr="000D4F36">
        <w:rPr>
          <w:spacing w:val="-1"/>
        </w:rPr>
        <w:t>/</w:t>
      </w:r>
      <w:r>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Pr>
          <w:spacing w:val="1"/>
          <w:lang w:val="sr-Cyrl-CS"/>
        </w:rPr>
        <w:t>411</w:t>
      </w:r>
      <w:r w:rsidRPr="006F3365">
        <w:rPr>
          <w:spacing w:val="38"/>
        </w:rPr>
        <w:t xml:space="preserve"> </w:t>
      </w:r>
      <w:r w:rsidRPr="006F3365">
        <w:rPr>
          <w:spacing w:val="1"/>
        </w:rPr>
        <w:t>о</w:t>
      </w:r>
      <w:r w:rsidRPr="006F3365">
        <w:t>д</w:t>
      </w:r>
      <w:r w:rsidRPr="006F3365">
        <w:rPr>
          <w:lang w:val="sr-Latn-CS"/>
        </w:rPr>
        <w:t xml:space="preserve"> </w:t>
      </w:r>
      <w:r>
        <w:t xml:space="preserve"> 1</w:t>
      </w:r>
      <w:r>
        <w:rPr>
          <w:lang/>
        </w:rPr>
        <w:t>5</w:t>
      </w:r>
      <w:r>
        <w:t>.</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ЈНОП </w:t>
      </w:r>
      <w:r>
        <w:rPr>
          <w:lang/>
        </w:rPr>
        <w:t>2</w:t>
      </w:r>
      <w:r w:rsidRPr="006F3365">
        <w:rPr>
          <w:spacing w:val="-1"/>
        </w:rPr>
        <w:t>/</w:t>
      </w:r>
      <w:r>
        <w:rPr>
          <w:spacing w:val="-2"/>
        </w:rPr>
        <w:t>20</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t xml:space="preserve"> </w:t>
      </w:r>
      <w:r>
        <w:rPr>
          <w:lang/>
        </w:rPr>
        <w:t>412</w:t>
      </w:r>
      <w:r w:rsidRPr="006F3365">
        <w:rPr>
          <w:lang w:val="sr-Cyrl-CS"/>
        </w:rPr>
        <w:t xml:space="preserve">  </w:t>
      </w:r>
      <w:r w:rsidRPr="006F3365">
        <w:rPr>
          <w:spacing w:val="1"/>
        </w:rPr>
        <w:t>о</w:t>
      </w:r>
      <w:r w:rsidRPr="006F3365">
        <w:t>д</w:t>
      </w:r>
      <w:r w:rsidRPr="006F3365">
        <w:rPr>
          <w:spacing w:val="-7"/>
        </w:rPr>
        <w:t xml:space="preserve"> </w:t>
      </w:r>
      <w:r>
        <w:t>1</w:t>
      </w:r>
      <w:r>
        <w:rPr>
          <w:lang/>
        </w:rPr>
        <w:t>5</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7A3960" w:rsidRDefault="007A3960" w:rsidP="007A3960">
      <w:pPr>
        <w:rPr>
          <w:lang w:val="sr-Cyrl-CS"/>
        </w:rPr>
      </w:pPr>
    </w:p>
    <w:p w:rsidR="007A3960" w:rsidRDefault="007A3960" w:rsidP="007A3960">
      <w:pPr>
        <w:jc w:val="both"/>
      </w:pPr>
    </w:p>
    <w:p w:rsidR="007A3960" w:rsidRDefault="007A3960" w:rsidP="007A3960">
      <w:pPr>
        <w:jc w:val="both"/>
      </w:pPr>
    </w:p>
    <w:p w:rsidR="007A3960" w:rsidRDefault="007A3960" w:rsidP="007A3960">
      <w:pPr>
        <w:jc w:val="both"/>
      </w:pPr>
    </w:p>
    <w:p w:rsidR="007A3960" w:rsidRPr="00C76221" w:rsidRDefault="007A3960" w:rsidP="007A3960">
      <w:pPr>
        <w:jc w:val="center"/>
        <w:rPr>
          <w:b/>
          <w:sz w:val="28"/>
          <w:szCs w:val="28"/>
          <w:lang w:val="sr-Cyrl-CS"/>
        </w:rPr>
      </w:pPr>
      <w:r w:rsidRPr="00C76221">
        <w:rPr>
          <w:b/>
          <w:sz w:val="28"/>
          <w:szCs w:val="28"/>
          <w:lang w:val="sr-Cyrl-CS"/>
        </w:rPr>
        <w:t>КОНКУРСНА ДОКУМЕНТАЦИЈА</w:t>
      </w:r>
    </w:p>
    <w:p w:rsidR="007A3960" w:rsidRPr="008114B4" w:rsidRDefault="007A3960" w:rsidP="007A3960">
      <w:pPr>
        <w:jc w:val="center"/>
        <w:rPr>
          <w:b/>
          <w:lang w:val="sr-Cyrl-CS"/>
        </w:rPr>
      </w:pPr>
      <w:r w:rsidRPr="008D3622">
        <w:rPr>
          <w:b/>
          <w:lang w:val="sr-Cyrl-CS"/>
        </w:rPr>
        <w:t xml:space="preserve"> </w:t>
      </w:r>
      <w:r>
        <w:rPr>
          <w:b/>
        </w:rPr>
        <w:t xml:space="preserve">у отвореном поступку </w:t>
      </w:r>
      <w:r>
        <w:rPr>
          <w:b/>
          <w:lang w:val="sr-Cyrl-CS"/>
        </w:rPr>
        <w:t xml:space="preserve">за јавну набавку  добара број ЈНОП </w:t>
      </w:r>
      <w:r>
        <w:rPr>
          <w:b/>
          <w:lang/>
        </w:rPr>
        <w:t>2</w:t>
      </w:r>
      <w:r>
        <w:rPr>
          <w:b/>
          <w:lang w:val="sr-Latn-CS"/>
        </w:rPr>
        <w:t>/</w:t>
      </w:r>
      <w:r>
        <w:rPr>
          <w:b/>
          <w:lang w:val="sr-Cyrl-CS"/>
        </w:rPr>
        <w:t>20</w:t>
      </w:r>
      <w:r w:rsidRPr="00B63E7B">
        <w:rPr>
          <w:b/>
          <w:lang w:val="sr-Cyrl-CS"/>
        </w:rPr>
        <w:t xml:space="preserve"> –</w:t>
      </w:r>
      <w:r>
        <w:rPr>
          <w:b/>
          <w:lang w:val="sr-Cyrl-CS"/>
        </w:rPr>
        <w:t xml:space="preserve"> </w:t>
      </w:r>
    </w:p>
    <w:p w:rsidR="007A3960" w:rsidRPr="00D40E33" w:rsidRDefault="007A3960" w:rsidP="007A3960">
      <w:pPr>
        <w:jc w:val="center"/>
        <w:rPr>
          <w:b/>
          <w:noProof/>
          <w:lang w:val="sr-Cyrl-CS"/>
        </w:rPr>
      </w:pPr>
      <w:r w:rsidRPr="00D40E33">
        <w:rPr>
          <w:b/>
          <w:lang w:val="sr-Cyrl-CS"/>
        </w:rPr>
        <w:t>Медицински потрошни материјал</w:t>
      </w:r>
    </w:p>
    <w:p w:rsidR="007A3960" w:rsidRPr="006D5DFA" w:rsidRDefault="007A3960" w:rsidP="007A3960">
      <w:pPr>
        <w:ind w:firstLine="360"/>
        <w:jc w:val="both"/>
        <w:rPr>
          <w:u w:val="single"/>
          <w:lang w:val="sr-Cyrl-CS"/>
        </w:rPr>
      </w:pPr>
    </w:p>
    <w:p w:rsidR="00CB3E3D" w:rsidRPr="000F2CC7" w:rsidRDefault="000F2CC7" w:rsidP="000F2CC7">
      <w:pPr>
        <w:jc w:val="center"/>
        <w:rPr>
          <w:b/>
        </w:rPr>
      </w:pPr>
      <w:r w:rsidRPr="006D5DFA">
        <w:rPr>
          <w:b/>
          <w:lang w:val="sr-Cyrl-CS"/>
        </w:rPr>
        <w:t xml:space="preserve">ЈН </w:t>
      </w:r>
      <w:r>
        <w:rPr>
          <w:b/>
        </w:rPr>
        <w:t>2</w:t>
      </w:r>
      <w:r w:rsidRPr="006D5DFA">
        <w:rPr>
          <w:b/>
          <w:lang w:val="sr-Cyrl-CS"/>
        </w:rPr>
        <w:t>.</w:t>
      </w:r>
      <w:r>
        <w:rPr>
          <w:b/>
          <w:lang w:val="sr-Latn-CS"/>
        </w:rPr>
        <w:t>5</w:t>
      </w:r>
      <w:r w:rsidRPr="006D5DFA">
        <w:rPr>
          <w:b/>
          <w:lang w:val="sr-Cyrl-CS"/>
        </w:rPr>
        <w:t xml:space="preserve"> </w:t>
      </w:r>
      <w:r>
        <w:rPr>
          <w:b/>
        </w:rPr>
        <w:t>Игле и шприцев</w:t>
      </w:r>
      <w:r>
        <w:rPr>
          <w:b/>
          <w:lang/>
        </w:rPr>
        <w:t xml:space="preserve">и </w:t>
      </w:r>
      <w:r w:rsidR="00CB3E3D" w:rsidRPr="006D5DFA">
        <w:rPr>
          <w:b/>
          <w:lang w:val="sr-Cyrl-CS"/>
        </w:rPr>
        <w:t xml:space="preserve">– </w:t>
      </w:r>
      <w:r w:rsidR="00CB3E3D">
        <w:rPr>
          <w:b/>
        </w:rPr>
        <w:t>oрн</w:t>
      </w:r>
      <w:r w:rsidR="00CB3E3D">
        <w:rPr>
          <w:b/>
          <w:lang w:val="sr-Cyrl-CS"/>
        </w:rPr>
        <w:t xml:space="preserve"> </w:t>
      </w:r>
      <w:r w:rsidR="00CB3E3D">
        <w:rPr>
          <w:b/>
        </w:rPr>
        <w:t>oрн</w:t>
      </w:r>
      <w:r w:rsidR="00CB3E3D"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Pr="005771D9" w:rsidRDefault="00FA27FA" w:rsidP="00FA27FA">
      <w:pPr>
        <w:jc w:val="center"/>
        <w:rPr>
          <w:b/>
          <w:lang/>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391B4F" w:rsidRDefault="00FA27FA" w:rsidP="004F0202">
            <w:pPr>
              <w:snapToGrid w:val="0"/>
              <w:jc w:val="center"/>
              <w:rPr>
                <w:rFonts w:eastAsia="TimesNewRomanPSMT"/>
                <w:lang/>
              </w:rPr>
            </w:pPr>
            <w:r w:rsidRPr="00066C15">
              <w:rPr>
                <w:rFonts w:eastAsia="TimesNewRomanPSMT"/>
              </w:rPr>
              <w:t xml:space="preserve">4 - </w:t>
            </w:r>
            <w:r w:rsidR="00391B4F">
              <w:rPr>
                <w:rFonts w:eastAsia="TimesNewRomanPSMT"/>
                <w:lang/>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391B4F" w:rsidRDefault="00391B4F" w:rsidP="004F0202">
            <w:pPr>
              <w:snapToGrid w:val="0"/>
              <w:jc w:val="center"/>
              <w:rPr>
                <w:rFonts w:eastAsia="TimesNewRomanPSMT"/>
                <w:lang/>
              </w:rPr>
            </w:pPr>
            <w:r>
              <w:rPr>
                <w:rFonts w:eastAsia="TimesNewRomanPSMT"/>
                <w:lang/>
              </w:rPr>
              <w:t>6</w:t>
            </w:r>
            <w:r w:rsidR="00FA27FA" w:rsidRPr="00066C15">
              <w:rPr>
                <w:rFonts w:eastAsia="TimesNewRomanPSMT"/>
              </w:rPr>
              <w:t xml:space="preserve"> - </w:t>
            </w:r>
            <w:r>
              <w:rPr>
                <w:rFonts w:eastAsia="TimesNewRomanPSMT"/>
                <w:lang/>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391B4F" w:rsidRDefault="00391B4F" w:rsidP="003223D0">
            <w:pPr>
              <w:snapToGrid w:val="0"/>
              <w:jc w:val="center"/>
              <w:rPr>
                <w:rFonts w:eastAsia="TimesNewRomanPSMT"/>
                <w:lang/>
              </w:rPr>
            </w:pP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391B4F" w:rsidRDefault="00FA27FA" w:rsidP="009B564E">
            <w:pPr>
              <w:snapToGrid w:val="0"/>
              <w:jc w:val="center"/>
              <w:rPr>
                <w:rFonts w:eastAsia="TimesNewRomanPSMT"/>
                <w:lang/>
              </w:rPr>
            </w:pPr>
            <w:r w:rsidRPr="00066C15">
              <w:rPr>
                <w:rFonts w:eastAsia="TimesNewRomanPSMT"/>
              </w:rPr>
              <w:t>1</w:t>
            </w:r>
            <w:r w:rsidR="00391B4F">
              <w:rPr>
                <w:rFonts w:eastAsia="TimesNewRomanPSMT"/>
                <w:lang/>
              </w:rPr>
              <w:t>0</w:t>
            </w:r>
            <w:r w:rsidRPr="00066C15">
              <w:rPr>
                <w:rFonts w:eastAsia="TimesNewRomanPSMT"/>
              </w:rPr>
              <w:t xml:space="preserve"> - </w:t>
            </w:r>
            <w:r w:rsidR="00391B4F">
              <w:rPr>
                <w:rFonts w:eastAsia="TimesNewRomanPSMT"/>
                <w:lang/>
              </w:rPr>
              <w:t>2</w:t>
            </w:r>
            <w:r w:rsidR="009B564E">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391B4F" w:rsidRDefault="00391B4F" w:rsidP="009B564E">
            <w:pPr>
              <w:snapToGrid w:val="0"/>
              <w:jc w:val="center"/>
              <w:rPr>
                <w:rFonts w:eastAsia="TimesNewRomanPSMT"/>
                <w:lang/>
              </w:rPr>
            </w:pPr>
            <w:r>
              <w:rPr>
                <w:rFonts w:eastAsia="TimesNewRomanPSMT"/>
                <w:lang/>
              </w:rPr>
              <w:t>2</w:t>
            </w:r>
            <w:r w:rsidR="009B564E">
              <w:rPr>
                <w:rFonts w:eastAsia="TimesNewRomanPSMT"/>
                <w:lang/>
              </w:rPr>
              <w:t>4</w:t>
            </w:r>
            <w:r w:rsidR="00FA27FA" w:rsidRPr="00066C15">
              <w:rPr>
                <w:rFonts w:eastAsia="TimesNewRomanPSMT"/>
              </w:rPr>
              <w:t xml:space="preserve"> - </w:t>
            </w:r>
            <w:r w:rsidR="009B564E">
              <w:rPr>
                <w:rFonts w:eastAsia="TimesNewRomanPSMT"/>
                <w:lang/>
              </w:rPr>
              <w:t>29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391B4F" w:rsidRDefault="00391B4F" w:rsidP="009B564E">
            <w:pPr>
              <w:snapToGrid w:val="0"/>
              <w:jc w:val="center"/>
              <w:rPr>
                <w:rFonts w:eastAsia="TimesNewRomanPSMT"/>
                <w:lang/>
              </w:rPr>
            </w:pPr>
            <w:r>
              <w:rPr>
                <w:rFonts w:eastAsia="TimesNewRomanPSMT"/>
                <w:lang/>
              </w:rPr>
              <w:t>3</w:t>
            </w:r>
            <w:r w:rsidR="009B564E">
              <w:rPr>
                <w:rFonts w:eastAsia="TimesNewRomanPSMT"/>
                <w:lang/>
              </w:rPr>
              <w:t>0</w:t>
            </w:r>
            <w:r w:rsidR="00FA27FA" w:rsidRPr="00066C15">
              <w:rPr>
                <w:rFonts w:eastAsia="TimesNewRomanPSMT"/>
              </w:rPr>
              <w:t xml:space="preserve"> - </w:t>
            </w:r>
            <w:r>
              <w:rPr>
                <w:rFonts w:eastAsia="TimesNewRomanPSMT"/>
                <w:lang/>
              </w:rPr>
              <w:t>3</w:t>
            </w:r>
            <w:r w:rsidR="009B564E">
              <w:rPr>
                <w:rFonts w:eastAsia="TimesNewRomanPSMT"/>
                <w:lang/>
              </w:rPr>
              <w:t>6</w:t>
            </w:r>
          </w:p>
        </w:tc>
      </w:tr>
    </w:tbl>
    <w:p w:rsidR="00FA27FA" w:rsidRPr="00066C15" w:rsidRDefault="00FA27FA" w:rsidP="00FA27FA">
      <w:pPr>
        <w:jc w:val="center"/>
        <w:rPr>
          <w:rFonts w:ascii="Tahoma" w:hAnsi="Tahoma" w:cs="Tahoma"/>
          <w:b/>
          <w:lang w:val="sr-Cyrl-CS"/>
        </w:rPr>
      </w:pPr>
    </w:p>
    <w:p w:rsidR="00FA27FA" w:rsidRPr="00391B4F" w:rsidRDefault="00FA27FA" w:rsidP="00FA27FA">
      <w:pPr>
        <w:ind w:firstLine="360"/>
        <w:rPr>
          <w:b/>
          <w:lang/>
        </w:rPr>
      </w:pPr>
      <w:r w:rsidRPr="00066C15">
        <w:rPr>
          <w:b/>
          <w:lang w:val="sr-Cyrl-CS"/>
        </w:rPr>
        <w:t xml:space="preserve">Укупан број страна конкурсне документације: </w:t>
      </w:r>
      <w:r w:rsidR="00391B4F" w:rsidRPr="00391B4F">
        <w:rPr>
          <w:b/>
          <w:lang/>
        </w:rPr>
        <w:t>3</w:t>
      </w:r>
      <w:r w:rsidR="009B564E">
        <w:rPr>
          <w:b/>
          <w:lang/>
        </w:rPr>
        <w:t>6</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7A3960"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D10211">
        <w:rPr>
          <w:b/>
          <w:lang/>
        </w:rPr>
        <w:t>Игле и шприцеви</w:t>
      </w:r>
      <w:r w:rsidR="009B564E" w:rsidRPr="00965F02">
        <w:rPr>
          <w:b/>
          <w:lang w:val="sr-Cyrl-CS"/>
        </w:rPr>
        <w:t xml:space="preserve"> </w:t>
      </w:r>
      <w:r w:rsidR="001C7EA6">
        <w:rPr>
          <w:b/>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9B564E">
        <w:rPr>
          <w:lang/>
        </w:rPr>
        <w:t>4</w:t>
      </w:r>
      <w:r w:rsidRPr="004970B1">
        <w:rPr>
          <w:lang w:val="sr-Cyrl-CS"/>
        </w:rPr>
        <w:t xml:space="preserve"> </w:t>
      </w:r>
      <w:r w:rsidRPr="00F234D3">
        <w:rPr>
          <w:lang w:val="sr-Cyrl-CS"/>
        </w:rPr>
        <w:t>партиј</w:t>
      </w:r>
      <w:r w:rsidR="00200E7D">
        <w:rPr>
          <w:lang w:val="sr-Cyrl-CS"/>
        </w:rPr>
        <w:t>е</w:t>
      </w:r>
      <w:r w:rsidRPr="00F234D3">
        <w:rPr>
          <w:lang w:val="sr-Cyrl-CS"/>
        </w:rPr>
        <w:t>.</w:t>
      </w:r>
    </w:p>
    <w:p w:rsidR="00FA27FA" w:rsidRPr="00FC5882"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200E7D" w:rsidRPr="00200E7D" w:rsidRDefault="00B61CC6" w:rsidP="00200E7D">
      <w:pPr>
        <w:pStyle w:val="Heading2"/>
        <w:spacing w:before="59"/>
        <w:ind w:left="2512" w:right="113" w:hanging="2410"/>
        <w:rPr>
          <w:rFonts w:ascii="Times New Roman" w:hAnsi="Times New Roman" w:cs="Times New Roman"/>
          <w:b w:val="0"/>
          <w:bCs w:val="0"/>
          <w:i w:val="0"/>
          <w:lang/>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p>
    <w:p w:rsidR="00200E7D" w:rsidRDefault="00200E7D" w:rsidP="00B61CC6">
      <w:pPr>
        <w:spacing w:before="3" w:line="240" w:lineRule="exact"/>
        <w:rPr>
          <w:lang/>
        </w:rPr>
      </w:pPr>
    </w:p>
    <w:p w:rsidR="009D504E" w:rsidRDefault="009D504E" w:rsidP="00B61CC6">
      <w:pPr>
        <w:spacing w:before="3" w:line="240" w:lineRule="exact"/>
        <w:rPr>
          <w:lang/>
        </w:rPr>
      </w:pPr>
    </w:p>
    <w:p w:rsidR="007A3960" w:rsidRDefault="007A3960" w:rsidP="00B61CC6">
      <w:pPr>
        <w:spacing w:before="3" w:line="240" w:lineRule="exact"/>
        <w:rPr>
          <w:lang/>
        </w:rPr>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6137"/>
        <w:gridCol w:w="807"/>
        <w:gridCol w:w="963"/>
        <w:gridCol w:w="1268"/>
        <w:gridCol w:w="1538"/>
        <w:gridCol w:w="1431"/>
        <w:gridCol w:w="1610"/>
      </w:tblGrid>
      <w:tr w:rsidR="00FF6CEB" w:rsidRPr="00B61CC6" w:rsidTr="00B760F2">
        <w:trPr>
          <w:cantSplit/>
          <w:trHeight w:val="301"/>
        </w:trPr>
        <w:tc>
          <w:tcPr>
            <w:tcW w:w="260" w:type="pct"/>
            <w:vMerge w:val="restart"/>
            <w:vAlign w:val="center"/>
          </w:tcPr>
          <w:p w:rsidR="00FF6CEB" w:rsidRPr="00B61CC6" w:rsidRDefault="00FF6CEB" w:rsidP="00B760F2">
            <w:pPr>
              <w:jc w:val="center"/>
              <w:rPr>
                <w:b/>
                <w:sz w:val="20"/>
                <w:szCs w:val="20"/>
              </w:rPr>
            </w:pPr>
            <w:r w:rsidRPr="00B61CC6">
              <w:rPr>
                <w:b/>
                <w:sz w:val="20"/>
                <w:szCs w:val="20"/>
                <w:lang w:val="sr-Cyrl-CS"/>
              </w:rPr>
              <w:t>Рб</w:t>
            </w:r>
            <w:r w:rsidRPr="00B61CC6">
              <w:rPr>
                <w:b/>
                <w:sz w:val="20"/>
                <w:szCs w:val="20"/>
              </w:rPr>
              <w:t xml:space="preserve"> </w:t>
            </w:r>
          </w:p>
        </w:tc>
        <w:tc>
          <w:tcPr>
            <w:tcW w:w="2115" w:type="pct"/>
            <w:vMerge w:val="restart"/>
            <w:vAlign w:val="center"/>
          </w:tcPr>
          <w:p w:rsidR="00FF6CEB" w:rsidRPr="00B61CC6" w:rsidRDefault="00FF6CEB" w:rsidP="00B760F2">
            <w:pPr>
              <w:jc w:val="center"/>
              <w:rPr>
                <w:b/>
                <w:sz w:val="20"/>
                <w:szCs w:val="20"/>
                <w:lang w:val="sr-Cyrl-CS"/>
              </w:rPr>
            </w:pPr>
            <w:r w:rsidRPr="00B61CC6">
              <w:rPr>
                <w:b/>
                <w:sz w:val="20"/>
                <w:szCs w:val="20"/>
                <w:lang w:val="sr-Cyrl-CS"/>
              </w:rPr>
              <w:t>Назив производа</w:t>
            </w:r>
          </w:p>
        </w:tc>
        <w:tc>
          <w:tcPr>
            <w:tcW w:w="278" w:type="pct"/>
            <w:vMerge w:val="restart"/>
            <w:vAlign w:val="center"/>
          </w:tcPr>
          <w:p w:rsidR="00FF6CEB" w:rsidRPr="00B61CC6" w:rsidRDefault="00FF6CEB" w:rsidP="00B760F2">
            <w:pPr>
              <w:jc w:val="center"/>
              <w:rPr>
                <w:b/>
                <w:sz w:val="20"/>
                <w:szCs w:val="20"/>
                <w:lang w:val="sr-Cyrl-CS"/>
              </w:rPr>
            </w:pPr>
            <w:r w:rsidRPr="00B61CC6">
              <w:rPr>
                <w:b/>
                <w:sz w:val="20"/>
                <w:szCs w:val="20"/>
                <w:lang w:val="sr-Cyrl-CS"/>
              </w:rPr>
              <w:t>Јед. мере</w:t>
            </w:r>
          </w:p>
        </w:tc>
        <w:tc>
          <w:tcPr>
            <w:tcW w:w="332" w:type="pct"/>
            <w:vMerge w:val="restart"/>
            <w:tcBorders>
              <w:right w:val="single" w:sz="4" w:space="0" w:color="auto"/>
            </w:tcBorders>
            <w:vAlign w:val="center"/>
          </w:tcPr>
          <w:p w:rsidR="00FF6CEB" w:rsidRPr="00B61CC6" w:rsidRDefault="00FF6CEB" w:rsidP="00B760F2">
            <w:pPr>
              <w:jc w:val="center"/>
              <w:rPr>
                <w:b/>
                <w:sz w:val="20"/>
                <w:szCs w:val="20"/>
                <w:lang w:val="sr-Cyrl-CS"/>
              </w:rPr>
            </w:pPr>
            <w:r w:rsidRPr="00B61CC6">
              <w:rPr>
                <w:b/>
                <w:sz w:val="20"/>
                <w:szCs w:val="20"/>
                <w:lang w:val="sr-Cyrl-CS"/>
              </w:rPr>
              <w:t xml:space="preserve">Колич. </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FF6CEB" w:rsidRPr="00B61CC6" w:rsidRDefault="00FF6CEB" w:rsidP="00B760F2">
            <w:pPr>
              <w:jc w:val="center"/>
              <w:rPr>
                <w:b/>
                <w:sz w:val="20"/>
                <w:szCs w:val="20"/>
                <w:lang w:val="sr-Cyrl-CS"/>
              </w:rPr>
            </w:pPr>
            <w:r w:rsidRPr="00B61CC6">
              <w:rPr>
                <w:b/>
                <w:sz w:val="20"/>
                <w:szCs w:val="20"/>
                <w:lang w:val="sr-Cyrl-CS"/>
              </w:rPr>
              <w:t>ПОПУЊАВА ПОНУЂАЧ</w:t>
            </w:r>
          </w:p>
        </w:tc>
      </w:tr>
      <w:tr w:rsidR="00FF6CEB" w:rsidRPr="00B61CC6" w:rsidTr="00B760F2">
        <w:trPr>
          <w:cantSplit/>
          <w:trHeight w:val="561"/>
        </w:trPr>
        <w:tc>
          <w:tcPr>
            <w:tcW w:w="260" w:type="pct"/>
            <w:vMerge/>
            <w:vAlign w:val="center"/>
          </w:tcPr>
          <w:p w:rsidR="00FF6CEB" w:rsidRPr="00B61CC6" w:rsidRDefault="00FF6CEB" w:rsidP="00B760F2">
            <w:pPr>
              <w:jc w:val="center"/>
              <w:rPr>
                <w:b/>
                <w:sz w:val="20"/>
                <w:szCs w:val="20"/>
                <w:lang w:val="sr-Cyrl-CS"/>
              </w:rPr>
            </w:pPr>
          </w:p>
        </w:tc>
        <w:tc>
          <w:tcPr>
            <w:tcW w:w="2115" w:type="pct"/>
            <w:vMerge/>
            <w:vAlign w:val="center"/>
          </w:tcPr>
          <w:p w:rsidR="00FF6CEB" w:rsidRPr="00B61CC6" w:rsidRDefault="00FF6CEB" w:rsidP="00B760F2">
            <w:pPr>
              <w:jc w:val="center"/>
              <w:rPr>
                <w:b/>
                <w:sz w:val="20"/>
                <w:szCs w:val="20"/>
                <w:lang w:val="sr-Cyrl-CS"/>
              </w:rPr>
            </w:pPr>
          </w:p>
        </w:tc>
        <w:tc>
          <w:tcPr>
            <w:tcW w:w="278" w:type="pct"/>
            <w:vMerge/>
            <w:vAlign w:val="center"/>
          </w:tcPr>
          <w:p w:rsidR="00FF6CEB" w:rsidRPr="00B61CC6" w:rsidRDefault="00FF6CEB" w:rsidP="00B760F2">
            <w:pPr>
              <w:jc w:val="center"/>
              <w:rPr>
                <w:b/>
                <w:sz w:val="20"/>
                <w:szCs w:val="20"/>
                <w:lang w:val="sr-Cyrl-CS"/>
              </w:rPr>
            </w:pPr>
          </w:p>
        </w:tc>
        <w:tc>
          <w:tcPr>
            <w:tcW w:w="332" w:type="pct"/>
            <w:vMerge/>
            <w:tcBorders>
              <w:right w:val="single" w:sz="4" w:space="0" w:color="auto"/>
            </w:tcBorders>
            <w:vAlign w:val="center"/>
          </w:tcPr>
          <w:p w:rsidR="00FF6CEB" w:rsidRPr="00B61CC6" w:rsidRDefault="00FF6CEB" w:rsidP="00B760F2">
            <w:pPr>
              <w:jc w:val="center"/>
              <w:rPr>
                <w:b/>
                <w:sz w:val="20"/>
                <w:szCs w:val="20"/>
                <w:lang w:val="sr-Cyrl-CS"/>
              </w:rPr>
            </w:pPr>
          </w:p>
        </w:tc>
        <w:tc>
          <w:tcPr>
            <w:tcW w:w="437" w:type="pct"/>
            <w:vAlign w:val="center"/>
          </w:tcPr>
          <w:p w:rsidR="00FF6CEB" w:rsidRPr="00B61CC6" w:rsidRDefault="00FF6CEB" w:rsidP="00B760F2">
            <w:pPr>
              <w:jc w:val="center"/>
              <w:rPr>
                <w:b/>
                <w:sz w:val="20"/>
                <w:szCs w:val="20"/>
                <w:lang w:val="sr-Cyrl-CS"/>
              </w:rPr>
            </w:pPr>
            <w:r w:rsidRPr="00B61CC6">
              <w:rPr>
                <w:b/>
                <w:sz w:val="20"/>
                <w:szCs w:val="20"/>
                <w:lang w:val="sr-Cyrl-CS"/>
              </w:rPr>
              <w:t>Паковање</w:t>
            </w:r>
          </w:p>
        </w:tc>
        <w:tc>
          <w:tcPr>
            <w:tcW w:w="530" w:type="pct"/>
            <w:vAlign w:val="center"/>
          </w:tcPr>
          <w:p w:rsidR="00FF6CEB" w:rsidRPr="00B61CC6" w:rsidRDefault="00FF6CEB" w:rsidP="00B760F2">
            <w:pPr>
              <w:jc w:val="center"/>
              <w:rPr>
                <w:b/>
                <w:sz w:val="20"/>
                <w:szCs w:val="20"/>
                <w:lang w:val="sr-Cyrl-CS"/>
              </w:rPr>
            </w:pPr>
            <w:r w:rsidRPr="00B61CC6">
              <w:rPr>
                <w:b/>
                <w:sz w:val="20"/>
                <w:szCs w:val="20"/>
                <w:lang w:val="sr-Cyrl-CS"/>
              </w:rPr>
              <w:t>Комерцијални назив производа</w:t>
            </w:r>
          </w:p>
        </w:tc>
        <w:tc>
          <w:tcPr>
            <w:tcW w:w="493" w:type="pct"/>
            <w:vAlign w:val="center"/>
          </w:tcPr>
          <w:p w:rsidR="00FF6CEB" w:rsidRPr="00B61CC6" w:rsidRDefault="00FF6CEB" w:rsidP="00B760F2">
            <w:pPr>
              <w:jc w:val="center"/>
              <w:rPr>
                <w:b/>
                <w:sz w:val="20"/>
                <w:szCs w:val="20"/>
                <w:lang w:val="sr-Cyrl-CS"/>
              </w:rPr>
            </w:pPr>
            <w:r w:rsidRPr="00B61CC6">
              <w:rPr>
                <w:b/>
                <w:sz w:val="20"/>
                <w:szCs w:val="20"/>
                <w:lang w:val="sr-Cyrl-CS"/>
              </w:rPr>
              <w:t>Произвођач</w:t>
            </w:r>
          </w:p>
        </w:tc>
        <w:tc>
          <w:tcPr>
            <w:tcW w:w="555" w:type="pct"/>
            <w:vAlign w:val="center"/>
          </w:tcPr>
          <w:p w:rsidR="00FF6CEB" w:rsidRPr="00B61CC6" w:rsidRDefault="00FF6CEB" w:rsidP="00B760F2">
            <w:pPr>
              <w:jc w:val="center"/>
              <w:rPr>
                <w:b/>
                <w:sz w:val="20"/>
                <w:szCs w:val="20"/>
                <w:lang w:val="sr-Cyrl-CS"/>
              </w:rPr>
            </w:pPr>
            <w:r w:rsidRPr="00B61CC6">
              <w:rPr>
                <w:b/>
                <w:sz w:val="20"/>
                <w:szCs w:val="20"/>
                <w:lang w:val="sr-Cyrl-CS"/>
              </w:rPr>
              <w:t>ПОСЕБНЕ НАПОМЕНЕ</w:t>
            </w:r>
          </w:p>
        </w:tc>
      </w:tr>
      <w:tr w:rsidR="00FF6CEB" w:rsidRPr="00B61CC6" w:rsidTr="00B760F2">
        <w:trPr>
          <w:trHeight w:val="213"/>
        </w:trPr>
        <w:tc>
          <w:tcPr>
            <w:tcW w:w="260" w:type="pct"/>
            <w:vAlign w:val="center"/>
          </w:tcPr>
          <w:p w:rsidR="00FF6CEB" w:rsidRPr="00B61CC6" w:rsidRDefault="00FF6CEB" w:rsidP="00B760F2">
            <w:pPr>
              <w:jc w:val="center"/>
              <w:rPr>
                <w:sz w:val="20"/>
                <w:szCs w:val="20"/>
                <w:lang w:val="sr-Cyrl-CS"/>
              </w:rPr>
            </w:pPr>
            <w:r w:rsidRPr="00B61CC6">
              <w:rPr>
                <w:sz w:val="20"/>
                <w:szCs w:val="20"/>
                <w:lang w:val="sr-Cyrl-CS"/>
              </w:rPr>
              <w:t>1.</w:t>
            </w:r>
          </w:p>
        </w:tc>
        <w:tc>
          <w:tcPr>
            <w:tcW w:w="2115" w:type="pct"/>
            <w:vAlign w:val="center"/>
          </w:tcPr>
          <w:p w:rsidR="00FF6CEB" w:rsidRPr="00B61CC6" w:rsidRDefault="00FF6CEB" w:rsidP="00B760F2">
            <w:pPr>
              <w:jc w:val="center"/>
              <w:rPr>
                <w:sz w:val="20"/>
                <w:szCs w:val="20"/>
                <w:lang w:val="sr-Cyrl-CS"/>
              </w:rPr>
            </w:pPr>
            <w:r w:rsidRPr="00B61CC6">
              <w:rPr>
                <w:sz w:val="20"/>
                <w:szCs w:val="20"/>
                <w:lang w:val="sr-Cyrl-CS"/>
              </w:rPr>
              <w:t>2.</w:t>
            </w:r>
          </w:p>
        </w:tc>
        <w:tc>
          <w:tcPr>
            <w:tcW w:w="278" w:type="pct"/>
            <w:vAlign w:val="center"/>
          </w:tcPr>
          <w:p w:rsidR="00FF6CEB" w:rsidRPr="00B61CC6" w:rsidRDefault="00FF6CEB" w:rsidP="00B760F2">
            <w:pPr>
              <w:jc w:val="center"/>
              <w:rPr>
                <w:sz w:val="20"/>
                <w:szCs w:val="20"/>
                <w:lang w:val="sr-Cyrl-CS"/>
              </w:rPr>
            </w:pPr>
            <w:r w:rsidRPr="00B61CC6">
              <w:rPr>
                <w:sz w:val="20"/>
                <w:szCs w:val="20"/>
                <w:lang w:val="sr-Cyrl-CS"/>
              </w:rPr>
              <w:t>3.</w:t>
            </w:r>
          </w:p>
        </w:tc>
        <w:tc>
          <w:tcPr>
            <w:tcW w:w="332" w:type="pct"/>
            <w:vAlign w:val="center"/>
          </w:tcPr>
          <w:p w:rsidR="00FF6CEB" w:rsidRPr="00B61CC6" w:rsidRDefault="00FF6CEB" w:rsidP="00B760F2">
            <w:pPr>
              <w:jc w:val="center"/>
              <w:rPr>
                <w:sz w:val="20"/>
                <w:szCs w:val="20"/>
                <w:lang w:val="sr-Cyrl-CS"/>
              </w:rPr>
            </w:pPr>
            <w:r w:rsidRPr="00B61CC6">
              <w:rPr>
                <w:sz w:val="20"/>
                <w:szCs w:val="20"/>
                <w:lang w:val="sr-Cyrl-CS"/>
              </w:rPr>
              <w:t>4.</w:t>
            </w:r>
          </w:p>
        </w:tc>
        <w:tc>
          <w:tcPr>
            <w:tcW w:w="437" w:type="pct"/>
            <w:vAlign w:val="center"/>
          </w:tcPr>
          <w:p w:rsidR="00FF6CEB" w:rsidRPr="00B61CC6" w:rsidRDefault="00FF6CEB" w:rsidP="00B760F2">
            <w:pPr>
              <w:jc w:val="center"/>
              <w:rPr>
                <w:sz w:val="20"/>
                <w:szCs w:val="20"/>
                <w:lang w:val="sr-Cyrl-CS"/>
              </w:rPr>
            </w:pPr>
            <w:r>
              <w:rPr>
                <w:sz w:val="20"/>
                <w:szCs w:val="20"/>
                <w:lang w:val="sr-Cyrl-CS"/>
              </w:rPr>
              <w:t>5</w:t>
            </w:r>
            <w:r w:rsidRPr="00B61CC6">
              <w:rPr>
                <w:sz w:val="20"/>
                <w:szCs w:val="20"/>
                <w:lang w:val="sr-Cyrl-CS"/>
              </w:rPr>
              <w:t>.</w:t>
            </w:r>
          </w:p>
        </w:tc>
        <w:tc>
          <w:tcPr>
            <w:tcW w:w="530" w:type="pct"/>
            <w:vAlign w:val="center"/>
          </w:tcPr>
          <w:p w:rsidR="00FF6CEB" w:rsidRPr="00B61CC6" w:rsidRDefault="00FF6CEB" w:rsidP="00B760F2">
            <w:pPr>
              <w:jc w:val="center"/>
              <w:rPr>
                <w:sz w:val="20"/>
                <w:szCs w:val="20"/>
                <w:lang w:val="sr-Cyrl-CS"/>
              </w:rPr>
            </w:pPr>
            <w:r>
              <w:rPr>
                <w:sz w:val="20"/>
                <w:szCs w:val="20"/>
                <w:lang w:val="sr-Cyrl-CS"/>
              </w:rPr>
              <w:t>6</w:t>
            </w:r>
            <w:r w:rsidRPr="00B61CC6">
              <w:rPr>
                <w:sz w:val="20"/>
                <w:szCs w:val="20"/>
                <w:lang w:val="sr-Cyrl-CS"/>
              </w:rPr>
              <w:t>.</w:t>
            </w:r>
          </w:p>
        </w:tc>
        <w:tc>
          <w:tcPr>
            <w:tcW w:w="493" w:type="pct"/>
            <w:vAlign w:val="center"/>
          </w:tcPr>
          <w:p w:rsidR="00FF6CEB" w:rsidRPr="00B61CC6" w:rsidRDefault="00FF6CEB" w:rsidP="00B760F2">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FF6CEB" w:rsidRPr="00B61CC6" w:rsidRDefault="00FF6CEB" w:rsidP="00B760F2">
            <w:pPr>
              <w:jc w:val="center"/>
              <w:rPr>
                <w:sz w:val="20"/>
                <w:szCs w:val="20"/>
                <w:lang w:val="sr-Cyrl-CS"/>
              </w:rPr>
            </w:pPr>
            <w:r>
              <w:rPr>
                <w:sz w:val="20"/>
                <w:szCs w:val="20"/>
                <w:lang w:val="sr-Cyrl-CS"/>
              </w:rPr>
              <w:t>8</w:t>
            </w:r>
            <w:r w:rsidRPr="00B61CC6">
              <w:rPr>
                <w:sz w:val="20"/>
                <w:szCs w:val="20"/>
                <w:lang w:val="sr-Cyrl-CS"/>
              </w:rPr>
              <w:t>.</w:t>
            </w:r>
          </w:p>
        </w:tc>
      </w:tr>
      <w:tr w:rsidR="00FF6CEB" w:rsidRPr="00B61CC6" w:rsidTr="00B760F2">
        <w:trPr>
          <w:trHeight w:val="213"/>
        </w:trPr>
        <w:tc>
          <w:tcPr>
            <w:tcW w:w="260" w:type="pct"/>
          </w:tcPr>
          <w:p w:rsidR="00FF6CEB" w:rsidRDefault="00FF6CEB" w:rsidP="00B760F2">
            <w:r>
              <w:t> </w:t>
            </w:r>
          </w:p>
        </w:tc>
        <w:tc>
          <w:tcPr>
            <w:tcW w:w="2115" w:type="pct"/>
            <w:vAlign w:val="bottom"/>
          </w:tcPr>
          <w:p w:rsidR="00FF6CEB" w:rsidRDefault="00FF6CEB" w:rsidP="00B760F2">
            <w:pPr>
              <w:rPr>
                <w:b/>
                <w:bCs/>
              </w:rPr>
            </w:pPr>
            <w:r>
              <w:rPr>
                <w:b/>
                <w:bCs/>
              </w:rPr>
              <w:t>партија 1</w:t>
            </w:r>
          </w:p>
        </w:tc>
        <w:tc>
          <w:tcPr>
            <w:tcW w:w="278" w:type="pct"/>
            <w:vAlign w:val="bottom"/>
          </w:tcPr>
          <w:p w:rsidR="00FF6CEB" w:rsidRDefault="00FF6CEB" w:rsidP="00B760F2">
            <w:pPr>
              <w:jc w:val="center"/>
            </w:pPr>
            <w:r>
              <w:t> </w:t>
            </w:r>
          </w:p>
        </w:tc>
        <w:tc>
          <w:tcPr>
            <w:tcW w:w="332" w:type="pct"/>
            <w:vAlign w:val="bottom"/>
          </w:tcPr>
          <w:p w:rsidR="00FF6CEB" w:rsidRDefault="00FF6CEB" w:rsidP="00B760F2">
            <w:pPr>
              <w:jc w:val="center"/>
            </w:pPr>
            <w:r>
              <w:t> </w:t>
            </w: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213"/>
        </w:trPr>
        <w:tc>
          <w:tcPr>
            <w:tcW w:w="260" w:type="pct"/>
          </w:tcPr>
          <w:p w:rsidR="00FF6CEB" w:rsidRDefault="00FF6CEB" w:rsidP="00B760F2">
            <w:pPr>
              <w:jc w:val="right"/>
            </w:pPr>
            <w:r>
              <w:t>1</w:t>
            </w:r>
          </w:p>
        </w:tc>
        <w:tc>
          <w:tcPr>
            <w:tcW w:w="2115" w:type="pct"/>
          </w:tcPr>
          <w:p w:rsidR="00FF6CEB" w:rsidRDefault="00FF6CEB" w:rsidP="00B760F2">
            <w:r>
              <w:t>Špric  PVC    1ml (insulinski)</w:t>
            </w:r>
          </w:p>
        </w:tc>
        <w:tc>
          <w:tcPr>
            <w:tcW w:w="278" w:type="pct"/>
          </w:tcPr>
          <w:p w:rsidR="00FF6CEB" w:rsidRDefault="00FF6CEB" w:rsidP="00B760F2">
            <w:r>
              <w:t>kom</w:t>
            </w:r>
          </w:p>
        </w:tc>
        <w:tc>
          <w:tcPr>
            <w:tcW w:w="332" w:type="pct"/>
          </w:tcPr>
          <w:p w:rsidR="00FF6CEB" w:rsidRDefault="00FF6CEB">
            <w:pPr>
              <w:jc w:val="right"/>
            </w:pPr>
            <w:r>
              <w:t>2700</w:t>
            </w: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213"/>
        </w:trPr>
        <w:tc>
          <w:tcPr>
            <w:tcW w:w="260" w:type="pct"/>
          </w:tcPr>
          <w:p w:rsidR="00FF6CEB" w:rsidRPr="00740004" w:rsidRDefault="00FF6CEB" w:rsidP="00B760F2">
            <w:pPr>
              <w:jc w:val="right"/>
            </w:pPr>
            <w:r>
              <w:t>2</w:t>
            </w:r>
          </w:p>
        </w:tc>
        <w:tc>
          <w:tcPr>
            <w:tcW w:w="2115" w:type="pct"/>
          </w:tcPr>
          <w:p w:rsidR="00FF6CEB" w:rsidRDefault="00FF6CEB" w:rsidP="00B760F2">
            <w:r>
              <w:t>Špric  PVC  trodelni  2ml</w:t>
            </w:r>
          </w:p>
        </w:tc>
        <w:tc>
          <w:tcPr>
            <w:tcW w:w="278" w:type="pct"/>
          </w:tcPr>
          <w:p w:rsidR="00FF6CEB" w:rsidRDefault="00FF6CEB" w:rsidP="00B760F2">
            <w:r>
              <w:t>kom</w:t>
            </w:r>
          </w:p>
        </w:tc>
        <w:tc>
          <w:tcPr>
            <w:tcW w:w="332" w:type="pct"/>
          </w:tcPr>
          <w:p w:rsidR="00FF6CEB" w:rsidRDefault="00FF6CEB">
            <w:pPr>
              <w:jc w:val="right"/>
            </w:pPr>
            <w:r>
              <w:t>22000</w:t>
            </w: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213"/>
        </w:trPr>
        <w:tc>
          <w:tcPr>
            <w:tcW w:w="260" w:type="pct"/>
          </w:tcPr>
          <w:p w:rsidR="00FF6CEB" w:rsidRPr="00740004" w:rsidRDefault="00FF6CEB" w:rsidP="00B760F2">
            <w:pPr>
              <w:jc w:val="right"/>
            </w:pPr>
            <w:r>
              <w:t>3</w:t>
            </w:r>
          </w:p>
        </w:tc>
        <w:tc>
          <w:tcPr>
            <w:tcW w:w="2115" w:type="pct"/>
          </w:tcPr>
          <w:p w:rsidR="00FF6CEB" w:rsidRDefault="00FF6CEB" w:rsidP="00B760F2">
            <w:r>
              <w:t>Špric  PVC  trodelni  5ml</w:t>
            </w:r>
          </w:p>
        </w:tc>
        <w:tc>
          <w:tcPr>
            <w:tcW w:w="278" w:type="pct"/>
          </w:tcPr>
          <w:p w:rsidR="00FF6CEB" w:rsidRDefault="00FF6CEB" w:rsidP="00B760F2">
            <w:r>
              <w:t>kom</w:t>
            </w:r>
          </w:p>
        </w:tc>
        <w:tc>
          <w:tcPr>
            <w:tcW w:w="332" w:type="pct"/>
          </w:tcPr>
          <w:p w:rsidR="00FF6CEB" w:rsidRDefault="00FF6CEB">
            <w:pPr>
              <w:jc w:val="right"/>
            </w:pPr>
            <w:r>
              <w:t>60000</w:t>
            </w: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213"/>
        </w:trPr>
        <w:tc>
          <w:tcPr>
            <w:tcW w:w="260" w:type="pct"/>
          </w:tcPr>
          <w:p w:rsidR="00FF6CEB" w:rsidRPr="00740004" w:rsidRDefault="00FF6CEB" w:rsidP="00B760F2">
            <w:pPr>
              <w:jc w:val="right"/>
            </w:pPr>
            <w:r>
              <w:t>4</w:t>
            </w:r>
          </w:p>
        </w:tc>
        <w:tc>
          <w:tcPr>
            <w:tcW w:w="2115" w:type="pct"/>
          </w:tcPr>
          <w:p w:rsidR="00FF6CEB" w:rsidRDefault="00FF6CEB" w:rsidP="00B760F2">
            <w:r>
              <w:t>Špric  PVC  trodelni 10ml</w:t>
            </w:r>
          </w:p>
        </w:tc>
        <w:tc>
          <w:tcPr>
            <w:tcW w:w="278" w:type="pct"/>
          </w:tcPr>
          <w:p w:rsidR="00FF6CEB" w:rsidRDefault="00FF6CEB" w:rsidP="00B760F2">
            <w:r>
              <w:t>kom</w:t>
            </w:r>
          </w:p>
        </w:tc>
        <w:tc>
          <w:tcPr>
            <w:tcW w:w="332" w:type="pct"/>
          </w:tcPr>
          <w:p w:rsidR="00FF6CEB" w:rsidRDefault="00FF6CEB">
            <w:pPr>
              <w:jc w:val="right"/>
            </w:pPr>
            <w:r>
              <w:t>75000</w:t>
            </w: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327"/>
        </w:trPr>
        <w:tc>
          <w:tcPr>
            <w:tcW w:w="260" w:type="pct"/>
          </w:tcPr>
          <w:p w:rsidR="00FF6CEB" w:rsidRPr="00740004" w:rsidRDefault="00FF6CEB" w:rsidP="00B760F2">
            <w:pPr>
              <w:jc w:val="right"/>
            </w:pPr>
            <w:r>
              <w:t>5</w:t>
            </w:r>
          </w:p>
        </w:tc>
        <w:tc>
          <w:tcPr>
            <w:tcW w:w="2115" w:type="pct"/>
          </w:tcPr>
          <w:p w:rsidR="00FF6CEB" w:rsidRPr="00FF6CEB" w:rsidRDefault="00FF6CEB" w:rsidP="00FF6CEB">
            <w:pPr>
              <w:rPr>
                <w:lang/>
              </w:rPr>
            </w:pPr>
            <w:r>
              <w:t>Špric PVC trodelni 20ml</w:t>
            </w:r>
          </w:p>
        </w:tc>
        <w:tc>
          <w:tcPr>
            <w:tcW w:w="278" w:type="pct"/>
          </w:tcPr>
          <w:p w:rsidR="00FF6CEB" w:rsidRDefault="00FF6CEB" w:rsidP="00B760F2">
            <w:r>
              <w:t>kom</w:t>
            </w:r>
          </w:p>
        </w:tc>
        <w:tc>
          <w:tcPr>
            <w:tcW w:w="332" w:type="pct"/>
            <w:vAlign w:val="bottom"/>
          </w:tcPr>
          <w:p w:rsidR="00FF6CEB" w:rsidRDefault="00FF6CEB">
            <w:pPr>
              <w:jc w:val="right"/>
            </w:pPr>
            <w:r>
              <w:t>27000</w:t>
            </w:r>
          </w:p>
        </w:tc>
        <w:tc>
          <w:tcPr>
            <w:tcW w:w="437" w:type="pct"/>
            <w:vAlign w:val="center"/>
          </w:tcPr>
          <w:p w:rsidR="00FF6CEB" w:rsidRPr="00B61CC6" w:rsidRDefault="00FF6CEB" w:rsidP="00B760F2">
            <w:pPr>
              <w:rPr>
                <w:sz w:val="20"/>
                <w:szCs w:val="20"/>
                <w:lang w:val="sr-Cyrl-CS"/>
              </w:rPr>
            </w:pPr>
          </w:p>
        </w:tc>
        <w:tc>
          <w:tcPr>
            <w:tcW w:w="530" w:type="pct"/>
            <w:vAlign w:val="center"/>
          </w:tcPr>
          <w:p w:rsidR="00FF6CEB" w:rsidRPr="00B61CC6" w:rsidRDefault="00FF6CEB" w:rsidP="00B760F2">
            <w:pPr>
              <w:rPr>
                <w:sz w:val="20"/>
                <w:szCs w:val="20"/>
                <w:lang w:val="sr-Cyrl-CS"/>
              </w:rPr>
            </w:pPr>
          </w:p>
        </w:tc>
        <w:tc>
          <w:tcPr>
            <w:tcW w:w="493" w:type="pct"/>
            <w:vAlign w:val="center"/>
          </w:tcPr>
          <w:p w:rsidR="00FF6CEB" w:rsidRPr="00B61CC6" w:rsidRDefault="00FF6CEB" w:rsidP="00B760F2">
            <w:pPr>
              <w:rPr>
                <w:sz w:val="20"/>
                <w:szCs w:val="20"/>
                <w:lang w:val="sr-Cyrl-CS"/>
              </w:rPr>
            </w:pPr>
          </w:p>
        </w:tc>
        <w:tc>
          <w:tcPr>
            <w:tcW w:w="555" w:type="pct"/>
            <w:vAlign w:val="center"/>
          </w:tcPr>
          <w:p w:rsidR="00FF6CEB" w:rsidRPr="00B61CC6" w:rsidRDefault="00FF6CEB" w:rsidP="00B760F2">
            <w:pPr>
              <w:rPr>
                <w:sz w:val="20"/>
                <w:szCs w:val="20"/>
                <w:lang w:val="sr-Cyrl-CS"/>
              </w:rPr>
            </w:pPr>
          </w:p>
        </w:tc>
      </w:tr>
      <w:tr w:rsidR="00FF6CEB" w:rsidRPr="00B61CC6" w:rsidTr="00B760F2">
        <w:trPr>
          <w:trHeight w:val="213"/>
        </w:trPr>
        <w:tc>
          <w:tcPr>
            <w:tcW w:w="260" w:type="pct"/>
          </w:tcPr>
          <w:p w:rsidR="00FF6CEB" w:rsidRDefault="00FF6CEB" w:rsidP="00B760F2">
            <w:pPr>
              <w:jc w:val="right"/>
            </w:pPr>
          </w:p>
        </w:tc>
        <w:tc>
          <w:tcPr>
            <w:tcW w:w="2115" w:type="pct"/>
            <w:vAlign w:val="bottom"/>
          </w:tcPr>
          <w:p w:rsidR="00FF6CEB" w:rsidRPr="000E5E8C" w:rsidRDefault="00FF6CEB" w:rsidP="00B760F2">
            <w:pPr>
              <w:rPr>
                <w:b/>
                <w:bCs/>
              </w:rPr>
            </w:pPr>
            <w:r>
              <w:rPr>
                <w:b/>
                <w:bCs/>
              </w:rPr>
              <w:t>партија 2</w:t>
            </w:r>
          </w:p>
        </w:tc>
        <w:tc>
          <w:tcPr>
            <w:tcW w:w="278" w:type="pct"/>
          </w:tcPr>
          <w:p w:rsidR="00FF6CEB" w:rsidRDefault="00FF6CEB" w:rsidP="00B760F2">
            <w:r>
              <w:t> </w:t>
            </w:r>
          </w:p>
        </w:tc>
        <w:tc>
          <w:tcPr>
            <w:tcW w:w="332" w:type="pct"/>
          </w:tcPr>
          <w:p w:rsidR="00FF6CEB" w:rsidRDefault="00FF6CEB" w:rsidP="00B760F2">
            <w:pPr>
              <w:jc w:val="right"/>
            </w:pP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213"/>
        </w:trPr>
        <w:tc>
          <w:tcPr>
            <w:tcW w:w="260" w:type="pct"/>
          </w:tcPr>
          <w:p w:rsidR="00FF6CEB" w:rsidRDefault="00FF6CEB" w:rsidP="00B760F2">
            <w:pPr>
              <w:jc w:val="right"/>
            </w:pPr>
            <w:r>
              <w:t>1</w:t>
            </w:r>
          </w:p>
        </w:tc>
        <w:tc>
          <w:tcPr>
            <w:tcW w:w="2115" w:type="pct"/>
          </w:tcPr>
          <w:p w:rsidR="00FF6CEB" w:rsidRDefault="00FF6CEB" w:rsidP="00B760F2">
            <w:r>
              <w:t>Špric  PVC  trodelni 50ml</w:t>
            </w:r>
          </w:p>
        </w:tc>
        <w:tc>
          <w:tcPr>
            <w:tcW w:w="278" w:type="pct"/>
          </w:tcPr>
          <w:p w:rsidR="00FF6CEB" w:rsidRDefault="00FF6CEB" w:rsidP="00B760F2">
            <w:r>
              <w:t>kom</w:t>
            </w:r>
          </w:p>
        </w:tc>
        <w:tc>
          <w:tcPr>
            <w:tcW w:w="332" w:type="pct"/>
          </w:tcPr>
          <w:p w:rsidR="00FF6CEB" w:rsidRPr="00FF6CEB" w:rsidRDefault="00FF6CEB" w:rsidP="00B760F2">
            <w:pPr>
              <w:jc w:val="right"/>
              <w:rPr>
                <w:lang/>
              </w:rPr>
            </w:pPr>
            <w:r>
              <w:rPr>
                <w:lang/>
              </w:rPr>
              <w:t>50</w:t>
            </w: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180"/>
        </w:trPr>
        <w:tc>
          <w:tcPr>
            <w:tcW w:w="260" w:type="pct"/>
          </w:tcPr>
          <w:p w:rsidR="00FF6CEB" w:rsidRDefault="00FF6CEB" w:rsidP="00B760F2">
            <w:pPr>
              <w:jc w:val="right"/>
            </w:pPr>
          </w:p>
        </w:tc>
        <w:tc>
          <w:tcPr>
            <w:tcW w:w="2115" w:type="pct"/>
            <w:vAlign w:val="bottom"/>
          </w:tcPr>
          <w:p w:rsidR="00FF6CEB" w:rsidRPr="000E5E8C" w:rsidRDefault="00FF6CEB" w:rsidP="00B760F2">
            <w:pPr>
              <w:rPr>
                <w:b/>
                <w:bCs/>
              </w:rPr>
            </w:pPr>
            <w:r>
              <w:rPr>
                <w:b/>
                <w:bCs/>
              </w:rPr>
              <w:t>партија 3</w:t>
            </w:r>
          </w:p>
        </w:tc>
        <w:tc>
          <w:tcPr>
            <w:tcW w:w="278" w:type="pct"/>
          </w:tcPr>
          <w:p w:rsidR="00FF6CEB" w:rsidRDefault="00FF6CEB" w:rsidP="00B760F2">
            <w:r>
              <w:t> </w:t>
            </w:r>
          </w:p>
        </w:tc>
        <w:tc>
          <w:tcPr>
            <w:tcW w:w="332" w:type="pct"/>
          </w:tcPr>
          <w:p w:rsidR="00FF6CEB" w:rsidRDefault="00FF6CEB" w:rsidP="00B760F2">
            <w:pPr>
              <w:jc w:val="right"/>
            </w:pP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213"/>
        </w:trPr>
        <w:tc>
          <w:tcPr>
            <w:tcW w:w="260" w:type="pct"/>
          </w:tcPr>
          <w:p w:rsidR="00FF6CEB" w:rsidRDefault="00FF6CEB" w:rsidP="00B760F2">
            <w:pPr>
              <w:jc w:val="right"/>
            </w:pPr>
            <w:r>
              <w:t>1</w:t>
            </w:r>
          </w:p>
        </w:tc>
        <w:tc>
          <w:tcPr>
            <w:tcW w:w="2115" w:type="pct"/>
          </w:tcPr>
          <w:p w:rsidR="00FF6CEB" w:rsidRDefault="00FF6CEB" w:rsidP="00B760F2">
            <w:r>
              <w:t xml:space="preserve">Igle PVC ( 0,6 0,45;  0,8; 0,9; 1,2 ) </w:t>
            </w:r>
          </w:p>
        </w:tc>
        <w:tc>
          <w:tcPr>
            <w:tcW w:w="278" w:type="pct"/>
          </w:tcPr>
          <w:p w:rsidR="00FF6CEB" w:rsidRDefault="00FF6CEB" w:rsidP="00B760F2">
            <w:r>
              <w:t>kom</w:t>
            </w:r>
          </w:p>
        </w:tc>
        <w:tc>
          <w:tcPr>
            <w:tcW w:w="332" w:type="pct"/>
          </w:tcPr>
          <w:p w:rsidR="00FF6CEB" w:rsidRPr="00FF6CEB" w:rsidRDefault="00FF6CEB" w:rsidP="00B760F2">
            <w:pPr>
              <w:jc w:val="right"/>
              <w:rPr>
                <w:lang/>
              </w:rPr>
            </w:pPr>
            <w:r>
              <w:rPr>
                <w:lang/>
              </w:rPr>
              <w:t>160000</w:t>
            </w: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213"/>
        </w:trPr>
        <w:tc>
          <w:tcPr>
            <w:tcW w:w="260" w:type="pct"/>
          </w:tcPr>
          <w:p w:rsidR="00FF6CEB" w:rsidRDefault="00FF6CEB" w:rsidP="00B760F2">
            <w:pPr>
              <w:jc w:val="right"/>
            </w:pPr>
          </w:p>
        </w:tc>
        <w:tc>
          <w:tcPr>
            <w:tcW w:w="2115" w:type="pct"/>
            <w:vAlign w:val="bottom"/>
          </w:tcPr>
          <w:p w:rsidR="00FF6CEB" w:rsidRPr="000E5E8C" w:rsidRDefault="00FF6CEB" w:rsidP="00B760F2">
            <w:pPr>
              <w:rPr>
                <w:b/>
                <w:bCs/>
              </w:rPr>
            </w:pPr>
            <w:r>
              <w:rPr>
                <w:b/>
                <w:bCs/>
              </w:rPr>
              <w:t>партија 4</w:t>
            </w:r>
          </w:p>
        </w:tc>
        <w:tc>
          <w:tcPr>
            <w:tcW w:w="278" w:type="pct"/>
          </w:tcPr>
          <w:p w:rsidR="00FF6CEB" w:rsidRDefault="00FF6CEB" w:rsidP="00B760F2">
            <w:r>
              <w:t> </w:t>
            </w:r>
          </w:p>
        </w:tc>
        <w:tc>
          <w:tcPr>
            <w:tcW w:w="332" w:type="pct"/>
          </w:tcPr>
          <w:p w:rsidR="00FF6CEB" w:rsidRDefault="00FF6CEB" w:rsidP="00B760F2">
            <w:pPr>
              <w:jc w:val="right"/>
            </w:pP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r w:rsidR="00FF6CEB" w:rsidRPr="00B61CC6" w:rsidTr="00B760F2">
        <w:trPr>
          <w:trHeight w:val="213"/>
        </w:trPr>
        <w:tc>
          <w:tcPr>
            <w:tcW w:w="260" w:type="pct"/>
          </w:tcPr>
          <w:p w:rsidR="00FF6CEB" w:rsidRDefault="00FF6CEB" w:rsidP="00B760F2">
            <w:pPr>
              <w:jc w:val="right"/>
            </w:pPr>
            <w:r>
              <w:t>1</w:t>
            </w:r>
          </w:p>
        </w:tc>
        <w:tc>
          <w:tcPr>
            <w:tcW w:w="2115" w:type="pct"/>
          </w:tcPr>
          <w:p w:rsidR="00FF6CEB" w:rsidRDefault="00FF6CEB" w:rsidP="00B760F2">
            <w:r>
              <w:t>Špric PVC sa konusnim sistemom za ispiranje bešike100-120ml</w:t>
            </w:r>
          </w:p>
        </w:tc>
        <w:tc>
          <w:tcPr>
            <w:tcW w:w="278" w:type="pct"/>
          </w:tcPr>
          <w:p w:rsidR="00FF6CEB" w:rsidRDefault="00FF6CEB" w:rsidP="00B760F2">
            <w:r>
              <w:t>kom</w:t>
            </w:r>
          </w:p>
        </w:tc>
        <w:tc>
          <w:tcPr>
            <w:tcW w:w="332" w:type="pct"/>
          </w:tcPr>
          <w:p w:rsidR="00FF6CEB" w:rsidRPr="00FF6CEB" w:rsidRDefault="00FF6CEB" w:rsidP="00B760F2">
            <w:pPr>
              <w:jc w:val="right"/>
              <w:rPr>
                <w:lang/>
              </w:rPr>
            </w:pPr>
            <w:r>
              <w:rPr>
                <w:lang/>
              </w:rPr>
              <w:t>200</w:t>
            </w:r>
          </w:p>
        </w:tc>
        <w:tc>
          <w:tcPr>
            <w:tcW w:w="437" w:type="pct"/>
            <w:vAlign w:val="center"/>
          </w:tcPr>
          <w:p w:rsidR="00FF6CEB" w:rsidRPr="00B61CC6" w:rsidRDefault="00FF6CEB" w:rsidP="00B760F2">
            <w:pPr>
              <w:jc w:val="center"/>
              <w:rPr>
                <w:sz w:val="20"/>
                <w:szCs w:val="20"/>
                <w:lang w:val="sr-Cyrl-CS"/>
              </w:rPr>
            </w:pPr>
          </w:p>
        </w:tc>
        <w:tc>
          <w:tcPr>
            <w:tcW w:w="530" w:type="pct"/>
            <w:vAlign w:val="center"/>
          </w:tcPr>
          <w:p w:rsidR="00FF6CEB" w:rsidRPr="00B61CC6" w:rsidRDefault="00FF6CEB" w:rsidP="00B760F2">
            <w:pPr>
              <w:jc w:val="center"/>
              <w:rPr>
                <w:sz w:val="20"/>
                <w:szCs w:val="20"/>
                <w:lang w:val="sr-Cyrl-CS"/>
              </w:rPr>
            </w:pPr>
          </w:p>
        </w:tc>
        <w:tc>
          <w:tcPr>
            <w:tcW w:w="493" w:type="pct"/>
            <w:vAlign w:val="center"/>
          </w:tcPr>
          <w:p w:rsidR="00FF6CEB" w:rsidRPr="00B61CC6" w:rsidRDefault="00FF6CEB" w:rsidP="00B760F2">
            <w:pPr>
              <w:jc w:val="center"/>
              <w:rPr>
                <w:sz w:val="20"/>
                <w:szCs w:val="20"/>
                <w:lang w:val="sr-Cyrl-CS"/>
              </w:rPr>
            </w:pPr>
          </w:p>
        </w:tc>
        <w:tc>
          <w:tcPr>
            <w:tcW w:w="555" w:type="pct"/>
            <w:vAlign w:val="center"/>
          </w:tcPr>
          <w:p w:rsidR="00FF6CEB" w:rsidRPr="00B61CC6" w:rsidRDefault="00FF6CEB" w:rsidP="00B760F2">
            <w:pPr>
              <w:jc w:val="center"/>
              <w:rPr>
                <w:sz w:val="20"/>
                <w:szCs w:val="20"/>
                <w:lang w:val="sr-Cyrl-CS"/>
              </w:rPr>
            </w:pPr>
          </w:p>
        </w:tc>
      </w:tr>
    </w:tbl>
    <w:p w:rsidR="00FF6CEB" w:rsidRPr="00B61CC6" w:rsidRDefault="00FF6CEB" w:rsidP="00FF6CEB">
      <w:pPr>
        <w:pStyle w:val="BodyText"/>
        <w:tabs>
          <w:tab w:val="left" w:pos="7565"/>
          <w:tab w:val="left" w:pos="10628"/>
        </w:tabs>
        <w:spacing w:line="242" w:lineRule="exact"/>
        <w:ind w:left="4456"/>
        <w:rPr>
          <w:spacing w:val="-2"/>
        </w:rPr>
      </w:pPr>
    </w:p>
    <w:p w:rsidR="00FF6CEB" w:rsidRPr="00B61CC6" w:rsidRDefault="00FF6CEB" w:rsidP="00FF6CEB">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t xml:space="preserve"> </w:t>
      </w:r>
      <w:r w:rsidRPr="00B61CC6">
        <w:t>М.П.</w:t>
      </w:r>
      <w:r w:rsidRPr="00B61CC6">
        <w:tab/>
      </w:r>
      <w:r>
        <w:tab/>
      </w:r>
      <w:r w:rsidRPr="00B61CC6">
        <w:t>По</w:t>
      </w:r>
      <w:r w:rsidRPr="00B61CC6">
        <w:rPr>
          <w:spacing w:val="-1"/>
        </w:rPr>
        <w:t>н</w:t>
      </w:r>
      <w:r w:rsidRPr="00B61CC6">
        <w:rPr>
          <w:spacing w:val="1"/>
        </w:rPr>
        <w:t>у</w:t>
      </w:r>
      <w:r w:rsidRPr="00B61CC6">
        <w:t>ђач</w:t>
      </w:r>
    </w:p>
    <w:p w:rsidR="00FF6CEB" w:rsidRPr="001C1DA7" w:rsidRDefault="00FF6CEB" w:rsidP="00FF6CEB">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Pr="00DE651B">
        <w:rPr>
          <w:rFonts w:ascii="Times New Roman" w:hAnsi="Times New Roman" w:cs="Times New Roman"/>
          <w:i w:val="0"/>
          <w:sz w:val="24"/>
          <w:szCs w:val="24"/>
        </w:rPr>
        <w:t xml:space="preserve">представљају  </w:t>
      </w:r>
      <w:r>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rPr>
        <w:t xml:space="preserve">потребе </w:t>
      </w:r>
      <w:r>
        <w:rPr>
          <w:rFonts w:ascii="Times New Roman" w:hAnsi="Times New Roman" w:cs="Times New Roman"/>
          <w:i w:val="0"/>
          <w:sz w:val="24"/>
          <w:szCs w:val="24"/>
          <w:lang w:val="sr-Cyrl-CS"/>
        </w:rPr>
        <w:t>за 6 месеци</w:t>
      </w:r>
      <w:r>
        <w:rPr>
          <w:rFonts w:ascii="Times New Roman" w:hAnsi="Times New Roman" w:cs="Times New Roman"/>
          <w:i w:val="0"/>
          <w:sz w:val="24"/>
          <w:szCs w:val="24"/>
        </w:rPr>
        <w:t xml:space="preserve">. </w:t>
      </w:r>
    </w:p>
    <w:p w:rsidR="00FF6CEB" w:rsidRDefault="00FF6CEB" w:rsidP="00FF6CEB">
      <w:pPr>
        <w:rPr>
          <w:b/>
        </w:rPr>
      </w:pPr>
      <w:r w:rsidRPr="00403533">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FF6CEB" w:rsidRPr="000E5E8C" w:rsidRDefault="00FF6CEB" w:rsidP="00FF6CEB">
      <w:pPr>
        <w:rPr>
          <w:b/>
        </w:rPr>
      </w:pPr>
    </w:p>
    <w:p w:rsidR="00FF6CEB" w:rsidRDefault="00FF6CEB" w:rsidP="00FF6CEB">
      <w:pPr>
        <w:rPr>
          <w:b/>
        </w:rPr>
      </w:pPr>
      <w:r w:rsidRPr="00403533">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FF6CEB" w:rsidRPr="000E5E8C" w:rsidRDefault="00FF6CEB" w:rsidP="00FF6CEB">
      <w:pPr>
        <w:rPr>
          <w:b/>
        </w:rPr>
      </w:pPr>
    </w:p>
    <w:p w:rsidR="00FF6CEB" w:rsidRDefault="00FF6CEB" w:rsidP="00FF6CEB">
      <w:pPr>
        <w:pStyle w:val="BodyText"/>
        <w:tabs>
          <w:tab w:val="left" w:pos="1530"/>
        </w:tabs>
        <w:jc w:val="both"/>
        <w:rPr>
          <w:b/>
        </w:rPr>
      </w:pPr>
      <w:r>
        <w:rPr>
          <w:b/>
        </w:rPr>
        <w:t xml:space="preserve">За Партију </w:t>
      </w:r>
      <w:r>
        <w:rPr>
          <w:b/>
          <w:lang/>
        </w:rPr>
        <w:t>3</w:t>
      </w:r>
      <w:r>
        <w:rPr>
          <w:b/>
        </w:rPr>
        <w:t xml:space="preserve"> доставити један узорак било које величине игле</w:t>
      </w:r>
    </w:p>
    <w:p w:rsidR="00A8520E" w:rsidRPr="00C40C09" w:rsidRDefault="00A8520E" w:rsidP="00435A84"/>
    <w:p w:rsidR="00B61CC6" w:rsidRPr="00B61CC6" w:rsidRDefault="00B61CC6" w:rsidP="00B61CC6">
      <w:pPr>
        <w:pStyle w:val="BodyText"/>
        <w:jc w:val="both"/>
        <w:rPr>
          <w:b/>
          <w:lang w:val="sr-Cyrl-CS"/>
        </w:rPr>
      </w:pPr>
      <w:r w:rsidRPr="00B61CC6">
        <w:rPr>
          <w:b/>
          <w:lang w:val="sr-Cyrl-CS"/>
        </w:rPr>
        <w:lastRenderedPageBreak/>
        <w:t>Образац обавезних техничких карактеристика понуђач попуњава на следећи начин:</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213A69" w:rsidRDefault="00213A69" w:rsidP="00213A69">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213A69" w:rsidRPr="00F23211" w:rsidRDefault="00213A69" w:rsidP="00213A69">
      <w:pPr>
        <w:tabs>
          <w:tab w:val="left" w:pos="2730"/>
        </w:tabs>
        <w:ind w:left="-266" w:right="-128"/>
        <w:jc w:val="center"/>
        <w:rPr>
          <w:b/>
          <w:bCs/>
        </w:rPr>
      </w:pPr>
      <w:r w:rsidRPr="00F453AF">
        <w:rPr>
          <w:b/>
          <w:bCs/>
          <w:lang w:val="sr-Cyrl-CS"/>
        </w:rPr>
        <w:t>ИСПУЊЕНОСТ ТИХ УСЛОВА</w:t>
      </w:r>
    </w:p>
    <w:p w:rsidR="00213A69" w:rsidRPr="00B36D4E" w:rsidRDefault="00213A69" w:rsidP="00213A69">
      <w:pPr>
        <w:tabs>
          <w:tab w:val="left" w:pos="0"/>
        </w:tabs>
        <w:ind w:right="-810"/>
      </w:pPr>
    </w:p>
    <w:p w:rsidR="00213A69" w:rsidRDefault="00213A69" w:rsidP="00213A69">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213A69" w:rsidRDefault="00213A69" w:rsidP="00213A69">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213A69" w:rsidRPr="00B36D4E" w:rsidRDefault="00213A69" w:rsidP="00213A69">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13A69" w:rsidRPr="00144B41" w:rsidTr="000664C3">
        <w:tc>
          <w:tcPr>
            <w:tcW w:w="10299" w:type="dxa"/>
            <w:gridSpan w:val="3"/>
            <w:tcBorders>
              <w:bottom w:val="double" w:sz="4" w:space="0" w:color="auto"/>
            </w:tcBorders>
            <w:shd w:val="clear" w:color="auto" w:fill="CCFFFF"/>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ОБАВЕЗНИ УСЛОВИ</w:t>
            </w:r>
          </w:p>
        </w:tc>
      </w:tr>
      <w:tr w:rsidR="00213A69" w:rsidRPr="00144B41" w:rsidTr="000664C3">
        <w:tc>
          <w:tcPr>
            <w:tcW w:w="888" w:type="dxa"/>
            <w:shd w:val="clear" w:color="auto" w:fill="CCFFCC"/>
          </w:tcPr>
          <w:p w:rsidR="00213A69" w:rsidRPr="00796CD9" w:rsidRDefault="00213A69" w:rsidP="000664C3">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ДОКАЗИ</w:t>
            </w:r>
          </w:p>
        </w:tc>
      </w:tr>
      <w:tr w:rsidR="00213A69" w:rsidRPr="00D1028A" w:rsidTr="000664C3">
        <w:trPr>
          <w:trHeight w:val="784"/>
        </w:trPr>
        <w:tc>
          <w:tcPr>
            <w:tcW w:w="888" w:type="dxa"/>
          </w:tcPr>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1.</w:t>
            </w:r>
          </w:p>
        </w:tc>
        <w:tc>
          <w:tcPr>
            <w:tcW w:w="4493" w:type="dxa"/>
          </w:tcPr>
          <w:p w:rsidR="00213A69" w:rsidRPr="00686EE0" w:rsidRDefault="00213A69" w:rsidP="000664C3">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213A69" w:rsidRPr="00D1028A" w:rsidTr="000664C3">
        <w:tc>
          <w:tcPr>
            <w:tcW w:w="888" w:type="dxa"/>
            <w:vAlign w:val="center"/>
          </w:tcPr>
          <w:p w:rsidR="00213A69" w:rsidRPr="004D1AB2" w:rsidRDefault="00213A69" w:rsidP="000664C3">
            <w:pPr>
              <w:spacing w:before="4" w:line="13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lang w:val="sr-Cyrl-CS"/>
              </w:rPr>
            </w:pPr>
            <w:r w:rsidRPr="004D1AB2">
              <w:rPr>
                <w:sz w:val="22"/>
                <w:szCs w:val="22"/>
                <w:lang w:val="sr-Cyrl-CS"/>
              </w:rPr>
              <w:t>2.</w:t>
            </w:r>
          </w:p>
          <w:p w:rsidR="00213A69" w:rsidRPr="004D1AB2" w:rsidRDefault="00213A69" w:rsidP="000664C3">
            <w:pPr>
              <w:spacing w:line="200" w:lineRule="exact"/>
              <w:jc w:val="center"/>
              <w:rPr>
                <w:sz w:val="22"/>
                <w:szCs w:val="22"/>
              </w:rPr>
            </w:pPr>
          </w:p>
          <w:p w:rsidR="00213A69" w:rsidRPr="004D1AB2" w:rsidRDefault="00213A69" w:rsidP="000664C3">
            <w:pPr>
              <w:ind w:right="256"/>
              <w:rPr>
                <w:sz w:val="22"/>
                <w:szCs w:val="22"/>
                <w:lang w:val="sr-Cyrl-CS"/>
              </w:rPr>
            </w:pPr>
          </w:p>
        </w:tc>
        <w:tc>
          <w:tcPr>
            <w:tcW w:w="4493" w:type="dxa"/>
          </w:tcPr>
          <w:p w:rsidR="00213A69" w:rsidRPr="00686EE0" w:rsidRDefault="00213A69" w:rsidP="000664C3">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tcPr>
          <w:p w:rsidR="00213A69" w:rsidRPr="004D1AB2" w:rsidRDefault="00213A69" w:rsidP="000664C3">
            <w:pPr>
              <w:spacing w:before="3" w:line="190" w:lineRule="exact"/>
              <w:rPr>
                <w:sz w:val="22"/>
                <w:szCs w:val="22"/>
              </w:rPr>
            </w:pPr>
          </w:p>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3.</w:t>
            </w:r>
          </w:p>
        </w:tc>
        <w:tc>
          <w:tcPr>
            <w:tcW w:w="4493" w:type="dxa"/>
          </w:tcPr>
          <w:p w:rsidR="00213A69" w:rsidRPr="004D1AB2" w:rsidRDefault="00213A69" w:rsidP="000664C3">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vAlign w:val="center"/>
          </w:tcPr>
          <w:p w:rsidR="00213A69" w:rsidRPr="004D1AB2" w:rsidRDefault="00213A69" w:rsidP="000664C3">
            <w:pPr>
              <w:spacing w:before="3" w:line="190" w:lineRule="exact"/>
              <w:jc w:val="center"/>
              <w:rPr>
                <w:sz w:val="22"/>
                <w:szCs w:val="22"/>
              </w:rPr>
            </w:pPr>
            <w:r w:rsidRPr="004D1AB2">
              <w:rPr>
                <w:spacing w:val="-1"/>
                <w:sz w:val="22"/>
                <w:szCs w:val="22"/>
              </w:rPr>
              <w:t>4.</w:t>
            </w:r>
          </w:p>
        </w:tc>
        <w:tc>
          <w:tcPr>
            <w:tcW w:w="4493" w:type="dxa"/>
          </w:tcPr>
          <w:p w:rsidR="00213A69" w:rsidRPr="004D1AB2" w:rsidRDefault="00213A69" w:rsidP="000664C3">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213A69" w:rsidRPr="00D1028A" w:rsidRDefault="00213A69" w:rsidP="000664C3">
            <w:pPr>
              <w:ind w:left="33"/>
              <w:jc w:val="both"/>
              <w:rPr>
                <w:bCs/>
                <w:sz w:val="22"/>
                <w:szCs w:val="22"/>
                <w:lang w:val="sr-Cyrl-CS"/>
              </w:rPr>
            </w:pPr>
          </w:p>
        </w:tc>
      </w:tr>
      <w:tr w:rsidR="00213A69" w:rsidRPr="00D1028A" w:rsidTr="000664C3">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9A08A4" w:rsidRDefault="00213A69" w:rsidP="000664C3">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213A69" w:rsidRPr="00D1028A" w:rsidRDefault="00213A69" w:rsidP="000664C3">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213A69" w:rsidRPr="00D1028A" w:rsidRDefault="00213A69" w:rsidP="000664C3">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213A69" w:rsidRDefault="00213A69" w:rsidP="000664C3">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A7C8C" w:rsidRDefault="00213A69" w:rsidP="000664C3">
            <w:pPr>
              <w:rPr>
                <w:sz w:val="22"/>
                <w:szCs w:val="22"/>
                <w:lang w:val="sr-Cyrl-CS"/>
              </w:rPr>
            </w:pPr>
          </w:p>
        </w:tc>
      </w:tr>
      <w:tr w:rsidR="00213A69" w:rsidRPr="00D1028A" w:rsidTr="000664C3">
        <w:tc>
          <w:tcPr>
            <w:tcW w:w="10299" w:type="dxa"/>
            <w:gridSpan w:val="3"/>
            <w:tcBorders>
              <w:bottom w:val="double" w:sz="4" w:space="0" w:color="auto"/>
            </w:tcBorders>
            <w:shd w:val="clear" w:color="auto" w:fill="CCFFFF"/>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ДОДАТНИ УСЛОВИ</w:t>
            </w:r>
          </w:p>
        </w:tc>
      </w:tr>
      <w:tr w:rsidR="00213A69" w:rsidRPr="00D1028A" w:rsidTr="000664C3">
        <w:tc>
          <w:tcPr>
            <w:tcW w:w="888" w:type="dxa"/>
            <w:shd w:val="clear" w:color="auto" w:fill="CCFFCC"/>
          </w:tcPr>
          <w:p w:rsidR="00213A69" w:rsidRPr="00D1028A" w:rsidRDefault="00213A69" w:rsidP="000664C3">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ДОКАЗИ</w:t>
            </w:r>
          </w:p>
        </w:tc>
      </w:tr>
      <w:tr w:rsidR="00213A69" w:rsidRPr="00D1028A" w:rsidTr="000664C3">
        <w:trPr>
          <w:trHeight w:val="262"/>
        </w:trPr>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DC6DA7" w:rsidRDefault="00213A69" w:rsidP="000664C3">
            <w:pPr>
              <w:jc w:val="center"/>
              <w:rPr>
                <w:sz w:val="22"/>
                <w:szCs w:val="22"/>
              </w:rPr>
            </w:pPr>
            <w:r>
              <w:rPr>
                <w:sz w:val="22"/>
                <w:szCs w:val="22"/>
              </w:rPr>
              <w:t>1</w:t>
            </w:r>
          </w:p>
        </w:tc>
        <w:tc>
          <w:tcPr>
            <w:tcW w:w="4493" w:type="dxa"/>
          </w:tcPr>
          <w:p w:rsidR="00213A69" w:rsidRPr="00F51F7E" w:rsidRDefault="00213A69" w:rsidP="00C40C09">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p>
        </w:tc>
        <w:tc>
          <w:tcPr>
            <w:tcW w:w="4918" w:type="dxa"/>
          </w:tcPr>
          <w:p w:rsidR="00213A69" w:rsidRPr="003664CD" w:rsidRDefault="00213A69" w:rsidP="00C40C09">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213A69" w:rsidRPr="0007109A" w:rsidRDefault="00213A69" w:rsidP="00213A69">
      <w:pPr>
        <w:tabs>
          <w:tab w:val="left" w:pos="0"/>
        </w:tabs>
        <w:ind w:left="-810" w:right="-810"/>
      </w:pPr>
    </w:p>
    <w:p w:rsidR="00213A69" w:rsidRDefault="00213A69" w:rsidP="00213A69">
      <w:pPr>
        <w:tabs>
          <w:tab w:val="left" w:pos="0"/>
        </w:tabs>
        <w:ind w:left="-810" w:right="-810"/>
        <w:rPr>
          <w:lang w:val="sr-Cyrl-CS"/>
        </w:rPr>
      </w:pPr>
    </w:p>
    <w:p w:rsidR="00213A69" w:rsidRDefault="00213A69" w:rsidP="00213A69">
      <w:pPr>
        <w:rPr>
          <w:sz w:val="22"/>
          <w:szCs w:val="22"/>
          <w:lang w:val="sr-Cyrl-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rPr>
          <w:rFonts w:eastAsia="TimesNewRomanPS-BoldMT"/>
          <w:b/>
          <w:b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jc w:val="center"/>
        <w:rPr>
          <w:rFonts w:eastAsia="TimesNewRomanPS-BoldMT"/>
          <w:b/>
          <w:bCs/>
          <w:lang w:val="sr-Cyrl-CS"/>
        </w:rPr>
      </w:pPr>
    </w:p>
    <w:p w:rsidR="00213A69" w:rsidRDefault="00213A69" w:rsidP="00213A69">
      <w:pPr>
        <w:pStyle w:val="ListParagraph"/>
        <w:tabs>
          <w:tab w:val="left" w:pos="680"/>
        </w:tabs>
        <w:ind w:left="0"/>
        <w:jc w:val="center"/>
        <w:rPr>
          <w:rFonts w:eastAsia="TimesNewRomanPS-BoldMT"/>
          <w:b/>
          <w:bCs/>
          <w:lang w:val="sr-Cyrl-CS"/>
        </w:rPr>
      </w:pPr>
    </w:p>
    <w:p w:rsidR="00213A69" w:rsidRPr="003F506D" w:rsidRDefault="00213A69" w:rsidP="00213A69">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213A69" w:rsidRDefault="00213A69" w:rsidP="00213A69">
      <w:pPr>
        <w:tabs>
          <w:tab w:val="left" w:pos="3780"/>
        </w:tabs>
      </w:pPr>
    </w:p>
    <w:p w:rsidR="00213A69" w:rsidRPr="003F506D" w:rsidRDefault="00213A69" w:rsidP="00213A69">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213A69" w:rsidRDefault="00213A69" w:rsidP="00213A69">
      <w:pPr>
        <w:tabs>
          <w:tab w:val="left" w:pos="3780"/>
        </w:tabs>
        <w:rPr>
          <w:lang w:val="sr-Cyrl-CS"/>
        </w:rPr>
      </w:pPr>
      <w:r>
        <w:rPr>
          <w:lang w:val="sr-Cyrl-CS"/>
        </w:rPr>
        <w:tab/>
      </w:r>
    </w:p>
    <w:p w:rsidR="00213A69" w:rsidRDefault="00213A69" w:rsidP="00213A69">
      <w:pPr>
        <w:jc w:val="both"/>
        <w:rPr>
          <w:sz w:val="22"/>
          <w:szCs w:val="22"/>
        </w:rPr>
      </w:pPr>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B4A26" w:rsidRDefault="00213A69" w:rsidP="00213A69">
      <w:pPr>
        <w:jc w:val="both"/>
        <w:rPr>
          <w:sz w:val="22"/>
          <w:szCs w:val="22"/>
        </w:rPr>
      </w:pPr>
    </w:p>
    <w:p w:rsidR="00213A69" w:rsidRPr="00FA2064" w:rsidRDefault="00213A69" w:rsidP="00213A69">
      <w:pPr>
        <w:rPr>
          <w:sz w:val="22"/>
          <w:szCs w:val="22"/>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213A69" w:rsidRPr="00DF7BFC" w:rsidRDefault="00213A69" w:rsidP="00213A69">
      <w:pPr>
        <w:rPr>
          <w:b/>
        </w:rPr>
      </w:pPr>
    </w:p>
    <w:p w:rsidR="00213A69" w:rsidRPr="008F2F0E" w:rsidRDefault="00213A69" w:rsidP="00213A69">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213A69" w:rsidRPr="00C96099" w:rsidRDefault="00213A69" w:rsidP="00213A69">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213A69" w:rsidRDefault="00213A69" w:rsidP="00213A69">
      <w:pPr>
        <w:pStyle w:val="ListParagraph"/>
        <w:jc w:val="both"/>
        <w:rPr>
          <w:bCs/>
          <w:iCs/>
        </w:rPr>
      </w:pPr>
    </w:p>
    <w:p w:rsidR="00213A69" w:rsidRPr="008F2F0E" w:rsidRDefault="00213A69" w:rsidP="00213A69">
      <w:pPr>
        <w:pStyle w:val="ListParagraph"/>
        <w:ind w:left="0"/>
        <w:jc w:val="both"/>
        <w:rPr>
          <w:bCs/>
          <w:iCs/>
          <w:lang w:val="sr-Cyrl-CS"/>
        </w:rPr>
      </w:pPr>
      <w:r w:rsidRPr="008F2F0E">
        <w:rPr>
          <w:bCs/>
          <w:iCs/>
          <w:lang w:val="sr-Cyrl-CS"/>
        </w:rPr>
        <w:t>Докази које ће наручилац захтевати су:</w:t>
      </w:r>
    </w:p>
    <w:p w:rsidR="00213A69" w:rsidRPr="008F2F0E" w:rsidRDefault="00213A69" w:rsidP="00213A69">
      <w:pPr>
        <w:pStyle w:val="ListParagraph"/>
        <w:jc w:val="both"/>
        <w:rPr>
          <w:rFonts w:eastAsia="TimesNewRomanPSMT"/>
          <w:bCs/>
          <w:color w:val="FF0000"/>
        </w:rPr>
      </w:pPr>
    </w:p>
    <w:p w:rsidR="00213A69" w:rsidRPr="008F2F0E" w:rsidRDefault="00213A69" w:rsidP="00213A69">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213A69" w:rsidRPr="008F2F0E" w:rsidRDefault="00213A69" w:rsidP="00213A69">
      <w:pPr>
        <w:pStyle w:val="ListParagraph"/>
        <w:tabs>
          <w:tab w:val="left" w:pos="680"/>
        </w:tabs>
        <w:suppressAutoHyphens/>
        <w:spacing w:line="100" w:lineRule="atLeast"/>
        <w:ind w:left="0"/>
        <w:jc w:val="both"/>
        <w:rPr>
          <w:rFonts w:eastAsia="TimesNewRomanPSMT"/>
          <w:bCs/>
        </w:rPr>
      </w:pPr>
      <w:r w:rsidRPr="008F2F0E">
        <w:rPr>
          <w:rFonts w:eastAsia="TimesNewRomanPSMT"/>
          <w:bCs/>
        </w:rPr>
        <w:t xml:space="preserve">Чл. 75. ст. 1. тач. 1) ЗЈН, услов под редним бројем 1. наведен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213A69" w:rsidRPr="008F2F0E" w:rsidRDefault="00213A69" w:rsidP="00213A69">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213A69" w:rsidRPr="008F2F0E" w:rsidRDefault="00213A69" w:rsidP="00213A69">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2) ЗЈН, услов под редним бројем 2. наведен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w:t>
      </w:r>
      <w:r w:rsidRPr="008F2F0E">
        <w:lastRenderedPageBreak/>
        <w:t xml:space="preserve">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3A69" w:rsidRPr="008F2F0E" w:rsidRDefault="00213A69" w:rsidP="00213A69">
      <w:pPr>
        <w:pStyle w:val="ListParagraph"/>
        <w:tabs>
          <w:tab w:val="left" w:pos="680"/>
        </w:tabs>
        <w:autoSpaceDE w:val="0"/>
        <w:autoSpaceDN w:val="0"/>
        <w:adjustRightInd w:val="0"/>
        <w:ind w:left="0"/>
        <w:jc w:val="both"/>
      </w:pPr>
      <w:r w:rsidRPr="008F2F0E">
        <w:rPr>
          <w:b/>
        </w:rPr>
        <w:t>Докази не могу бити старији од два месеца пре отварања понуда.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4) ЗЈН, услов под редним бројем 3. наведен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213A69" w:rsidRPr="008F2F0E" w:rsidRDefault="00213A69" w:rsidP="00213A69">
      <w:pPr>
        <w:pStyle w:val="ListParagraph"/>
        <w:tabs>
          <w:tab w:val="left" w:pos="680"/>
        </w:tabs>
        <w:autoSpaceDE w:val="0"/>
        <w:autoSpaceDN w:val="0"/>
        <w:adjustRightInd w:val="0"/>
        <w:ind w:left="0"/>
        <w:jc w:val="both"/>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13A69" w:rsidRPr="009447F2" w:rsidRDefault="00213A69" w:rsidP="00213A69">
      <w:pPr>
        <w:pStyle w:val="ListParagraph"/>
        <w:tabs>
          <w:tab w:val="left" w:pos="680"/>
        </w:tabs>
        <w:autoSpaceDE w:val="0"/>
        <w:autoSpaceDN w:val="0"/>
        <w:adjustRightInd w:val="0"/>
        <w:ind w:left="0"/>
        <w:jc w:val="both"/>
        <w:rPr>
          <w:rFonts w:ascii="Arial" w:hAnsi="Arial" w:cs="Arial"/>
        </w:rPr>
      </w:pPr>
      <w:r w:rsidRPr="008F2F0E">
        <w:rPr>
          <w:b/>
        </w:rPr>
        <w:t>Докази не могу бити старији од два месеца пре отварања понуда</w:t>
      </w:r>
      <w:r w:rsidRPr="009447F2">
        <w:rPr>
          <w:rFonts w:ascii="Arial" w:hAnsi="Arial" w:cs="Arial"/>
          <w:b/>
        </w:rPr>
        <w:t>.</w:t>
      </w:r>
    </w:p>
    <w:p w:rsidR="00213A69" w:rsidRDefault="00213A69" w:rsidP="00213A69">
      <w:pPr>
        <w:rPr>
          <w:b/>
          <w:sz w:val="22"/>
          <w:szCs w:val="22"/>
        </w:rPr>
      </w:pPr>
    </w:p>
    <w:p w:rsidR="00213A69" w:rsidRDefault="00213A69" w:rsidP="00213A69">
      <w:pPr>
        <w:rPr>
          <w:b/>
          <w:sz w:val="22"/>
          <w:szCs w:val="22"/>
        </w:rPr>
      </w:pPr>
    </w:p>
    <w:p w:rsidR="00213A69" w:rsidRPr="00C96099" w:rsidRDefault="00213A69" w:rsidP="00213A69">
      <w:pPr>
        <w:rPr>
          <w:sz w:val="22"/>
          <w:szCs w:val="22"/>
          <w:lang w:val="sr-Cyrl-CS"/>
        </w:rPr>
      </w:pPr>
      <w:r w:rsidRPr="00C96099">
        <w:rPr>
          <w:b/>
          <w:sz w:val="22"/>
          <w:szCs w:val="22"/>
          <w:lang w:val="sr-Cyrl-CS"/>
        </w:rPr>
        <w:t xml:space="preserve">Напомена: </w:t>
      </w:r>
    </w:p>
    <w:p w:rsidR="00213A69" w:rsidRPr="00C96099" w:rsidRDefault="00213A69" w:rsidP="00213A69">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213A69" w:rsidRPr="00C96099" w:rsidRDefault="00213A69" w:rsidP="00213A69">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213A69" w:rsidRPr="00FA2064" w:rsidRDefault="00213A69" w:rsidP="00213A69">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213A69" w:rsidRDefault="00213A69" w:rsidP="00213A69">
      <w:pPr>
        <w:pStyle w:val="ListParagraph"/>
        <w:ind w:left="0"/>
        <w:jc w:val="both"/>
      </w:pPr>
    </w:p>
    <w:p w:rsidR="00213A69" w:rsidRPr="00FA2064" w:rsidRDefault="00213A69" w:rsidP="00213A69">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13A69" w:rsidRDefault="00213A69" w:rsidP="00213A69">
      <w:pPr>
        <w:pStyle w:val="ListParagraph"/>
        <w:tabs>
          <w:tab w:val="left" w:pos="680"/>
        </w:tabs>
        <w:autoSpaceDE w:val="0"/>
        <w:autoSpaceDN w:val="0"/>
        <w:adjustRightInd w:val="0"/>
        <w:ind w:left="0"/>
        <w:jc w:val="both"/>
        <w:rPr>
          <w:rFonts w:eastAsia="TimesNewRomanPSMT"/>
          <w:bCs/>
        </w:rPr>
      </w:pPr>
    </w:p>
    <w:p w:rsidR="00213A69" w:rsidRPr="00FA2064" w:rsidRDefault="00213A69" w:rsidP="00213A69">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3A69" w:rsidRDefault="00213A69" w:rsidP="00213A69">
      <w:pPr>
        <w:pStyle w:val="ListParagraph"/>
        <w:tabs>
          <w:tab w:val="left" w:pos="680"/>
        </w:tabs>
        <w:autoSpaceDE w:val="0"/>
        <w:autoSpaceDN w:val="0"/>
        <w:adjustRightInd w:val="0"/>
        <w:ind w:left="0"/>
        <w:jc w:val="both"/>
        <w:rPr>
          <w:rFonts w:eastAsia="TimesNewRomanPS-BoldMT"/>
          <w:bCs/>
        </w:rPr>
      </w:pPr>
    </w:p>
    <w:p w:rsidR="00213A69" w:rsidRPr="008F2F0E" w:rsidRDefault="00213A69" w:rsidP="00213A69">
      <w:pPr>
        <w:pStyle w:val="ListParagraph"/>
        <w:tabs>
          <w:tab w:val="left" w:pos="680"/>
        </w:tabs>
        <w:autoSpaceDE w:val="0"/>
        <w:autoSpaceDN w:val="0"/>
        <w:adjustRightInd w:val="0"/>
        <w:ind w:left="0"/>
        <w:jc w:val="both"/>
      </w:pPr>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rPr>
      </w:pPr>
    </w:p>
    <w:p w:rsidR="00F44DE1" w:rsidRDefault="00F44DE1" w:rsidP="00FA27FA">
      <w:pPr>
        <w:pStyle w:val="BodyText"/>
        <w:jc w:val="center"/>
        <w:rPr>
          <w:b/>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5B291B" w:rsidRDefault="005B291B" w:rsidP="00FA27FA">
      <w:pPr>
        <w:pStyle w:val="BodyText"/>
        <w:jc w:val="center"/>
        <w:rPr>
          <w:b/>
        </w:rPr>
      </w:pPr>
    </w:p>
    <w:p w:rsidR="00EB2FD7" w:rsidRDefault="00EB2FD7" w:rsidP="00FA27FA">
      <w:pPr>
        <w:pStyle w:val="BodyText"/>
        <w:jc w:val="center"/>
        <w:rPr>
          <w:b/>
          <w:lang/>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213A69"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213A69" w:rsidRDefault="00213A69" w:rsidP="00FA27FA">
      <w:pPr>
        <w:tabs>
          <w:tab w:val="center" w:pos="4320"/>
          <w:tab w:val="left" w:pos="5985"/>
        </w:tabs>
        <w:jc w:val="both"/>
        <w:rPr>
          <w:lang w:val="sr-Cyrl-CS"/>
        </w:rPr>
      </w:pPr>
    </w:p>
    <w:p w:rsidR="00213A69" w:rsidRDefault="00213A69" w:rsidP="00FA27FA">
      <w:pPr>
        <w:tabs>
          <w:tab w:val="center" w:pos="4320"/>
          <w:tab w:val="left" w:pos="5985"/>
        </w:tabs>
        <w:jc w:val="both"/>
        <w:rPr>
          <w:lang w:val="sr-Cyrl-CS"/>
        </w:rPr>
      </w:pPr>
    </w:p>
    <w:p w:rsidR="00FA27FA" w:rsidRPr="002B078D" w:rsidRDefault="0080639D" w:rsidP="00FA27FA">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 filled="f" stroked="f">
            <v:fill opacity="0" color2="black"/>
            <v:textbox style="mso-next-textbox:#_x0000_s1026" inset="0,0,0,0">
              <w:txbxContent>
                <w:p w:rsidR="00976538" w:rsidRDefault="00976538" w:rsidP="00FA27FA">
                  <w:r>
                    <w:t xml:space="preserve"> </w:t>
                  </w:r>
                </w:p>
              </w:txbxContent>
            </v:textbox>
            <w10:wrap type="square" side="largest" anchorx="margin"/>
          </v:shape>
        </w:pict>
      </w:r>
      <w:r w:rsidR="00FA27FA" w:rsidRPr="00105F0C">
        <w:rPr>
          <w:iCs/>
        </w:rPr>
        <w:t xml:space="preserve">Уколико две или више понуда имају исту најнижу понуђену цену, изабраће се понуђач </w:t>
      </w:r>
      <w:r w:rsidR="00FA27FA">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213A69" w:rsidP="00FA27FA">
      <w:pPr>
        <w:tabs>
          <w:tab w:val="left" w:pos="495"/>
        </w:tabs>
        <w:ind w:left="360"/>
        <w:jc w:val="both"/>
        <w:rPr>
          <w:bCs/>
          <w:lang w:val="sr-Cyrl-CS"/>
        </w:rPr>
      </w:pPr>
      <w:r>
        <w:rPr>
          <w:iCs/>
          <w:lang w:val="sr-Cyrl-CS"/>
        </w:rPr>
        <w:t xml:space="preserve"> </w:t>
      </w:r>
      <w:r w:rsidR="00FA27FA" w:rsidRPr="00105F0C">
        <w:rPr>
          <w:iCs/>
        </w:rPr>
        <w:t xml:space="preserve">Наручилац не може донети одлуку о додели уговора, </w:t>
      </w:r>
      <w:r w:rsidR="00FA27FA" w:rsidRPr="00105F0C">
        <w:rPr>
          <w:iCs/>
          <w:lang w:val="sr-Cyrl-CS"/>
        </w:rPr>
        <w:t>Н</w:t>
      </w:r>
      <w:r w:rsidR="00FA27FA" w:rsidRPr="00105F0C">
        <w:rPr>
          <w:bCs/>
        </w:rPr>
        <w:t xml:space="preserve">аручилац ће изабрати понуђача </w:t>
      </w:r>
      <w:r w:rsidR="00FA27FA">
        <w:rPr>
          <w:bCs/>
          <w:lang w:val="sr-Cyrl-CS"/>
        </w:rPr>
        <w:t xml:space="preserve">  </w:t>
      </w:r>
    </w:p>
    <w:p w:rsidR="00FA27FA" w:rsidRPr="002B078D" w:rsidRDefault="00213A69"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213A69" w:rsidRPr="00974CC8" w:rsidRDefault="00FA27FA" w:rsidP="00213A69">
      <w:pPr>
        <w:rPr>
          <w:b/>
          <w:bCs/>
          <w:lang w:val="sr-Cyrl-CS"/>
        </w:rPr>
      </w:pPr>
      <w:r w:rsidRPr="00974CC8">
        <w:rPr>
          <w:b/>
          <w:lang w:val="sr-Cyrl-CS"/>
        </w:rPr>
        <w:tab/>
      </w:r>
      <w:r w:rsidRPr="00974CC8">
        <w:rPr>
          <w:b/>
          <w:lang w:val="sr-Cyrl-CS"/>
        </w:rPr>
        <w:tab/>
      </w:r>
      <w:r w:rsidR="00213A69" w:rsidRPr="00974CC8">
        <w:rPr>
          <w:b/>
          <w:bCs/>
          <w:lang w:val="sr-Latn-CS"/>
        </w:rPr>
        <w:t xml:space="preserve">V  </w:t>
      </w:r>
      <w:r w:rsidR="00213A69" w:rsidRPr="00974CC8">
        <w:rPr>
          <w:b/>
          <w:bCs/>
          <w:lang w:val="sr-Cyrl-CS"/>
        </w:rPr>
        <w:t>ОБРАСЦИ КОЈИ ЧИНЕ САСТАВНИ ДЕО ПОНУДЕ</w:t>
      </w: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pStyle w:val="ListParagraph"/>
        <w:ind w:left="0"/>
        <w:jc w:val="both"/>
      </w:pPr>
      <w:r w:rsidRPr="00974CC8">
        <w:t>Саставни део понуде чине следећи обрасци:</w:t>
      </w:r>
    </w:p>
    <w:p w:rsidR="00213A69" w:rsidRPr="00974CC8" w:rsidRDefault="00213A69" w:rsidP="00213A69">
      <w:pPr>
        <w:pStyle w:val="ListParagraph"/>
        <w:numPr>
          <w:ilvl w:val="0"/>
          <w:numId w:val="9"/>
        </w:numPr>
        <w:suppressAutoHyphens/>
        <w:spacing w:line="100" w:lineRule="atLeast"/>
        <w:jc w:val="both"/>
      </w:pPr>
      <w:r w:rsidRPr="00974CC8">
        <w:t>Образац понуде (Образац 1);</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структуре понуђене цене, са упутством како да се попуни (Образац 2); </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трошкова припреме понуде (Образац 3); </w:t>
      </w:r>
    </w:p>
    <w:p w:rsidR="00213A69" w:rsidRPr="00974CC8" w:rsidRDefault="00213A69" w:rsidP="00213A69">
      <w:pPr>
        <w:pStyle w:val="ListParagraph"/>
        <w:numPr>
          <w:ilvl w:val="0"/>
          <w:numId w:val="9"/>
        </w:numPr>
        <w:suppressAutoHyphens/>
        <w:spacing w:line="100" w:lineRule="atLeast"/>
        <w:jc w:val="both"/>
      </w:pPr>
      <w:r w:rsidRPr="00974CC8">
        <w:t>Образац изјаве о независној понуди (Образац 4);</w:t>
      </w:r>
    </w:p>
    <w:p w:rsidR="00213A69" w:rsidRPr="00974CC8" w:rsidRDefault="00213A69" w:rsidP="00213A69">
      <w:pPr>
        <w:pStyle w:val="ListParagraph"/>
        <w:numPr>
          <w:ilvl w:val="0"/>
          <w:numId w:val="9"/>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213A69" w:rsidRDefault="00213A69" w:rsidP="00213A69">
      <w:pPr>
        <w:numPr>
          <w:ilvl w:val="0"/>
          <w:numId w:val="9"/>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213A69" w:rsidRPr="00974CC8" w:rsidRDefault="00213A69" w:rsidP="00213A69">
      <w:pPr>
        <w:numPr>
          <w:ilvl w:val="0"/>
          <w:numId w:val="9"/>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856CE0" w:rsidRDefault="004631A5" w:rsidP="00921783">
      <w:pPr>
        <w:ind w:left="8496" w:firstLine="708"/>
        <w:rPr>
          <w:b/>
        </w:rPr>
      </w:pPr>
      <w:r>
        <w:rPr>
          <w:b/>
          <w:lang w:val="sr-Cyrl-CS"/>
        </w:rPr>
        <w:br w:type="page"/>
      </w:r>
      <w:r w:rsidR="00FD458C">
        <w:rPr>
          <w:b/>
          <w:lang w:val="sr-Cyrl-CS"/>
        </w:rPr>
        <w:lastRenderedPageBreak/>
        <w:t>Образац 1</w:t>
      </w:r>
    </w:p>
    <w:p w:rsidR="00856CE0" w:rsidRDefault="00856CE0" w:rsidP="00AB1DD7">
      <w:pPr>
        <w:ind w:left="7788" w:firstLine="708"/>
        <w:rPr>
          <w:b/>
        </w:rPr>
      </w:pPr>
    </w:p>
    <w:p w:rsidR="00AB1DD7" w:rsidRDefault="00FD458C" w:rsidP="00FD458C">
      <w:pPr>
        <w:ind w:left="2832" w:firstLine="708"/>
        <w:rPr>
          <w:b/>
        </w:rPr>
      </w:pPr>
      <w:r>
        <w:rPr>
          <w:b/>
          <w:lang w:val="sr-Cyrl-CS"/>
        </w:rPr>
        <w:t>ОБРАЗАЦ ПОНУДЕ</w:t>
      </w:r>
    </w:p>
    <w:p w:rsidR="00FD458C" w:rsidRDefault="00FD458C" w:rsidP="00FD458C">
      <w:pPr>
        <w:ind w:left="2832" w:firstLine="708"/>
        <w:rPr>
          <w:b/>
          <w:lang w:val="sr-Cyrl-CS"/>
        </w:rPr>
      </w:pPr>
      <w:r w:rsidRPr="00FD458C">
        <w:rPr>
          <w:b/>
          <w:lang w:val="sr-Cyrl-CS"/>
        </w:rPr>
        <w:t xml:space="preserve"> </w:t>
      </w:r>
      <w:r>
        <w:rPr>
          <w:b/>
        </w:rPr>
        <w:tab/>
      </w:r>
      <w:r>
        <w:rPr>
          <w:b/>
        </w:rPr>
        <w:tab/>
      </w:r>
      <w:r>
        <w:rPr>
          <w:b/>
        </w:rPr>
        <w:tab/>
      </w:r>
      <w:r>
        <w:rPr>
          <w:b/>
        </w:rPr>
        <w:tab/>
      </w:r>
      <w:r>
        <w:rPr>
          <w:b/>
        </w:rPr>
        <w:tab/>
      </w:r>
    </w:p>
    <w:p w:rsidR="00856CE0" w:rsidRPr="00921783" w:rsidRDefault="00FA27FA" w:rsidP="00FD458C">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213A69">
        <w:rPr>
          <w:b/>
          <w:lang w:val="sr-Cyrl-CS"/>
        </w:rPr>
        <w:t>2</w:t>
      </w:r>
      <w:r w:rsidR="00FC5882">
        <w:rPr>
          <w:b/>
          <w:lang w:val="sr-Cyrl-CS"/>
        </w:rPr>
        <w:t>/20</w:t>
      </w:r>
      <w:r w:rsidR="00F70D7E" w:rsidRPr="00B25067">
        <w:rPr>
          <w:b/>
          <w:lang w:val="sr-Cyrl-CS"/>
        </w:rPr>
        <w:t xml:space="preserve"> </w:t>
      </w:r>
      <w:r w:rsidR="00F70D7E">
        <w:rPr>
          <w:b/>
          <w:bCs/>
          <w:lang w:val="sr-Cyrl-CS"/>
        </w:rPr>
        <w:t xml:space="preserve">Медицинско потрошни материјал – ЈН </w:t>
      </w:r>
      <w:r w:rsidR="00213A69">
        <w:rPr>
          <w:b/>
          <w:bCs/>
          <w:lang w:val="sr-Cyrl-CS"/>
        </w:rPr>
        <w:t>2</w:t>
      </w:r>
      <w:r w:rsidR="00F70D7E">
        <w:rPr>
          <w:b/>
          <w:bCs/>
          <w:lang w:val="sr-Cyrl-CS"/>
        </w:rPr>
        <w:t>.</w:t>
      </w:r>
      <w:r w:rsidR="00EB2FD7">
        <w:rPr>
          <w:b/>
          <w:bCs/>
          <w:lang/>
        </w:rPr>
        <w:t>5</w:t>
      </w:r>
      <w:r w:rsidR="00FC5882">
        <w:rPr>
          <w:b/>
          <w:bCs/>
          <w:lang/>
        </w:rPr>
        <w:t xml:space="preserve"> </w:t>
      </w:r>
      <w:r w:rsidR="00EB2FD7">
        <w:rPr>
          <w:b/>
          <w:lang/>
        </w:rPr>
        <w:t>Игле и шприцеви</w:t>
      </w:r>
      <w:r w:rsidR="00B0207C" w:rsidRPr="00965F02">
        <w:rPr>
          <w:b/>
          <w:lang w:val="sr-Cyrl-CS"/>
        </w:rPr>
        <w:t xml:space="preserve"> </w:t>
      </w:r>
      <w:r w:rsidR="00BF51D3">
        <w:rPr>
          <w:b/>
          <w:lang w:val="sr-Cyrl-CS"/>
        </w:rPr>
        <w:t>–</w:t>
      </w:r>
      <w:r w:rsidR="00BF51D3">
        <w:rPr>
          <w:b/>
        </w:rPr>
        <w:t xml:space="preserve"> </w:t>
      </w:r>
      <w:r w:rsidR="00BF51D3" w:rsidRPr="00B0207C">
        <w:rPr>
          <w:b/>
          <w:lang w:val="sr-Cyrl-CS"/>
        </w:rPr>
        <w:t xml:space="preserve"> 33140000</w:t>
      </w:r>
    </w:p>
    <w:p w:rsidR="00FA27FA" w:rsidRPr="003F0582" w:rsidRDefault="00FA27FA" w:rsidP="003F0582">
      <w:pPr>
        <w:rPr>
          <w:b/>
        </w:rPr>
      </w:pPr>
    </w:p>
    <w:tbl>
      <w:tblPr>
        <w:tblpPr w:leftFromText="180" w:rightFromText="180" w:vertAnchor="text" w:horzAnchor="margin" w:tblpXSpec="center" w:tblpY="186"/>
        <w:tblW w:w="1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871"/>
        <w:gridCol w:w="960"/>
        <w:gridCol w:w="960"/>
        <w:gridCol w:w="1122"/>
        <w:gridCol w:w="1276"/>
        <w:gridCol w:w="1276"/>
      </w:tblGrid>
      <w:tr w:rsidR="00EB2FD7" w:rsidRPr="00595273" w:rsidTr="00B760F2">
        <w:trPr>
          <w:trHeight w:val="557"/>
        </w:trPr>
        <w:tc>
          <w:tcPr>
            <w:tcW w:w="633" w:type="dxa"/>
            <w:vAlign w:val="center"/>
          </w:tcPr>
          <w:p w:rsidR="00EB2FD7" w:rsidRPr="00B61CC6" w:rsidRDefault="00EB2FD7" w:rsidP="00B760F2">
            <w:pPr>
              <w:jc w:val="center"/>
              <w:rPr>
                <w:b/>
                <w:sz w:val="20"/>
                <w:szCs w:val="20"/>
              </w:rPr>
            </w:pPr>
            <w:r w:rsidRPr="00B61CC6">
              <w:rPr>
                <w:b/>
                <w:sz w:val="20"/>
                <w:szCs w:val="20"/>
                <w:lang w:val="sr-Cyrl-CS"/>
              </w:rPr>
              <w:t>Рб</w:t>
            </w:r>
            <w:r w:rsidRPr="00B61CC6">
              <w:rPr>
                <w:b/>
                <w:sz w:val="20"/>
                <w:szCs w:val="20"/>
              </w:rPr>
              <w:t xml:space="preserve"> </w:t>
            </w:r>
          </w:p>
        </w:tc>
        <w:tc>
          <w:tcPr>
            <w:tcW w:w="4871" w:type="dxa"/>
            <w:vAlign w:val="center"/>
          </w:tcPr>
          <w:p w:rsidR="00EB2FD7" w:rsidRPr="00B61CC6" w:rsidRDefault="00EB2FD7" w:rsidP="00B760F2">
            <w:pPr>
              <w:jc w:val="center"/>
              <w:rPr>
                <w:b/>
                <w:sz w:val="20"/>
                <w:szCs w:val="20"/>
                <w:lang w:val="sr-Cyrl-CS"/>
              </w:rPr>
            </w:pPr>
            <w:r w:rsidRPr="00B61CC6">
              <w:rPr>
                <w:b/>
                <w:sz w:val="20"/>
                <w:szCs w:val="20"/>
                <w:lang w:val="sr-Cyrl-CS"/>
              </w:rPr>
              <w:t>Назив производа</w:t>
            </w:r>
          </w:p>
        </w:tc>
        <w:tc>
          <w:tcPr>
            <w:tcW w:w="960" w:type="dxa"/>
            <w:vAlign w:val="center"/>
          </w:tcPr>
          <w:p w:rsidR="00EB2FD7" w:rsidRPr="00B61CC6" w:rsidRDefault="00EB2FD7" w:rsidP="00B760F2">
            <w:pPr>
              <w:jc w:val="center"/>
              <w:rPr>
                <w:b/>
                <w:sz w:val="20"/>
                <w:szCs w:val="20"/>
                <w:lang w:val="sr-Cyrl-CS"/>
              </w:rPr>
            </w:pPr>
            <w:r w:rsidRPr="00B61CC6">
              <w:rPr>
                <w:b/>
                <w:sz w:val="20"/>
                <w:szCs w:val="20"/>
                <w:lang w:val="sr-Cyrl-CS"/>
              </w:rPr>
              <w:t>Јед. мере</w:t>
            </w:r>
          </w:p>
        </w:tc>
        <w:tc>
          <w:tcPr>
            <w:tcW w:w="960" w:type="dxa"/>
            <w:vAlign w:val="center"/>
          </w:tcPr>
          <w:p w:rsidR="00EB2FD7" w:rsidRPr="00B61CC6" w:rsidRDefault="00EB2FD7" w:rsidP="00B760F2">
            <w:pPr>
              <w:jc w:val="center"/>
              <w:rPr>
                <w:b/>
                <w:sz w:val="20"/>
                <w:szCs w:val="20"/>
                <w:lang w:val="sr-Cyrl-CS"/>
              </w:rPr>
            </w:pPr>
            <w:r w:rsidRPr="00B61CC6">
              <w:rPr>
                <w:b/>
                <w:sz w:val="20"/>
                <w:szCs w:val="20"/>
                <w:lang w:val="sr-Cyrl-CS"/>
              </w:rPr>
              <w:t xml:space="preserve">Колич. </w:t>
            </w:r>
          </w:p>
        </w:tc>
        <w:tc>
          <w:tcPr>
            <w:tcW w:w="1122" w:type="dxa"/>
            <w:vAlign w:val="center"/>
          </w:tcPr>
          <w:p w:rsidR="00EB2FD7" w:rsidRPr="00B909A7" w:rsidRDefault="00EB2FD7" w:rsidP="00B760F2">
            <w:pPr>
              <w:jc w:val="center"/>
              <w:rPr>
                <w:b/>
                <w:sz w:val="22"/>
                <w:szCs w:val="22"/>
              </w:rPr>
            </w:pPr>
            <w:r w:rsidRPr="00595273">
              <w:rPr>
                <w:b/>
                <w:sz w:val="22"/>
                <w:szCs w:val="22"/>
                <w:lang w:val="sr-Cyrl-CS"/>
              </w:rPr>
              <w:t>Једин. цена</w:t>
            </w:r>
          </w:p>
        </w:tc>
        <w:tc>
          <w:tcPr>
            <w:tcW w:w="1276" w:type="dxa"/>
            <w:vAlign w:val="center"/>
          </w:tcPr>
          <w:p w:rsidR="00EB2FD7" w:rsidRPr="00595273" w:rsidRDefault="00EB2FD7" w:rsidP="00B760F2">
            <w:pPr>
              <w:jc w:val="center"/>
              <w:rPr>
                <w:b/>
                <w:lang w:val="sr-Cyrl-CS"/>
              </w:rPr>
            </w:pPr>
            <w:r w:rsidRPr="00595273">
              <w:rPr>
                <w:b/>
                <w:lang w:val="sr-Cyrl-CS"/>
              </w:rPr>
              <w:t>Вредност</w:t>
            </w:r>
          </w:p>
          <w:p w:rsidR="00EB2FD7" w:rsidRPr="00595273" w:rsidRDefault="00EB2FD7" w:rsidP="00B760F2">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B2FD7" w:rsidRPr="00595273" w:rsidRDefault="00EB2FD7" w:rsidP="00B760F2">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B2FD7" w:rsidRPr="00595273" w:rsidTr="00B760F2">
        <w:trPr>
          <w:trHeight w:val="213"/>
        </w:trPr>
        <w:tc>
          <w:tcPr>
            <w:tcW w:w="633" w:type="dxa"/>
            <w:vAlign w:val="center"/>
          </w:tcPr>
          <w:p w:rsidR="00EB2FD7" w:rsidRPr="00B61CC6" w:rsidRDefault="00EB2FD7" w:rsidP="00B760F2">
            <w:pPr>
              <w:jc w:val="center"/>
              <w:rPr>
                <w:b/>
                <w:sz w:val="20"/>
                <w:szCs w:val="20"/>
                <w:lang w:val="sr-Cyrl-CS"/>
              </w:rPr>
            </w:pPr>
          </w:p>
        </w:tc>
        <w:tc>
          <w:tcPr>
            <w:tcW w:w="4871" w:type="dxa"/>
            <w:vAlign w:val="center"/>
          </w:tcPr>
          <w:p w:rsidR="00EB2FD7" w:rsidRPr="00B61CC6" w:rsidRDefault="00EB2FD7" w:rsidP="00B760F2">
            <w:pPr>
              <w:jc w:val="center"/>
              <w:rPr>
                <w:b/>
                <w:sz w:val="20"/>
                <w:szCs w:val="20"/>
                <w:lang w:val="sr-Cyrl-CS"/>
              </w:rPr>
            </w:pPr>
          </w:p>
        </w:tc>
        <w:tc>
          <w:tcPr>
            <w:tcW w:w="960" w:type="dxa"/>
            <w:vAlign w:val="center"/>
          </w:tcPr>
          <w:p w:rsidR="00EB2FD7" w:rsidRPr="00B61CC6" w:rsidRDefault="00EB2FD7" w:rsidP="00B760F2">
            <w:pPr>
              <w:jc w:val="center"/>
              <w:rPr>
                <w:b/>
                <w:sz w:val="20"/>
                <w:szCs w:val="20"/>
                <w:lang w:val="sr-Cyrl-CS"/>
              </w:rPr>
            </w:pPr>
          </w:p>
        </w:tc>
        <w:tc>
          <w:tcPr>
            <w:tcW w:w="960" w:type="dxa"/>
            <w:vAlign w:val="center"/>
          </w:tcPr>
          <w:p w:rsidR="00EB2FD7" w:rsidRPr="00B61CC6" w:rsidRDefault="00EB2FD7" w:rsidP="00B760F2">
            <w:pPr>
              <w:jc w:val="center"/>
              <w:rPr>
                <w:b/>
                <w:sz w:val="20"/>
                <w:szCs w:val="20"/>
                <w:lang w:val="sr-Cyrl-CS"/>
              </w:rPr>
            </w:pPr>
          </w:p>
        </w:tc>
        <w:tc>
          <w:tcPr>
            <w:tcW w:w="1122" w:type="dxa"/>
          </w:tcPr>
          <w:p w:rsidR="00EB2FD7" w:rsidRPr="00595273" w:rsidRDefault="00EB2FD7" w:rsidP="00B760F2">
            <w:pPr>
              <w:jc w:val="center"/>
              <w:rPr>
                <w:lang w:val="sr-Cyrl-CS"/>
              </w:rPr>
            </w:pPr>
            <w:r w:rsidRPr="00595273">
              <w:rPr>
                <w:lang w:val="sr-Cyrl-CS"/>
              </w:rPr>
              <w:t>5.</w:t>
            </w:r>
          </w:p>
        </w:tc>
        <w:tc>
          <w:tcPr>
            <w:tcW w:w="1276" w:type="dxa"/>
          </w:tcPr>
          <w:p w:rsidR="00EB2FD7" w:rsidRPr="00595273" w:rsidRDefault="00EB2FD7" w:rsidP="00B760F2">
            <w:pPr>
              <w:jc w:val="center"/>
              <w:rPr>
                <w:lang w:val="sr-Cyrl-CS"/>
              </w:rPr>
            </w:pPr>
            <w:r w:rsidRPr="00595273">
              <w:rPr>
                <w:lang w:val="sr-Cyrl-CS"/>
              </w:rPr>
              <w:t>6.</w:t>
            </w:r>
          </w:p>
        </w:tc>
        <w:tc>
          <w:tcPr>
            <w:tcW w:w="1276" w:type="dxa"/>
          </w:tcPr>
          <w:p w:rsidR="00EB2FD7" w:rsidRPr="00595273" w:rsidRDefault="00EB2FD7" w:rsidP="00B760F2">
            <w:pPr>
              <w:jc w:val="center"/>
              <w:rPr>
                <w:lang w:val="sr-Cyrl-CS"/>
              </w:rPr>
            </w:pPr>
            <w:r w:rsidRPr="00595273">
              <w:rPr>
                <w:lang w:val="sr-Cyrl-CS"/>
              </w:rPr>
              <w:t>7.</w:t>
            </w:r>
          </w:p>
        </w:tc>
      </w:tr>
      <w:tr w:rsidR="00EB2FD7" w:rsidRPr="00595273" w:rsidTr="00B760F2">
        <w:trPr>
          <w:trHeight w:val="213"/>
        </w:trPr>
        <w:tc>
          <w:tcPr>
            <w:tcW w:w="633" w:type="dxa"/>
            <w:vAlign w:val="center"/>
          </w:tcPr>
          <w:p w:rsidR="00EB2FD7" w:rsidRPr="00B61CC6" w:rsidRDefault="00EB2FD7" w:rsidP="00B760F2">
            <w:pPr>
              <w:jc w:val="center"/>
              <w:rPr>
                <w:sz w:val="20"/>
                <w:szCs w:val="20"/>
                <w:lang w:val="sr-Cyrl-CS"/>
              </w:rPr>
            </w:pPr>
            <w:r w:rsidRPr="00B61CC6">
              <w:rPr>
                <w:sz w:val="20"/>
                <w:szCs w:val="20"/>
                <w:lang w:val="sr-Cyrl-CS"/>
              </w:rPr>
              <w:t>1.</w:t>
            </w:r>
          </w:p>
        </w:tc>
        <w:tc>
          <w:tcPr>
            <w:tcW w:w="4871" w:type="dxa"/>
            <w:vAlign w:val="center"/>
          </w:tcPr>
          <w:p w:rsidR="00EB2FD7" w:rsidRPr="00B61CC6" w:rsidRDefault="00EB2FD7" w:rsidP="00B760F2">
            <w:pPr>
              <w:jc w:val="center"/>
              <w:rPr>
                <w:sz w:val="20"/>
                <w:szCs w:val="20"/>
                <w:lang w:val="sr-Cyrl-CS"/>
              </w:rPr>
            </w:pPr>
            <w:r w:rsidRPr="00B61CC6">
              <w:rPr>
                <w:sz w:val="20"/>
                <w:szCs w:val="20"/>
                <w:lang w:val="sr-Cyrl-CS"/>
              </w:rPr>
              <w:t>2.</w:t>
            </w:r>
          </w:p>
        </w:tc>
        <w:tc>
          <w:tcPr>
            <w:tcW w:w="960" w:type="dxa"/>
            <w:vAlign w:val="center"/>
          </w:tcPr>
          <w:p w:rsidR="00EB2FD7" w:rsidRPr="00B61CC6" w:rsidRDefault="00EB2FD7" w:rsidP="00B760F2">
            <w:pPr>
              <w:jc w:val="center"/>
              <w:rPr>
                <w:sz w:val="20"/>
                <w:szCs w:val="20"/>
                <w:lang w:val="sr-Cyrl-CS"/>
              </w:rPr>
            </w:pPr>
            <w:r w:rsidRPr="00B61CC6">
              <w:rPr>
                <w:sz w:val="20"/>
                <w:szCs w:val="20"/>
                <w:lang w:val="sr-Cyrl-CS"/>
              </w:rPr>
              <w:t>3.</w:t>
            </w:r>
          </w:p>
        </w:tc>
        <w:tc>
          <w:tcPr>
            <w:tcW w:w="960" w:type="dxa"/>
            <w:vAlign w:val="center"/>
          </w:tcPr>
          <w:p w:rsidR="00EB2FD7" w:rsidRPr="00B61CC6" w:rsidRDefault="00EB2FD7" w:rsidP="00B760F2">
            <w:pPr>
              <w:jc w:val="center"/>
              <w:rPr>
                <w:sz w:val="20"/>
                <w:szCs w:val="20"/>
                <w:lang w:val="sr-Cyrl-CS"/>
              </w:rPr>
            </w:pPr>
            <w:r w:rsidRPr="00B61CC6">
              <w:rPr>
                <w:sz w:val="20"/>
                <w:szCs w:val="20"/>
                <w:lang w:val="sr-Cyrl-CS"/>
              </w:rPr>
              <w:t>4.</w:t>
            </w:r>
          </w:p>
        </w:tc>
        <w:tc>
          <w:tcPr>
            <w:tcW w:w="1122"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633" w:type="dxa"/>
          </w:tcPr>
          <w:p w:rsidR="00EB2FD7" w:rsidRDefault="00EB2FD7" w:rsidP="00B760F2">
            <w:r>
              <w:t> </w:t>
            </w:r>
          </w:p>
        </w:tc>
        <w:tc>
          <w:tcPr>
            <w:tcW w:w="4871" w:type="dxa"/>
          </w:tcPr>
          <w:p w:rsidR="00EB2FD7" w:rsidRDefault="00EB2FD7" w:rsidP="00B760F2">
            <w:pPr>
              <w:rPr>
                <w:b/>
                <w:bCs/>
              </w:rPr>
            </w:pPr>
            <w:r>
              <w:rPr>
                <w:b/>
                <w:bCs/>
              </w:rPr>
              <w:t>Партија 1</w:t>
            </w:r>
          </w:p>
        </w:tc>
        <w:tc>
          <w:tcPr>
            <w:tcW w:w="960" w:type="dxa"/>
          </w:tcPr>
          <w:p w:rsidR="00EB2FD7" w:rsidRDefault="00EB2FD7" w:rsidP="00B760F2">
            <w:r>
              <w:t> </w:t>
            </w:r>
          </w:p>
        </w:tc>
        <w:tc>
          <w:tcPr>
            <w:tcW w:w="960" w:type="dxa"/>
          </w:tcPr>
          <w:p w:rsidR="00EB2FD7" w:rsidRDefault="00EB2FD7" w:rsidP="00B760F2">
            <w:r>
              <w:t> </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633" w:type="dxa"/>
          </w:tcPr>
          <w:p w:rsidR="00EB2FD7" w:rsidRDefault="00EB2FD7" w:rsidP="00B760F2">
            <w:pPr>
              <w:jc w:val="right"/>
            </w:pPr>
            <w:r>
              <w:t>1</w:t>
            </w:r>
          </w:p>
        </w:tc>
        <w:tc>
          <w:tcPr>
            <w:tcW w:w="4871" w:type="dxa"/>
          </w:tcPr>
          <w:p w:rsidR="00EB2FD7" w:rsidRDefault="00EB2FD7" w:rsidP="00B760F2">
            <w:r>
              <w:t>Špric  PVC    1ml (insulinski)</w:t>
            </w:r>
          </w:p>
        </w:tc>
        <w:tc>
          <w:tcPr>
            <w:tcW w:w="960" w:type="dxa"/>
          </w:tcPr>
          <w:p w:rsidR="00EB2FD7" w:rsidRDefault="00EB2FD7" w:rsidP="00B760F2">
            <w:r>
              <w:t>kom</w:t>
            </w:r>
          </w:p>
        </w:tc>
        <w:tc>
          <w:tcPr>
            <w:tcW w:w="960" w:type="dxa"/>
          </w:tcPr>
          <w:p w:rsidR="00EB2FD7" w:rsidRDefault="00EB2FD7" w:rsidP="00B760F2">
            <w:pPr>
              <w:jc w:val="right"/>
            </w:pPr>
            <w:r>
              <w:t>2700</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633" w:type="dxa"/>
          </w:tcPr>
          <w:p w:rsidR="00EB2FD7" w:rsidRPr="00740004" w:rsidRDefault="00EB2FD7" w:rsidP="00B760F2">
            <w:pPr>
              <w:jc w:val="right"/>
            </w:pPr>
            <w:r>
              <w:t>2</w:t>
            </w:r>
          </w:p>
        </w:tc>
        <w:tc>
          <w:tcPr>
            <w:tcW w:w="4871" w:type="dxa"/>
          </w:tcPr>
          <w:p w:rsidR="00EB2FD7" w:rsidRDefault="00EB2FD7" w:rsidP="00B760F2">
            <w:r>
              <w:t>Špric  PVC  trodelni  2ml</w:t>
            </w:r>
          </w:p>
        </w:tc>
        <w:tc>
          <w:tcPr>
            <w:tcW w:w="960" w:type="dxa"/>
          </w:tcPr>
          <w:p w:rsidR="00EB2FD7" w:rsidRDefault="00EB2FD7" w:rsidP="00B760F2">
            <w:r>
              <w:t>kom</w:t>
            </w:r>
          </w:p>
        </w:tc>
        <w:tc>
          <w:tcPr>
            <w:tcW w:w="960" w:type="dxa"/>
          </w:tcPr>
          <w:p w:rsidR="00EB2FD7" w:rsidRDefault="00EB2FD7" w:rsidP="00B760F2">
            <w:pPr>
              <w:jc w:val="right"/>
            </w:pPr>
            <w:r>
              <w:t>22000</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633" w:type="dxa"/>
          </w:tcPr>
          <w:p w:rsidR="00EB2FD7" w:rsidRPr="00740004" w:rsidRDefault="00EB2FD7" w:rsidP="00B760F2">
            <w:pPr>
              <w:jc w:val="right"/>
            </w:pPr>
            <w:r>
              <w:t>3</w:t>
            </w:r>
          </w:p>
        </w:tc>
        <w:tc>
          <w:tcPr>
            <w:tcW w:w="4871" w:type="dxa"/>
          </w:tcPr>
          <w:p w:rsidR="00EB2FD7" w:rsidRDefault="00EB2FD7" w:rsidP="00B760F2">
            <w:r>
              <w:t>Špric  PVC  trodelni  5ml</w:t>
            </w:r>
          </w:p>
        </w:tc>
        <w:tc>
          <w:tcPr>
            <w:tcW w:w="960" w:type="dxa"/>
          </w:tcPr>
          <w:p w:rsidR="00EB2FD7" w:rsidRDefault="00EB2FD7" w:rsidP="00B760F2">
            <w:r>
              <w:t>kom</w:t>
            </w:r>
          </w:p>
        </w:tc>
        <w:tc>
          <w:tcPr>
            <w:tcW w:w="960" w:type="dxa"/>
          </w:tcPr>
          <w:p w:rsidR="00EB2FD7" w:rsidRDefault="00EB2FD7" w:rsidP="00B760F2">
            <w:pPr>
              <w:jc w:val="right"/>
            </w:pPr>
            <w:r>
              <w:t>60000</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633" w:type="dxa"/>
          </w:tcPr>
          <w:p w:rsidR="00EB2FD7" w:rsidRPr="00740004" w:rsidRDefault="00EB2FD7" w:rsidP="00B760F2">
            <w:pPr>
              <w:jc w:val="right"/>
            </w:pPr>
            <w:r>
              <w:t>4</w:t>
            </w:r>
          </w:p>
        </w:tc>
        <w:tc>
          <w:tcPr>
            <w:tcW w:w="4871" w:type="dxa"/>
          </w:tcPr>
          <w:p w:rsidR="00EB2FD7" w:rsidRDefault="00EB2FD7" w:rsidP="00B760F2">
            <w:r>
              <w:t>Špric  PVC  trodelni 10ml</w:t>
            </w:r>
          </w:p>
        </w:tc>
        <w:tc>
          <w:tcPr>
            <w:tcW w:w="960" w:type="dxa"/>
          </w:tcPr>
          <w:p w:rsidR="00EB2FD7" w:rsidRDefault="00EB2FD7" w:rsidP="00B760F2">
            <w:r>
              <w:t>kom</w:t>
            </w:r>
          </w:p>
        </w:tc>
        <w:tc>
          <w:tcPr>
            <w:tcW w:w="960" w:type="dxa"/>
          </w:tcPr>
          <w:p w:rsidR="00EB2FD7" w:rsidRDefault="00EB2FD7" w:rsidP="00B760F2">
            <w:pPr>
              <w:jc w:val="right"/>
            </w:pPr>
            <w:r>
              <w:t>75000</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633" w:type="dxa"/>
          </w:tcPr>
          <w:p w:rsidR="00EB2FD7" w:rsidRPr="00740004" w:rsidRDefault="00EB2FD7" w:rsidP="00B760F2">
            <w:pPr>
              <w:jc w:val="right"/>
            </w:pPr>
            <w:r>
              <w:t>5</w:t>
            </w:r>
          </w:p>
        </w:tc>
        <w:tc>
          <w:tcPr>
            <w:tcW w:w="4871" w:type="dxa"/>
          </w:tcPr>
          <w:p w:rsidR="00EB2FD7" w:rsidRPr="000E5E8C" w:rsidRDefault="00EB2FD7" w:rsidP="00B760F2">
            <w:r>
              <w:t>Špric PVC trodelni 20ml,sa produženom skalom do 22ml, luer slip</w:t>
            </w:r>
          </w:p>
        </w:tc>
        <w:tc>
          <w:tcPr>
            <w:tcW w:w="960" w:type="dxa"/>
          </w:tcPr>
          <w:p w:rsidR="00EB2FD7" w:rsidRDefault="00EB2FD7" w:rsidP="00B760F2">
            <w:r>
              <w:t>kom</w:t>
            </w:r>
          </w:p>
        </w:tc>
        <w:tc>
          <w:tcPr>
            <w:tcW w:w="960" w:type="dxa"/>
            <w:vAlign w:val="bottom"/>
          </w:tcPr>
          <w:p w:rsidR="00EB2FD7" w:rsidRDefault="00EB2FD7" w:rsidP="00B760F2">
            <w:pPr>
              <w:jc w:val="right"/>
            </w:pPr>
            <w:r>
              <w:t>27000</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7424" w:type="dxa"/>
            <w:gridSpan w:val="4"/>
            <w:vAlign w:val="center"/>
          </w:tcPr>
          <w:p w:rsidR="00EB2FD7" w:rsidRDefault="00EB2FD7" w:rsidP="00B760F2"/>
          <w:p w:rsidR="00EB2FD7" w:rsidRDefault="00EB2FD7" w:rsidP="00B760F2">
            <w:pPr>
              <w:jc w:val="center"/>
            </w:pPr>
          </w:p>
        </w:tc>
        <w:tc>
          <w:tcPr>
            <w:tcW w:w="3674" w:type="dxa"/>
            <w:gridSpan w:val="3"/>
            <w:vAlign w:val="center"/>
          </w:tcPr>
          <w:p w:rsidR="00EB2FD7" w:rsidRPr="00595273" w:rsidRDefault="00EB2FD7" w:rsidP="00B760F2">
            <w:pPr>
              <w:rPr>
                <w:lang w:val="sr-Cyrl-CS"/>
              </w:rPr>
            </w:pPr>
          </w:p>
          <w:p w:rsidR="00EB2FD7" w:rsidRPr="00595273" w:rsidRDefault="00EB2FD7" w:rsidP="00B760F2">
            <w:pPr>
              <w:rPr>
                <w:rFonts w:cs="Arial"/>
                <w:lang w:val="sr-Cyrl-CS"/>
              </w:rPr>
            </w:pPr>
            <w:r w:rsidRPr="00595273">
              <w:rPr>
                <w:lang w:val="sr-Cyrl-CS"/>
              </w:rPr>
              <w:t>Укупно: _____________________</w:t>
            </w:r>
          </w:p>
        </w:tc>
      </w:tr>
      <w:tr w:rsidR="00EB2FD7" w:rsidRPr="00595273" w:rsidTr="00B760F2">
        <w:tc>
          <w:tcPr>
            <w:tcW w:w="633" w:type="dxa"/>
            <w:vAlign w:val="center"/>
          </w:tcPr>
          <w:p w:rsidR="00EB2FD7" w:rsidRDefault="00EB2FD7" w:rsidP="00B760F2">
            <w:r>
              <w:t> </w:t>
            </w:r>
          </w:p>
        </w:tc>
        <w:tc>
          <w:tcPr>
            <w:tcW w:w="4871" w:type="dxa"/>
            <w:vAlign w:val="bottom"/>
          </w:tcPr>
          <w:p w:rsidR="00EB2FD7" w:rsidRDefault="00EB2FD7" w:rsidP="00B760F2">
            <w:pPr>
              <w:rPr>
                <w:b/>
                <w:bCs/>
              </w:rPr>
            </w:pPr>
            <w:r>
              <w:rPr>
                <w:b/>
                <w:bCs/>
              </w:rPr>
              <w:t>партија 2</w:t>
            </w:r>
          </w:p>
        </w:tc>
        <w:tc>
          <w:tcPr>
            <w:tcW w:w="960" w:type="dxa"/>
            <w:vAlign w:val="bottom"/>
          </w:tcPr>
          <w:p w:rsidR="00EB2FD7" w:rsidRDefault="00EB2FD7" w:rsidP="00B760F2">
            <w:pPr>
              <w:rPr>
                <w:b/>
                <w:bCs/>
              </w:rPr>
            </w:pPr>
            <w:r>
              <w:rPr>
                <w:b/>
                <w:bCs/>
              </w:rPr>
              <w:t> </w:t>
            </w:r>
          </w:p>
        </w:tc>
        <w:tc>
          <w:tcPr>
            <w:tcW w:w="960" w:type="dxa"/>
          </w:tcPr>
          <w:p w:rsidR="00EB2FD7" w:rsidRDefault="00EB2FD7" w:rsidP="00B760F2">
            <w:pPr>
              <w:jc w:val="center"/>
            </w:pPr>
            <w:r>
              <w:t> </w:t>
            </w:r>
          </w:p>
        </w:tc>
        <w:tc>
          <w:tcPr>
            <w:tcW w:w="1122" w:type="dxa"/>
          </w:tcPr>
          <w:p w:rsidR="00EB2FD7" w:rsidRPr="00BF51D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633" w:type="dxa"/>
          </w:tcPr>
          <w:p w:rsidR="00EB2FD7" w:rsidRDefault="00EB2FD7" w:rsidP="00B760F2">
            <w:pPr>
              <w:jc w:val="right"/>
            </w:pPr>
            <w:r>
              <w:t>1</w:t>
            </w:r>
          </w:p>
        </w:tc>
        <w:tc>
          <w:tcPr>
            <w:tcW w:w="4871" w:type="dxa"/>
          </w:tcPr>
          <w:p w:rsidR="00EB2FD7" w:rsidRDefault="00EB2FD7" w:rsidP="00B760F2">
            <w:r>
              <w:t>Špric  PVC  trodelni 50ml</w:t>
            </w:r>
          </w:p>
        </w:tc>
        <w:tc>
          <w:tcPr>
            <w:tcW w:w="960" w:type="dxa"/>
          </w:tcPr>
          <w:p w:rsidR="00EB2FD7" w:rsidRDefault="00EB2FD7" w:rsidP="00B760F2">
            <w:r>
              <w:t>kom</w:t>
            </w:r>
          </w:p>
        </w:tc>
        <w:tc>
          <w:tcPr>
            <w:tcW w:w="960" w:type="dxa"/>
          </w:tcPr>
          <w:p w:rsidR="00EB2FD7" w:rsidRDefault="00EB2FD7" w:rsidP="00B760F2">
            <w:pPr>
              <w:jc w:val="right"/>
            </w:pPr>
            <w:r>
              <w:rPr>
                <w:lang/>
              </w:rPr>
              <w:t>5</w:t>
            </w:r>
            <w:r>
              <w:t>0</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7424" w:type="dxa"/>
            <w:gridSpan w:val="4"/>
            <w:vAlign w:val="center"/>
          </w:tcPr>
          <w:p w:rsidR="00EB2FD7" w:rsidRDefault="00EB2FD7" w:rsidP="00B760F2">
            <w:pPr>
              <w:jc w:val="center"/>
            </w:pPr>
          </w:p>
        </w:tc>
        <w:tc>
          <w:tcPr>
            <w:tcW w:w="3674" w:type="dxa"/>
            <w:gridSpan w:val="3"/>
            <w:vAlign w:val="center"/>
          </w:tcPr>
          <w:p w:rsidR="00EB2FD7" w:rsidRPr="00595273" w:rsidRDefault="00EB2FD7" w:rsidP="00B760F2">
            <w:pPr>
              <w:rPr>
                <w:lang w:val="sr-Cyrl-CS"/>
              </w:rPr>
            </w:pPr>
          </w:p>
          <w:p w:rsidR="00EB2FD7" w:rsidRPr="00595273" w:rsidRDefault="00EB2FD7" w:rsidP="00B760F2">
            <w:pPr>
              <w:rPr>
                <w:rFonts w:cs="Arial"/>
                <w:lang w:val="sr-Cyrl-CS"/>
              </w:rPr>
            </w:pPr>
            <w:r w:rsidRPr="00595273">
              <w:rPr>
                <w:lang w:val="sr-Cyrl-CS"/>
              </w:rPr>
              <w:t>Укупно: _____________________</w:t>
            </w:r>
          </w:p>
        </w:tc>
      </w:tr>
      <w:tr w:rsidR="00EB2FD7" w:rsidRPr="00595273" w:rsidTr="00B760F2">
        <w:tc>
          <w:tcPr>
            <w:tcW w:w="633" w:type="dxa"/>
            <w:vAlign w:val="center"/>
          </w:tcPr>
          <w:p w:rsidR="00EB2FD7" w:rsidRDefault="00EB2FD7" w:rsidP="00B760F2">
            <w:r>
              <w:t> </w:t>
            </w:r>
          </w:p>
        </w:tc>
        <w:tc>
          <w:tcPr>
            <w:tcW w:w="4871" w:type="dxa"/>
            <w:vAlign w:val="bottom"/>
          </w:tcPr>
          <w:p w:rsidR="00EB2FD7" w:rsidRDefault="00EB2FD7" w:rsidP="00B760F2">
            <w:pPr>
              <w:rPr>
                <w:b/>
                <w:bCs/>
              </w:rPr>
            </w:pPr>
            <w:r>
              <w:rPr>
                <w:b/>
                <w:bCs/>
              </w:rPr>
              <w:t>партија 3</w:t>
            </w:r>
          </w:p>
        </w:tc>
        <w:tc>
          <w:tcPr>
            <w:tcW w:w="960" w:type="dxa"/>
            <w:vAlign w:val="bottom"/>
          </w:tcPr>
          <w:p w:rsidR="00EB2FD7" w:rsidRDefault="00EB2FD7" w:rsidP="00B760F2">
            <w:pPr>
              <w:rPr>
                <w:b/>
                <w:bCs/>
              </w:rPr>
            </w:pPr>
            <w:r>
              <w:rPr>
                <w:b/>
                <w:bCs/>
              </w:rPr>
              <w:t> </w:t>
            </w:r>
          </w:p>
        </w:tc>
        <w:tc>
          <w:tcPr>
            <w:tcW w:w="960" w:type="dxa"/>
          </w:tcPr>
          <w:p w:rsidR="00EB2FD7" w:rsidRDefault="00EB2FD7" w:rsidP="00B760F2">
            <w:pPr>
              <w:jc w:val="center"/>
            </w:pPr>
            <w:r>
              <w:t> </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633" w:type="dxa"/>
          </w:tcPr>
          <w:p w:rsidR="00EB2FD7" w:rsidRDefault="00EB2FD7" w:rsidP="00B760F2">
            <w:pPr>
              <w:jc w:val="right"/>
            </w:pPr>
            <w:r>
              <w:t>1</w:t>
            </w:r>
          </w:p>
        </w:tc>
        <w:tc>
          <w:tcPr>
            <w:tcW w:w="4871" w:type="dxa"/>
          </w:tcPr>
          <w:p w:rsidR="00EB2FD7" w:rsidRDefault="00EB2FD7" w:rsidP="00B760F2">
            <w:r>
              <w:t xml:space="preserve">Igle PVC ( 0,6 0,45;  0,8; 0,9; 1,2 ) </w:t>
            </w:r>
          </w:p>
        </w:tc>
        <w:tc>
          <w:tcPr>
            <w:tcW w:w="960" w:type="dxa"/>
          </w:tcPr>
          <w:p w:rsidR="00EB2FD7" w:rsidRDefault="00EB2FD7" w:rsidP="00B760F2">
            <w:r>
              <w:t>kom</w:t>
            </w:r>
          </w:p>
        </w:tc>
        <w:tc>
          <w:tcPr>
            <w:tcW w:w="960" w:type="dxa"/>
          </w:tcPr>
          <w:p w:rsidR="00EB2FD7" w:rsidRDefault="00EB2FD7" w:rsidP="00B760F2">
            <w:pPr>
              <w:jc w:val="right"/>
            </w:pPr>
            <w:r>
              <w:rPr>
                <w:lang/>
              </w:rPr>
              <w:t>16</w:t>
            </w:r>
            <w:r>
              <w:t>0000</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7424" w:type="dxa"/>
            <w:gridSpan w:val="4"/>
            <w:vAlign w:val="center"/>
          </w:tcPr>
          <w:p w:rsidR="00EB2FD7" w:rsidRDefault="00EB2FD7" w:rsidP="00B760F2">
            <w:pPr>
              <w:jc w:val="center"/>
            </w:pPr>
          </w:p>
        </w:tc>
        <w:tc>
          <w:tcPr>
            <w:tcW w:w="3674" w:type="dxa"/>
            <w:gridSpan w:val="3"/>
            <w:vAlign w:val="center"/>
          </w:tcPr>
          <w:p w:rsidR="00EB2FD7" w:rsidRPr="00595273" w:rsidRDefault="00EB2FD7" w:rsidP="00B760F2">
            <w:pPr>
              <w:rPr>
                <w:lang w:val="sr-Cyrl-CS"/>
              </w:rPr>
            </w:pPr>
          </w:p>
          <w:p w:rsidR="00EB2FD7" w:rsidRPr="00595273" w:rsidRDefault="00EB2FD7" w:rsidP="00B760F2">
            <w:pPr>
              <w:rPr>
                <w:rFonts w:cs="Arial"/>
                <w:lang w:val="sr-Cyrl-CS"/>
              </w:rPr>
            </w:pPr>
            <w:r w:rsidRPr="00595273">
              <w:rPr>
                <w:lang w:val="sr-Cyrl-CS"/>
              </w:rPr>
              <w:t>Укупно: _____________________</w:t>
            </w:r>
          </w:p>
        </w:tc>
      </w:tr>
      <w:tr w:rsidR="00EB2FD7" w:rsidRPr="00595273" w:rsidTr="00B760F2">
        <w:tc>
          <w:tcPr>
            <w:tcW w:w="633" w:type="dxa"/>
            <w:vAlign w:val="center"/>
          </w:tcPr>
          <w:p w:rsidR="00EB2FD7" w:rsidRDefault="00EB2FD7" w:rsidP="00B760F2">
            <w:r>
              <w:t> </w:t>
            </w:r>
          </w:p>
        </w:tc>
        <w:tc>
          <w:tcPr>
            <w:tcW w:w="4871" w:type="dxa"/>
            <w:vAlign w:val="bottom"/>
          </w:tcPr>
          <w:p w:rsidR="00EB2FD7" w:rsidRDefault="00EB2FD7" w:rsidP="00B760F2">
            <w:pPr>
              <w:rPr>
                <w:b/>
                <w:bCs/>
              </w:rPr>
            </w:pPr>
            <w:r>
              <w:rPr>
                <w:b/>
                <w:bCs/>
              </w:rPr>
              <w:t>партија 4</w:t>
            </w:r>
          </w:p>
        </w:tc>
        <w:tc>
          <w:tcPr>
            <w:tcW w:w="960" w:type="dxa"/>
            <w:vAlign w:val="bottom"/>
          </w:tcPr>
          <w:p w:rsidR="00EB2FD7" w:rsidRDefault="00EB2FD7" w:rsidP="00B760F2">
            <w:pPr>
              <w:rPr>
                <w:b/>
                <w:bCs/>
              </w:rPr>
            </w:pPr>
            <w:r>
              <w:rPr>
                <w:b/>
                <w:bCs/>
              </w:rPr>
              <w:t> </w:t>
            </w:r>
          </w:p>
        </w:tc>
        <w:tc>
          <w:tcPr>
            <w:tcW w:w="960" w:type="dxa"/>
          </w:tcPr>
          <w:p w:rsidR="00EB2FD7" w:rsidRDefault="00EB2FD7" w:rsidP="00B760F2">
            <w:pPr>
              <w:jc w:val="center"/>
            </w:pPr>
            <w:r>
              <w:t> </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r w:rsidR="00EB2FD7" w:rsidRPr="00595273" w:rsidTr="00B760F2">
        <w:tc>
          <w:tcPr>
            <w:tcW w:w="633" w:type="dxa"/>
          </w:tcPr>
          <w:p w:rsidR="00EB2FD7" w:rsidRDefault="00EB2FD7" w:rsidP="00B760F2">
            <w:pPr>
              <w:jc w:val="right"/>
            </w:pPr>
            <w:r>
              <w:t>1</w:t>
            </w:r>
          </w:p>
        </w:tc>
        <w:tc>
          <w:tcPr>
            <w:tcW w:w="4871" w:type="dxa"/>
          </w:tcPr>
          <w:p w:rsidR="00EB2FD7" w:rsidRDefault="00EB2FD7" w:rsidP="00B760F2">
            <w:r>
              <w:t>Špric PVC sa konusnim sistemom za ispiranje bešike100-120ml</w:t>
            </w:r>
          </w:p>
        </w:tc>
        <w:tc>
          <w:tcPr>
            <w:tcW w:w="960" w:type="dxa"/>
          </w:tcPr>
          <w:p w:rsidR="00EB2FD7" w:rsidRDefault="00EB2FD7" w:rsidP="00B760F2">
            <w:r>
              <w:t>kom</w:t>
            </w:r>
          </w:p>
        </w:tc>
        <w:tc>
          <w:tcPr>
            <w:tcW w:w="960" w:type="dxa"/>
          </w:tcPr>
          <w:p w:rsidR="00EB2FD7" w:rsidRDefault="00EB2FD7" w:rsidP="00B760F2">
            <w:pPr>
              <w:jc w:val="right"/>
            </w:pPr>
            <w:r>
              <w:rPr>
                <w:lang/>
              </w:rPr>
              <w:t>2</w:t>
            </w:r>
            <w:r>
              <w:t>00</w:t>
            </w:r>
          </w:p>
        </w:tc>
        <w:tc>
          <w:tcPr>
            <w:tcW w:w="1122" w:type="dxa"/>
          </w:tcPr>
          <w:p w:rsidR="00EB2FD7" w:rsidRPr="00595273" w:rsidRDefault="00EB2FD7" w:rsidP="00B760F2"/>
        </w:tc>
        <w:tc>
          <w:tcPr>
            <w:tcW w:w="1276" w:type="dxa"/>
          </w:tcPr>
          <w:p w:rsidR="00EB2FD7" w:rsidRPr="00595273" w:rsidRDefault="00EB2FD7" w:rsidP="00B760F2">
            <w:pPr>
              <w:rPr>
                <w:lang w:val="sr-Cyrl-CS"/>
              </w:rPr>
            </w:pPr>
          </w:p>
        </w:tc>
        <w:tc>
          <w:tcPr>
            <w:tcW w:w="1276" w:type="dxa"/>
          </w:tcPr>
          <w:p w:rsidR="00EB2FD7" w:rsidRPr="00595273" w:rsidRDefault="00EB2FD7" w:rsidP="00B760F2">
            <w:pPr>
              <w:rPr>
                <w:lang w:val="sr-Cyrl-CS"/>
              </w:rPr>
            </w:pPr>
          </w:p>
        </w:tc>
      </w:tr>
    </w:tbl>
    <w:p w:rsidR="003F0582" w:rsidRDefault="003F0582" w:rsidP="003F0582">
      <w:pPr>
        <w:rPr>
          <w:lang/>
        </w:rPr>
      </w:pPr>
    </w:p>
    <w:p w:rsidR="00C40C09" w:rsidRPr="00C40C09" w:rsidRDefault="00C40C09" w:rsidP="003F0582">
      <w:pPr>
        <w:rPr>
          <w:lang/>
        </w:rPr>
      </w:pPr>
    </w:p>
    <w:p w:rsidR="002C4AA4" w:rsidRPr="003118AB" w:rsidRDefault="00FA27FA" w:rsidP="003F0582">
      <w:pPr>
        <w:rPr>
          <w:b/>
          <w:lang/>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rPr>
        <w:t>период о</w:t>
      </w:r>
      <w:r w:rsidR="00F44DAC">
        <w:rPr>
          <w:b/>
          <w:lang w:val="sr-Cyrl-CS"/>
        </w:rPr>
        <w:t>д</w:t>
      </w:r>
      <w:r w:rsidR="003F0582">
        <w:rPr>
          <w:b/>
        </w:rPr>
        <w:t xml:space="preserve">  </w:t>
      </w:r>
      <w:r w:rsidR="003118AB">
        <w:rPr>
          <w:b/>
        </w:rPr>
        <w:t xml:space="preserve">6 </w:t>
      </w:r>
      <w:r w:rsidR="003118AB">
        <w:rPr>
          <w:b/>
          <w:lang/>
        </w:rPr>
        <w:t>месеци</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5B291B" w:rsidRPr="00C40C09" w:rsidRDefault="005B291B" w:rsidP="003F2333">
      <w:pPr>
        <w:rPr>
          <w:b/>
          <w:iCs/>
          <w:lang/>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w:t>
      </w:r>
      <w:r w:rsidR="00016D1A">
        <w:rPr>
          <w:b/>
          <w:bCs/>
          <w:lang w:val="sr-Cyrl-CS"/>
        </w:rPr>
        <w:t>јал –</w:t>
      </w:r>
      <w:r w:rsidR="00D10211" w:rsidRPr="00D10211">
        <w:rPr>
          <w:b/>
          <w:lang w:val="sr-Cyrl-CS"/>
        </w:rPr>
        <w:t xml:space="preserve"> </w:t>
      </w:r>
      <w:r w:rsidR="00D10211" w:rsidRPr="006D5DFA">
        <w:rPr>
          <w:b/>
          <w:lang w:val="sr-Cyrl-CS"/>
        </w:rPr>
        <w:t>ЈН</w:t>
      </w:r>
      <w:r w:rsidR="00016D1A">
        <w:rPr>
          <w:b/>
          <w:lang w:val="sr-Cyrl-CS"/>
        </w:rPr>
        <w:t xml:space="preserve"> 2</w:t>
      </w:r>
      <w:r w:rsidR="00EB2FD7">
        <w:rPr>
          <w:b/>
          <w:bCs/>
          <w:lang w:val="sr-Cyrl-CS"/>
        </w:rPr>
        <w:t>.</w:t>
      </w:r>
      <w:r w:rsidR="00EB2FD7">
        <w:rPr>
          <w:b/>
          <w:bCs/>
          <w:lang/>
        </w:rPr>
        <w:t xml:space="preserve">5 </w:t>
      </w:r>
      <w:r w:rsidR="00EB2FD7">
        <w:rPr>
          <w:b/>
          <w:lang/>
        </w:rPr>
        <w:t>Игле и шприцеви</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0207C" w:rsidRDefault="00B0207C" w:rsidP="00FA27FA">
      <w:pPr>
        <w:pStyle w:val="BodyText"/>
      </w:pPr>
    </w:p>
    <w:p w:rsidR="005B291B" w:rsidRDefault="005B291B"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F3F2C" w:rsidRPr="00E142A9" w:rsidRDefault="00BF3F2C" w:rsidP="00BF3F2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F3F2C" w:rsidRDefault="00BF3F2C" w:rsidP="00BF3F2C">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BF3F2C" w:rsidRPr="00067C40" w:rsidRDefault="00BF3F2C" w:rsidP="00BF3F2C">
      <w:pPr>
        <w:pStyle w:val="BodyText"/>
        <w:spacing w:after="0"/>
        <w:jc w:val="both"/>
      </w:pPr>
    </w:p>
    <w:p w:rsidR="00BF3F2C" w:rsidRPr="00E142A9" w:rsidRDefault="00BF3F2C" w:rsidP="00BF3F2C">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F3F2C" w:rsidRPr="00E142A9" w:rsidRDefault="00BF3F2C" w:rsidP="00BF3F2C">
      <w:pPr>
        <w:pStyle w:val="BodyText"/>
        <w:spacing w:after="0"/>
        <w:jc w:val="both"/>
        <w:rPr>
          <w:lang w:val="sr-Cyrl-CS"/>
        </w:rPr>
      </w:pPr>
    </w:p>
    <w:p w:rsidR="00BF3F2C" w:rsidRDefault="00BF3F2C" w:rsidP="00BF3F2C">
      <w:pPr>
        <w:pStyle w:val="BodyText"/>
        <w:spacing w:after="0"/>
        <w:rPr>
          <w:lang w:val="sr-Cyrl-CS"/>
        </w:rPr>
      </w:pPr>
      <w:r w:rsidRPr="00E142A9">
        <w:rPr>
          <w:lang w:val="sr-Cyrl-CS"/>
        </w:rPr>
        <w:t>Рок и начин плаћања износи: _________________________________________</w:t>
      </w:r>
    </w:p>
    <w:p w:rsidR="00BF3F2C" w:rsidRPr="00E142A9" w:rsidRDefault="00BF3F2C" w:rsidP="00BF3F2C">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5B291B" w:rsidRDefault="005B291B" w:rsidP="005B291B">
      <w:pPr>
        <w:rPr>
          <w:b/>
          <w:lang w:val="sr-Cyrl-CS"/>
        </w:rPr>
      </w:pPr>
    </w:p>
    <w:p w:rsidR="005B291B" w:rsidRDefault="005B291B" w:rsidP="003F2333">
      <w:pPr>
        <w:ind w:left="7788" w:firstLine="708"/>
        <w:rPr>
          <w:b/>
          <w:lang w:val="sr-Cyrl-CS"/>
        </w:rPr>
      </w:pPr>
    </w:p>
    <w:p w:rsidR="0054124B" w:rsidRDefault="0054124B">
      <w:pPr>
        <w:rPr>
          <w:b/>
          <w:lang w:val="sr-Cyrl-CS"/>
        </w:rPr>
      </w:pP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sidR="00EB2FD7"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5B291B" w:rsidRDefault="005B291B" w:rsidP="003F2333">
      <w:pPr>
        <w:ind w:left="8496"/>
        <w:rPr>
          <w:b/>
          <w:lang w:val="sr-Cyrl-CS"/>
        </w:rPr>
      </w:pPr>
    </w:p>
    <w:p w:rsidR="005B291B" w:rsidRDefault="005B291B" w:rsidP="003F2333">
      <w:pPr>
        <w:ind w:left="8496"/>
        <w:rPr>
          <w:b/>
          <w:lang w:val="sr-Cyrl-CS"/>
        </w:rPr>
      </w:pPr>
    </w:p>
    <w:p w:rsidR="005B291B" w:rsidRDefault="005B291B" w:rsidP="005B291B">
      <w:pPr>
        <w:rPr>
          <w:b/>
          <w:lang w:val="sr-Cyrl-CS"/>
        </w:rPr>
      </w:pPr>
    </w:p>
    <w:p w:rsidR="005B291B" w:rsidRDefault="005B291B" w:rsidP="003F2333">
      <w:pPr>
        <w:ind w:left="8496"/>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5B291B" w:rsidRDefault="005B291B" w:rsidP="005B291B">
      <w:pPr>
        <w:rPr>
          <w:b/>
          <w:lang w:val="sr-Cyrl-CS"/>
        </w:rPr>
      </w:pPr>
    </w:p>
    <w:p w:rsidR="005B291B" w:rsidRDefault="005B291B" w:rsidP="005B291B">
      <w:pPr>
        <w:rPr>
          <w:b/>
          <w:lang w:val="sr-Cyrl-CS"/>
        </w:rPr>
      </w:pPr>
    </w:p>
    <w:p w:rsidR="005B291B" w:rsidRDefault="005B291B"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5B291B" w:rsidRDefault="005B291B" w:rsidP="00867240">
      <w:pPr>
        <w:ind w:left="7788" w:firstLine="708"/>
        <w:jc w:val="both"/>
        <w:rPr>
          <w:b/>
          <w:lang w:val="sr-Cyrl-CS"/>
        </w:rPr>
      </w:pPr>
    </w:p>
    <w:p w:rsidR="005B291B" w:rsidRDefault="005B291B"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lastRenderedPageBreak/>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lastRenderedPageBreak/>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EB2FD7">
        <w:rPr>
          <w:b/>
          <w:bCs/>
          <w:lang w:val="sr-Cyrl-CS"/>
        </w:rPr>
        <w:t>2.</w:t>
      </w:r>
      <w:r w:rsidR="00EB2FD7">
        <w:rPr>
          <w:b/>
          <w:bCs/>
          <w:lang/>
        </w:rPr>
        <w:t xml:space="preserve">5 </w:t>
      </w:r>
      <w:r w:rsidR="00EB2FD7">
        <w:rPr>
          <w:b/>
          <w:lang/>
        </w:rPr>
        <w:t>Игле и шприцеви</w:t>
      </w:r>
      <w:r w:rsidR="00EB2FD7"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0664C3" w:rsidRDefault="002D2178" w:rsidP="000664C3">
      <w:pPr>
        <w:ind w:left="8496" w:firstLine="708"/>
        <w:rPr>
          <w:bCs/>
          <w:iCs/>
          <w:lang w:val="sr-Cyrl-CS"/>
        </w:rPr>
      </w:pPr>
      <w:r>
        <w:rPr>
          <w:bCs/>
          <w:iCs/>
          <w:lang w:val="sr-Cyrl-CS"/>
        </w:rPr>
        <w:tab/>
      </w:r>
    </w:p>
    <w:p w:rsidR="000664C3" w:rsidRDefault="000664C3" w:rsidP="005B291B">
      <w:pPr>
        <w:rPr>
          <w:bCs/>
          <w:iCs/>
          <w:lang w:val="sr-Cyrl-CS"/>
        </w:rPr>
      </w:pPr>
    </w:p>
    <w:p w:rsidR="000664C3" w:rsidRDefault="000664C3" w:rsidP="005B291B">
      <w:pPr>
        <w:rPr>
          <w:bCs/>
          <w:iCs/>
          <w:lang w:val="sr-Cyrl-CS"/>
        </w:rPr>
      </w:pPr>
    </w:p>
    <w:p w:rsidR="00EB2FD7" w:rsidRDefault="00EB2FD7" w:rsidP="000664C3">
      <w:pPr>
        <w:ind w:left="8496" w:firstLine="708"/>
        <w:rPr>
          <w:b/>
          <w:lang w:val="sr-Cyrl-CS"/>
        </w:rPr>
      </w:pPr>
    </w:p>
    <w:p w:rsidR="00EB2FD7" w:rsidRDefault="00EB2FD7" w:rsidP="000664C3">
      <w:pPr>
        <w:ind w:left="8496" w:firstLine="708"/>
        <w:rPr>
          <w:b/>
          <w:lang w:val="sr-Cyrl-CS"/>
        </w:rPr>
      </w:pPr>
    </w:p>
    <w:p w:rsidR="000664C3" w:rsidRDefault="000664C3" w:rsidP="000664C3">
      <w:pPr>
        <w:ind w:left="8496" w:firstLine="708"/>
        <w:rPr>
          <w:lang w:val="sr-Cyrl-CS"/>
        </w:rPr>
      </w:pPr>
      <w:r>
        <w:rPr>
          <w:b/>
          <w:lang w:val="sr-Cyrl-CS"/>
        </w:rPr>
        <w:lastRenderedPageBreak/>
        <w:t>Образац 5</w:t>
      </w:r>
    </w:p>
    <w:p w:rsidR="000664C3" w:rsidRDefault="000664C3" w:rsidP="000664C3">
      <w:pPr>
        <w:rPr>
          <w:b/>
          <w:lang w:val="sr-Cyrl-CS"/>
        </w:rPr>
      </w:pPr>
    </w:p>
    <w:p w:rsidR="000664C3" w:rsidRDefault="000664C3" w:rsidP="000664C3">
      <w:pPr>
        <w:rPr>
          <w:b/>
          <w:lang w:val="sr-Cyrl-CS"/>
        </w:rPr>
      </w:pPr>
    </w:p>
    <w:p w:rsidR="000664C3" w:rsidRPr="00F018D3" w:rsidRDefault="000664C3" w:rsidP="000664C3">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0664C3" w:rsidRPr="00AE325E" w:rsidRDefault="000664C3" w:rsidP="000664C3">
      <w:pPr>
        <w:autoSpaceDE w:val="0"/>
        <w:jc w:val="both"/>
        <w:rPr>
          <w:lang w:val="sr-Cyrl-CS"/>
        </w:rPr>
      </w:pP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8340BD" w:rsidRDefault="000664C3" w:rsidP="000664C3">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sidR="00EB2FD7" w:rsidRPr="00D826A6">
        <w:rPr>
          <w:lang w:val="sr-Cyrl-CS"/>
        </w:rPr>
        <w:t xml:space="preserve"> </w:t>
      </w:r>
      <w:r w:rsidRPr="00D826A6">
        <w:rPr>
          <w:lang w:val="sr-Cyrl-CS"/>
        </w:rPr>
        <w:t>и то:</w:t>
      </w:r>
    </w:p>
    <w:p w:rsidR="000664C3" w:rsidRDefault="000664C3" w:rsidP="000664C3">
      <w:pPr>
        <w:ind w:firstLine="720"/>
        <w:jc w:val="both"/>
        <w:rPr>
          <w:lang w:val="sr-Cyrl-CS"/>
        </w:rPr>
      </w:pPr>
    </w:p>
    <w:p w:rsidR="000664C3" w:rsidRPr="00D826A6" w:rsidRDefault="000664C3" w:rsidP="00415355">
      <w:pPr>
        <w:pStyle w:val="ListParagraph"/>
        <w:numPr>
          <w:ilvl w:val="0"/>
          <w:numId w:val="11"/>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0664C3" w:rsidRPr="00D826A6" w:rsidRDefault="000664C3" w:rsidP="00415355">
      <w:pPr>
        <w:pStyle w:val="ListParagraph"/>
        <w:numPr>
          <w:ilvl w:val="0"/>
          <w:numId w:val="11"/>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0664C3" w:rsidRPr="00C5739B" w:rsidRDefault="000664C3" w:rsidP="000664C3">
      <w:pPr>
        <w:spacing w:before="120" w:after="120"/>
        <w:ind w:left="720"/>
        <w:jc w:val="both"/>
        <w:rPr>
          <w:lang w:val="sr-Cyrl-CS"/>
        </w:rPr>
      </w:pPr>
    </w:p>
    <w:p w:rsidR="000664C3" w:rsidRDefault="000664C3" w:rsidP="000664C3">
      <w:pPr>
        <w:jc w:val="both"/>
        <w:rPr>
          <w:lang w:val="sr-Cyrl-CS"/>
        </w:rPr>
      </w:pPr>
    </w:p>
    <w:p w:rsidR="000664C3" w:rsidRPr="008063B2" w:rsidRDefault="000664C3" w:rsidP="000664C3">
      <w:pPr>
        <w:rPr>
          <w:lang w:val="sr-Cyrl-CS"/>
        </w:rPr>
      </w:pPr>
    </w:p>
    <w:p w:rsidR="000664C3" w:rsidRDefault="000664C3" w:rsidP="000664C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664C3" w:rsidRPr="00022178" w:rsidRDefault="000664C3" w:rsidP="000664C3">
      <w:pPr>
        <w:jc w:val="center"/>
        <w:rPr>
          <w:b/>
          <w:bCs/>
          <w:lang w:val="sr-Cyrl-CS"/>
        </w:rPr>
      </w:pPr>
      <w:r w:rsidRPr="008063B2">
        <w:rPr>
          <w:b/>
          <w:bCs/>
        </w:rPr>
        <w:t>М.П.</w:t>
      </w:r>
    </w:p>
    <w:p w:rsidR="000664C3" w:rsidRPr="008063B2" w:rsidRDefault="000664C3" w:rsidP="000664C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664C3" w:rsidRPr="008063B2" w:rsidRDefault="000664C3" w:rsidP="000664C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0664C3" w:rsidRDefault="000664C3" w:rsidP="000664C3">
      <w:pPr>
        <w:outlineLvl w:val="0"/>
        <w:rPr>
          <w:b/>
          <w:bCs/>
          <w:lang w:val="sr-Cyrl-CS"/>
        </w:rPr>
      </w:pPr>
    </w:p>
    <w:p w:rsidR="000664C3" w:rsidRDefault="000664C3" w:rsidP="000664C3">
      <w:pPr>
        <w:tabs>
          <w:tab w:val="left" w:pos="1605"/>
        </w:tabs>
        <w:jc w:val="both"/>
        <w:rPr>
          <w:lang w:val="sr-Cyrl-CS"/>
        </w:rPr>
      </w:pPr>
      <w:r>
        <w:rPr>
          <w:lang w:val="sr-Cyrl-CS"/>
        </w:rPr>
        <w:tab/>
      </w:r>
    </w:p>
    <w:p w:rsidR="000664C3" w:rsidRDefault="000664C3" w:rsidP="000664C3">
      <w:pPr>
        <w:tabs>
          <w:tab w:val="left" w:pos="1605"/>
        </w:tabs>
        <w:jc w:val="both"/>
        <w:rPr>
          <w:lang w:val="sr-Cyrl-CS"/>
        </w:rPr>
      </w:pPr>
    </w:p>
    <w:p w:rsidR="000664C3" w:rsidRPr="006B45CD" w:rsidRDefault="000664C3" w:rsidP="000664C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664C3" w:rsidRDefault="000664C3" w:rsidP="000664C3">
      <w:pPr>
        <w:jc w:val="both"/>
        <w:rPr>
          <w:lang w:val="sr-Cyrl-CS"/>
        </w:rPr>
      </w:pPr>
    </w:p>
    <w:p w:rsidR="000664C3" w:rsidRDefault="000664C3" w:rsidP="000664C3">
      <w:pPr>
        <w:jc w:val="both"/>
        <w:rPr>
          <w:lang w:val="sr-Cyrl-CS"/>
        </w:rPr>
      </w:pPr>
    </w:p>
    <w:p w:rsidR="000664C3" w:rsidRDefault="000664C3" w:rsidP="000664C3">
      <w:pPr>
        <w:jc w:val="right"/>
        <w:rPr>
          <w:b/>
          <w:bCs/>
          <w:lang w:val="sr-Cyrl-CS"/>
        </w:rPr>
      </w:pPr>
      <w:r>
        <w:rPr>
          <w:b/>
          <w:bCs/>
          <w:lang w:val="sr-Cyrl-CS"/>
        </w:rPr>
        <w:br/>
      </w:r>
    </w:p>
    <w:p w:rsidR="000664C3" w:rsidRPr="00D02F82" w:rsidRDefault="000664C3" w:rsidP="000664C3">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0664C3" w:rsidRDefault="000664C3" w:rsidP="000664C3">
      <w:pPr>
        <w:jc w:val="center"/>
        <w:rPr>
          <w:b/>
          <w:bCs/>
          <w:lang w:val="sr-Cyrl-CS"/>
        </w:rPr>
      </w:pPr>
    </w:p>
    <w:p w:rsidR="000664C3" w:rsidRDefault="000664C3" w:rsidP="000664C3">
      <w:pPr>
        <w:jc w:val="center"/>
        <w:rPr>
          <w:b/>
          <w:bCs/>
          <w:lang w:val="sr-Cyrl-CS"/>
        </w:rPr>
      </w:pPr>
    </w:p>
    <w:p w:rsidR="000664C3" w:rsidRPr="00E4706C" w:rsidRDefault="000664C3" w:rsidP="000664C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0664C3" w:rsidRPr="00AE325E" w:rsidRDefault="000664C3" w:rsidP="000664C3">
      <w:pPr>
        <w:jc w:val="center"/>
        <w:rPr>
          <w:b/>
          <w:bCs/>
        </w:rPr>
      </w:pPr>
    </w:p>
    <w:p w:rsidR="000664C3" w:rsidRPr="00AE325E" w:rsidRDefault="000664C3" w:rsidP="000664C3">
      <w:pPr>
        <w:jc w:val="both"/>
        <w:rPr>
          <w:lang w:val="sr-Cyrl-CS"/>
        </w:rPr>
      </w:pPr>
      <w:r w:rsidRPr="00AE325E">
        <w:tab/>
      </w:r>
      <w:r w:rsidRPr="00AE325E">
        <w:tab/>
      </w:r>
      <w:r w:rsidRPr="00AE325E">
        <w:tab/>
      </w:r>
      <w:r w:rsidRPr="00AE325E">
        <w:tab/>
      </w: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4B2703" w:rsidRDefault="000664C3" w:rsidP="000664C3">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666BE9" w:rsidRPr="00B25067">
        <w:rPr>
          <w:b/>
          <w:lang w:val="sr-Cyrl-CS"/>
        </w:rPr>
        <w:t>ЈН</w:t>
      </w:r>
      <w:r w:rsidR="00666BE9">
        <w:rPr>
          <w:b/>
          <w:lang w:val="sr-Cyrl-CS"/>
        </w:rPr>
        <w:t>ОП</w:t>
      </w:r>
      <w:r w:rsidR="00666BE9" w:rsidRPr="00B25067">
        <w:rPr>
          <w:b/>
          <w:lang w:val="sr-Cyrl-CS"/>
        </w:rPr>
        <w:t xml:space="preserve"> </w:t>
      </w:r>
      <w:r w:rsidR="00666BE9">
        <w:rPr>
          <w:b/>
          <w:lang w:val="sr-Cyrl-CS"/>
        </w:rPr>
        <w:t>2/20</w:t>
      </w:r>
      <w:r w:rsidR="00666BE9" w:rsidRPr="00B25067">
        <w:rPr>
          <w:b/>
          <w:lang w:val="sr-Cyrl-CS"/>
        </w:rPr>
        <w:t xml:space="preserve"> </w:t>
      </w:r>
      <w:r w:rsidR="00666BE9">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sidR="00EB2FD7"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664C3" w:rsidRPr="00AE325E" w:rsidRDefault="000664C3" w:rsidP="000664C3">
      <w:pPr>
        <w:jc w:val="both"/>
        <w:rPr>
          <w:iCs/>
        </w:rPr>
      </w:pPr>
    </w:p>
    <w:p w:rsidR="000664C3" w:rsidRPr="00AE325E" w:rsidRDefault="000664C3" w:rsidP="00415355">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0664C3" w:rsidRPr="00AE325E" w:rsidRDefault="000664C3" w:rsidP="00415355">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0664C3" w:rsidRPr="00AE325E" w:rsidRDefault="000664C3" w:rsidP="000664C3">
      <w:pPr>
        <w:pStyle w:val="ListParagraph"/>
        <w:ind w:left="1080"/>
        <w:jc w:val="both"/>
        <w:rPr>
          <w:iCs/>
          <w:lang w:val="sr-Cyrl-CS"/>
        </w:rPr>
      </w:pPr>
    </w:p>
    <w:p w:rsidR="000664C3" w:rsidRPr="00AE325E" w:rsidRDefault="000664C3" w:rsidP="000664C3">
      <w:pPr>
        <w:pStyle w:val="ListParagraph"/>
        <w:jc w:val="both"/>
        <w:rPr>
          <w:iCs/>
        </w:rPr>
      </w:pPr>
    </w:p>
    <w:p w:rsidR="000664C3" w:rsidRPr="00AE325E" w:rsidRDefault="000664C3" w:rsidP="000664C3">
      <w:pPr>
        <w:jc w:val="both"/>
        <w:rPr>
          <w:lang w:val="sr-Cyrl-CS"/>
        </w:rPr>
      </w:pPr>
    </w:p>
    <w:p w:rsidR="000664C3" w:rsidRPr="00AE325E" w:rsidRDefault="000664C3" w:rsidP="000664C3">
      <w:pPr>
        <w:ind w:left="360" w:firstLine="720"/>
      </w:pPr>
      <w:r w:rsidRPr="00AE325E">
        <w:t xml:space="preserve">Место:_____________                                                            </w:t>
      </w:r>
      <w:r>
        <w:rPr>
          <w:lang w:val="sr-Cyrl-CS"/>
        </w:rPr>
        <w:tab/>
      </w:r>
      <w:r w:rsidRPr="00AE325E">
        <w:t>Подизвођач:</w:t>
      </w:r>
    </w:p>
    <w:p w:rsidR="000664C3" w:rsidRPr="00AE325E" w:rsidRDefault="000664C3" w:rsidP="000664C3">
      <w:pPr>
        <w:ind w:left="360" w:firstLine="720"/>
        <w:rPr>
          <w:b/>
          <w:bCs/>
        </w:rPr>
      </w:pPr>
      <w:r w:rsidRPr="00AE325E">
        <w:t xml:space="preserve">Датум:_____________                         М.П.                     _____________________                                                        </w:t>
      </w:r>
    </w:p>
    <w:p w:rsidR="000664C3" w:rsidRDefault="000664C3" w:rsidP="000664C3">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7C0938" w:rsidRPr="00867240" w:rsidRDefault="000664C3" w:rsidP="000664C3">
      <w:pPr>
        <w:tabs>
          <w:tab w:val="left" w:pos="6028"/>
          <w:tab w:val="left" w:pos="9648"/>
        </w:tabs>
        <w:autoSpaceDE w:val="0"/>
        <w:ind w:right="439"/>
        <w:jc w:val="right"/>
        <w:rPr>
          <w:b/>
          <w:b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Pr="000664C3" w:rsidRDefault="005B291B" w:rsidP="005B291B">
      <w:pPr>
        <w:rPr>
          <w:rFonts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FA27FA">
        <w:rPr>
          <w:lang w:val="sr-Cyrl-CS"/>
        </w:rPr>
        <w:tab/>
      </w:r>
      <w:r w:rsidR="00FA27FA">
        <w:rPr>
          <w:lang w:val="sr-Cyrl-CS"/>
        </w:rPr>
        <w:tab/>
      </w:r>
      <w:r w:rsidR="00FA27FA">
        <w:rPr>
          <w:lang w:val="sr-Cyrl-CS"/>
        </w:rPr>
        <w:tab/>
      </w:r>
      <w:r w:rsidR="00FA27FA">
        <w:rPr>
          <w:lang w:val="sr-Cyrl-CS"/>
        </w:rPr>
        <w:tab/>
      </w:r>
      <w:r w:rsidR="00C56C57">
        <w:rPr>
          <w:lang w:val="sr-Cyrl-CS"/>
        </w:rPr>
        <w:tab/>
      </w:r>
      <w:r w:rsidR="00C56C57">
        <w:rPr>
          <w:lang w:val="sr-Cyrl-CS"/>
        </w:rPr>
        <w:tab/>
      </w:r>
      <w:r w:rsidR="00C56C57">
        <w:rPr>
          <w:lang w:val="sr-Cyrl-CS"/>
        </w:rPr>
        <w:tab/>
      </w:r>
      <w:r w:rsidR="00C56C57">
        <w:rPr>
          <w:lang w:val="sr-Cyrl-CS"/>
        </w:rPr>
        <w:tab/>
      </w:r>
      <w:r w:rsidR="00FA27FA">
        <w:rPr>
          <w:rFonts w:cs="Arial"/>
          <w:b/>
          <w:lang w:val="sr-Cyrl-CS"/>
        </w:rPr>
        <w:t xml:space="preserve">Образац </w:t>
      </w:r>
      <w:r w:rsidR="00FA27FA" w:rsidRPr="00820398">
        <w:rPr>
          <w:rFonts w:cs="Arial"/>
          <w:b/>
          <w:lang w:val="sr-Cyrl-CS"/>
        </w:rPr>
        <w:t xml:space="preserve"> </w:t>
      </w:r>
      <w:r w:rsidR="000664C3">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Pr="00C60DF0" w:rsidRDefault="000664C3" w:rsidP="000664C3">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Pr="00192B30" w:rsidRDefault="000664C3" w:rsidP="000664C3">
      <w:pPr>
        <w:jc w:val="center"/>
      </w:pPr>
    </w:p>
    <w:p w:rsidR="000664C3" w:rsidRPr="00D15BE2" w:rsidRDefault="000664C3" w:rsidP="000664C3">
      <w:pPr>
        <w:jc w:val="center"/>
        <w:rPr>
          <w:rFonts w:cs="Arial"/>
          <w:lang w:val="sr-Cyrl-CS"/>
        </w:rPr>
      </w:pPr>
      <w:r>
        <w:rPr>
          <w:lang w:val="sr-Cyrl-CS"/>
        </w:rPr>
        <w:t>У Смед. Паланци ___________</w:t>
      </w:r>
      <w:r w:rsidR="00666BE9">
        <w:rPr>
          <w:lang w:val="sr-Cyrl-CS"/>
        </w:rPr>
        <w:t xml:space="preserve"> 2020</w:t>
      </w:r>
      <w:r w:rsidRPr="00CC13BB">
        <w:rPr>
          <w:lang w:val="sr-Cyrl-CS"/>
        </w:rPr>
        <w:t>. године</w:t>
      </w:r>
    </w:p>
    <w:p w:rsidR="000664C3" w:rsidRDefault="000664C3" w:rsidP="000664C3">
      <w:pPr>
        <w:tabs>
          <w:tab w:val="left" w:pos="930"/>
        </w:tabs>
        <w:rPr>
          <w:rFonts w:cs="Arial"/>
          <w:lang w:val="sr-Latn-CS"/>
        </w:rPr>
      </w:pPr>
      <w:r>
        <w:rPr>
          <w:rFonts w:cs="Arial"/>
          <w:lang w:val="sr-Cyrl-CS"/>
        </w:rPr>
        <w:tab/>
      </w: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Pr="00F23211" w:rsidRDefault="000664C3" w:rsidP="000664C3">
      <w:pPr>
        <w:tabs>
          <w:tab w:val="left" w:pos="930"/>
        </w:tabs>
        <w:rPr>
          <w:rFonts w:cs="Arial"/>
        </w:rPr>
      </w:pPr>
    </w:p>
    <w:p w:rsidR="000664C3" w:rsidRPr="00192B30" w:rsidRDefault="000664C3" w:rsidP="000664C3">
      <w:pPr>
        <w:rPr>
          <w:rFonts w:cs="Arial"/>
        </w:rPr>
      </w:pPr>
      <w:r w:rsidRPr="0098095D">
        <w:rPr>
          <w:rFonts w:cs="Arial"/>
          <w:lang w:val="sr-Cyrl-CS"/>
        </w:rPr>
        <w:lastRenderedPageBreak/>
        <w:t>_____________________________________________</w:t>
      </w:r>
      <w:r>
        <w:rPr>
          <w:rFonts w:cs="Arial"/>
          <w:lang w:val="sr-Cyrl-CS"/>
        </w:rPr>
        <w:t>_________________________________</w:t>
      </w:r>
    </w:p>
    <w:p w:rsidR="000664C3" w:rsidRDefault="000664C3" w:rsidP="000664C3">
      <w:pPr>
        <w:rPr>
          <w:rFonts w:cs="Arial"/>
        </w:rPr>
      </w:pPr>
    </w:p>
    <w:p w:rsidR="000664C3" w:rsidRPr="0098095D" w:rsidRDefault="000664C3" w:rsidP="000664C3">
      <w:pPr>
        <w:rPr>
          <w:rFonts w:cs="Arial"/>
          <w:lang w:val="sr-Cyrl-CS"/>
        </w:rPr>
      </w:pPr>
      <w:r w:rsidRPr="0098095D">
        <w:rPr>
          <w:rFonts w:cs="Arial"/>
          <w:lang w:val="sr-Cyrl-CS"/>
        </w:rPr>
        <w:t>(назив предузећа, адреса, седиште, име лица које заступа фирму)</w:t>
      </w:r>
    </w:p>
    <w:p w:rsidR="000664C3" w:rsidRDefault="000664C3" w:rsidP="000664C3">
      <w:pPr>
        <w:jc w:val="both"/>
        <w:rPr>
          <w:rFonts w:cs="Arial"/>
          <w:lang w:val="sr-Cyrl-CS"/>
        </w:rPr>
      </w:pPr>
      <w:r>
        <w:rPr>
          <w:rFonts w:cs="Arial"/>
          <w:lang w:val="sr-Cyrl-CS"/>
        </w:rPr>
        <w:t>_______________________________________________________________________________</w:t>
      </w:r>
    </w:p>
    <w:p w:rsidR="000664C3" w:rsidRDefault="000664C3" w:rsidP="000664C3">
      <w:pPr>
        <w:jc w:val="both"/>
        <w:rPr>
          <w:rFonts w:cs="Arial"/>
          <w:lang w:val="sr-Cyrl-CS"/>
        </w:rPr>
      </w:pPr>
      <w:r w:rsidRPr="001A4C8F">
        <w:rPr>
          <w:rFonts w:cs="Arial"/>
          <w:lang w:val="sr-Cyrl-CS"/>
        </w:rPr>
        <w:t>(у даљем тексту овог уговора ПРОДАВАЦ)</w:t>
      </w:r>
    </w:p>
    <w:p w:rsidR="000664C3" w:rsidRPr="001A4C8F" w:rsidRDefault="000664C3" w:rsidP="000664C3">
      <w:pPr>
        <w:jc w:val="both"/>
        <w:rPr>
          <w:rFonts w:cs="Arial"/>
          <w:lang w:val="sr-Cyrl-CS"/>
        </w:rPr>
      </w:pPr>
    </w:p>
    <w:p w:rsidR="000664C3" w:rsidRDefault="000664C3" w:rsidP="000664C3">
      <w:pPr>
        <w:jc w:val="both"/>
        <w:rPr>
          <w:rFonts w:cs="Arial"/>
          <w:lang w:val="sr-Cyrl-CS"/>
        </w:rPr>
      </w:pPr>
      <w:r w:rsidRPr="007C4730">
        <w:rPr>
          <w:rFonts w:cs="Arial"/>
          <w:lang w:val="sr-Cyrl-CS"/>
        </w:rPr>
        <w:t>и</w:t>
      </w:r>
    </w:p>
    <w:p w:rsidR="000664C3" w:rsidRDefault="000664C3" w:rsidP="000664C3">
      <w:pPr>
        <w:jc w:val="both"/>
        <w:rPr>
          <w:rFonts w:cs="Arial"/>
          <w:lang w:val="sr-Cyrl-CS"/>
        </w:rPr>
      </w:pPr>
    </w:p>
    <w:p w:rsidR="000664C3" w:rsidRPr="007C4730" w:rsidRDefault="000664C3" w:rsidP="000664C3">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0664C3" w:rsidRPr="007C4730" w:rsidRDefault="000664C3" w:rsidP="000664C3">
      <w:pPr>
        <w:rPr>
          <w:rFonts w:cs="Arial"/>
          <w:lang w:val="sr-Cyrl-CS"/>
        </w:rPr>
      </w:pPr>
    </w:p>
    <w:p w:rsidR="000664C3" w:rsidRPr="007C4730" w:rsidRDefault="000664C3" w:rsidP="000664C3">
      <w:pPr>
        <w:rPr>
          <w:rFonts w:cs="Arial"/>
          <w:lang w:val="sr-Latn-CS"/>
        </w:rPr>
      </w:pPr>
      <w:r w:rsidRPr="007C4730">
        <w:rPr>
          <w:rFonts w:cs="Arial"/>
          <w:lang w:val="sr-Cyrl-CS"/>
        </w:rPr>
        <w:t>За</w:t>
      </w:r>
      <w:r w:rsidR="00666BE9">
        <w:rPr>
          <w:rFonts w:cs="Arial"/>
          <w:lang w:val="sr-Cyrl-CS"/>
        </w:rPr>
        <w:t>кључили су дана ____________ 2020</w:t>
      </w:r>
      <w:r w:rsidRPr="007C4730">
        <w:rPr>
          <w:rFonts w:cs="Arial"/>
          <w:lang w:val="sr-Cyrl-CS"/>
        </w:rPr>
        <w:t>. године.</w:t>
      </w:r>
    </w:p>
    <w:p w:rsidR="000664C3" w:rsidRDefault="000664C3" w:rsidP="000664C3">
      <w:pPr>
        <w:rPr>
          <w:rFonts w:cs="Arial"/>
          <w:lang w:val="sr-Cyrl-CS"/>
        </w:rPr>
      </w:pPr>
    </w:p>
    <w:p w:rsidR="000664C3" w:rsidRPr="007C191D" w:rsidRDefault="000664C3" w:rsidP="000664C3">
      <w:pPr>
        <w:rPr>
          <w:rFonts w:cs="Arial"/>
          <w:lang w:val="sr-Latn-CS"/>
        </w:rPr>
      </w:pPr>
    </w:p>
    <w:p w:rsidR="000664C3" w:rsidRPr="00CC67A1" w:rsidRDefault="000664C3" w:rsidP="000664C3">
      <w:pPr>
        <w:jc w:val="center"/>
        <w:rPr>
          <w:rFonts w:cs="Arial"/>
          <w:b/>
          <w:sz w:val="28"/>
          <w:szCs w:val="28"/>
          <w:lang w:val="sr-Cyrl-CS"/>
        </w:rPr>
      </w:pPr>
      <w:r w:rsidRPr="00CC67A1">
        <w:rPr>
          <w:rFonts w:cs="Arial"/>
          <w:b/>
          <w:sz w:val="28"/>
          <w:szCs w:val="28"/>
          <w:lang w:val="sr-Cyrl-CS"/>
        </w:rPr>
        <w:t>УГОВОР О КУПОПРОДАЈИ</w:t>
      </w:r>
    </w:p>
    <w:p w:rsidR="000664C3" w:rsidRPr="007C191D" w:rsidRDefault="000664C3" w:rsidP="000664C3">
      <w:pPr>
        <w:rPr>
          <w:rFonts w:cs="Arial"/>
          <w:b/>
          <w:sz w:val="28"/>
          <w:lang w:val="sr-Latn-CS"/>
        </w:rPr>
      </w:pPr>
    </w:p>
    <w:p w:rsidR="000664C3" w:rsidRPr="007C4730" w:rsidRDefault="000664C3" w:rsidP="000664C3">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r w:rsidRPr="00144B41">
              <w:rPr>
                <w:rFonts w:cs="Arial"/>
                <w:lang w:val="sr-Cyrl-CS"/>
              </w:rPr>
              <w:t xml:space="preserve">ПИБ: </w:t>
            </w:r>
          </w:p>
        </w:tc>
      </w:tr>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Матични бр.: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FF588B" w:rsidRDefault="00666BE9" w:rsidP="00666BE9">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Latn-CS"/>
              </w:rPr>
            </w:pPr>
            <w:r w:rsidRPr="00144B41">
              <w:rPr>
                <w:rFonts w:cs="Arial"/>
                <w:lang w:val="sr-Cyrl-CS"/>
              </w:rPr>
              <w:t xml:space="preserve">Број рачуна: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Телефон: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Телефакс: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DE651B" w:rsidRDefault="00666BE9" w:rsidP="00666BE9">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0664C3" w:rsidRPr="00666BE9" w:rsidRDefault="000664C3" w:rsidP="00EB2FD7">
            <w:pPr>
              <w:rPr>
                <w:rFonts w:cs="Arial"/>
                <w:b/>
                <w:lang/>
              </w:rPr>
            </w:pPr>
            <w:r w:rsidRPr="00CC565B">
              <w:rPr>
                <w:rFonts w:cs="Arial"/>
                <w:b/>
                <w:lang w:val="sr-Cyrl-CS"/>
              </w:rPr>
              <w:t>ЈН</w:t>
            </w:r>
            <w:r>
              <w:rPr>
                <w:rFonts w:cs="Arial"/>
                <w:b/>
                <w:lang w:val="sr-Cyrl-CS"/>
              </w:rPr>
              <w:t>ОП</w:t>
            </w:r>
            <w:r w:rsidRPr="00CC565B">
              <w:rPr>
                <w:rFonts w:cs="Arial"/>
                <w:b/>
                <w:lang w:val="sr-Cyrl-CS"/>
              </w:rPr>
              <w:t xml:space="preserve"> </w:t>
            </w:r>
            <w:r>
              <w:rPr>
                <w:rFonts w:cs="Arial"/>
                <w:b/>
              </w:rPr>
              <w:t>2</w:t>
            </w:r>
            <w:r w:rsidR="00666BE9">
              <w:rPr>
                <w:rFonts w:cs="Arial"/>
                <w:b/>
                <w:lang w:val="sr-Cyrl-CS"/>
              </w:rPr>
              <w:t>/20</w:t>
            </w:r>
            <w:r>
              <w:rPr>
                <w:rFonts w:cs="Arial"/>
                <w:b/>
                <w:lang w:val="sr-Cyrl-CS"/>
              </w:rPr>
              <w:t xml:space="preserve"> – ЈН </w:t>
            </w:r>
            <w:r>
              <w:rPr>
                <w:rFonts w:cs="Arial"/>
                <w:b/>
              </w:rPr>
              <w:t>2</w:t>
            </w:r>
            <w:r>
              <w:rPr>
                <w:rFonts w:cs="Arial"/>
                <w:b/>
                <w:lang w:val="sr-Cyrl-CS"/>
              </w:rPr>
              <w:t>.</w:t>
            </w:r>
            <w:r w:rsidR="00EB2FD7">
              <w:rPr>
                <w:rFonts w:cs="Arial"/>
                <w:b/>
                <w:lang/>
              </w:rPr>
              <w:t>5</w:t>
            </w:r>
          </w:p>
        </w:tc>
      </w:tr>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p>
        </w:tc>
      </w:tr>
      <w:tr w:rsidR="000664C3" w:rsidRPr="00144B41" w:rsidTr="000664C3">
        <w:tc>
          <w:tcPr>
            <w:tcW w:w="8049" w:type="dxa"/>
            <w:gridSpan w:val="2"/>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0664C3" w:rsidRDefault="000664C3" w:rsidP="000664C3">
      <w:pPr>
        <w:rPr>
          <w:rFonts w:cs="Arial"/>
          <w:b/>
          <w:lang w:val="sr-Cyrl-CS"/>
        </w:rPr>
      </w:pPr>
    </w:p>
    <w:p w:rsidR="000664C3" w:rsidRPr="007C4730" w:rsidRDefault="000664C3" w:rsidP="000664C3">
      <w:pPr>
        <w:rPr>
          <w:rFonts w:cs="Arial"/>
          <w:b/>
          <w:lang w:val="sr-Cyrl-CS"/>
        </w:rPr>
      </w:pPr>
      <w:r w:rsidRPr="007C4730">
        <w:rPr>
          <w:rFonts w:cs="Arial"/>
          <w:b/>
          <w:lang w:val="sr-Cyrl-CS"/>
        </w:rPr>
        <w:t>1. ПРЕДМЕТ УГОВОРА</w:t>
      </w:r>
    </w:p>
    <w:p w:rsidR="000664C3" w:rsidRPr="00B0207C" w:rsidRDefault="000664C3" w:rsidP="000664C3">
      <w:pPr>
        <w:rPr>
          <w:b/>
        </w:rPr>
      </w:pPr>
      <w:r w:rsidRPr="00F234D3">
        <w:rPr>
          <w:rFonts w:cs="Arial"/>
          <w:lang w:val="sr-Cyrl-CS"/>
        </w:rPr>
        <w:t xml:space="preserve">1.1 Предмет овог уговора је купопродаја: </w:t>
      </w:r>
      <w:r>
        <w:rPr>
          <w:b/>
          <w:bCs/>
          <w:lang w:val="sr-Cyrl-CS"/>
        </w:rPr>
        <w:t>Медицинско потрошни материјал –</w:t>
      </w:r>
      <w:r w:rsidR="009B564E">
        <w:rPr>
          <w:b/>
          <w:lang w:val="sr-Cyrl-CS"/>
        </w:rPr>
        <w:t xml:space="preserve"> </w:t>
      </w:r>
      <w:r w:rsidR="009718D8">
        <w:rPr>
          <w:b/>
          <w:lang w:val="sr-Cyrl-CS"/>
        </w:rPr>
        <w:t>Игле и шприцеви</w:t>
      </w:r>
      <w:r>
        <w:rPr>
          <w:b/>
        </w:rPr>
        <w:t xml:space="preserve">, </w:t>
      </w:r>
      <w:r>
        <w:rPr>
          <w:b/>
          <w:lang w:val="sr-Cyrl-CS"/>
        </w:rPr>
        <w:t>_________________________________________________</w:t>
      </w:r>
    </w:p>
    <w:p w:rsidR="000664C3" w:rsidRPr="007C4730" w:rsidRDefault="000664C3" w:rsidP="000664C3">
      <w:pPr>
        <w:tabs>
          <w:tab w:val="num" w:pos="360"/>
        </w:tabs>
        <w:ind w:left="360" w:hanging="360"/>
        <w:rPr>
          <w:rFonts w:cs="Arial"/>
          <w:lang w:val="sr-Cyrl-CS"/>
        </w:rPr>
      </w:pPr>
    </w:p>
    <w:p w:rsidR="000664C3" w:rsidRPr="007C4730" w:rsidRDefault="000664C3" w:rsidP="000664C3">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666BE9">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0664C3" w:rsidRPr="007C4730" w:rsidRDefault="000664C3" w:rsidP="000664C3">
      <w:pPr>
        <w:rPr>
          <w:rFonts w:cs="Arial"/>
          <w:lang w:val="sr-Cyrl-CS"/>
        </w:rPr>
      </w:pPr>
    </w:p>
    <w:p w:rsidR="000664C3" w:rsidRPr="007C4730" w:rsidRDefault="000664C3" w:rsidP="000664C3">
      <w:pPr>
        <w:jc w:val="both"/>
        <w:rPr>
          <w:rFonts w:cs="Arial"/>
          <w:b/>
          <w:lang w:val="sr-Cyrl-CS"/>
        </w:rPr>
      </w:pPr>
      <w:r w:rsidRPr="007C4730">
        <w:rPr>
          <w:rFonts w:cs="Arial"/>
          <w:b/>
          <w:lang w:val="sr-Cyrl-CS"/>
        </w:rPr>
        <w:t>2. ЦЕНА</w:t>
      </w:r>
    </w:p>
    <w:p w:rsidR="000664C3" w:rsidRDefault="000664C3" w:rsidP="000664C3">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666BE9">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0664C3" w:rsidRPr="008D610A" w:rsidRDefault="000664C3" w:rsidP="000664C3">
      <w:pPr>
        <w:jc w:val="both"/>
        <w:rPr>
          <w:rFonts w:cs="Arial"/>
          <w:lang w:val="sr-Latn-CS"/>
        </w:rPr>
      </w:pPr>
    </w:p>
    <w:p w:rsidR="000664C3" w:rsidRDefault="000664C3" w:rsidP="000664C3">
      <w:pPr>
        <w:jc w:val="both"/>
        <w:rPr>
          <w:rFonts w:cs="Arial"/>
          <w:lang w:val="sr-Cyrl-CS"/>
        </w:rPr>
      </w:pPr>
      <w:r>
        <w:rPr>
          <w:rFonts w:cs="Arial"/>
          <w:lang w:val="sr-Cyrl-CS"/>
        </w:rPr>
        <w:t>Вредност уговора без ПДВ-а износи: ________________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Стопа ПДВ-а: _____________ %</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Износ ПДВ-а на укупну вредност уговора: 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0664C3" w:rsidRDefault="000664C3" w:rsidP="000664C3">
      <w:pPr>
        <w:jc w:val="both"/>
        <w:rPr>
          <w:rFonts w:cs="Arial"/>
          <w:b/>
          <w:lang w:val="sr-Latn-CS"/>
        </w:rPr>
      </w:pPr>
    </w:p>
    <w:p w:rsidR="000664C3" w:rsidRPr="005A41AE" w:rsidRDefault="000664C3" w:rsidP="000664C3">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664C3" w:rsidRPr="005A41AE" w:rsidRDefault="000664C3" w:rsidP="000664C3">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0664C3" w:rsidRDefault="000664C3" w:rsidP="000664C3">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664C3" w:rsidRPr="005A41AE" w:rsidRDefault="000664C3" w:rsidP="000664C3">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0664C3" w:rsidRPr="005A41AE" w:rsidRDefault="000664C3" w:rsidP="000664C3">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664C3" w:rsidRPr="00896CBC" w:rsidRDefault="000664C3" w:rsidP="000664C3">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0664C3" w:rsidRPr="007C4730" w:rsidRDefault="000664C3" w:rsidP="000664C3">
      <w:pPr>
        <w:jc w:val="both"/>
        <w:rPr>
          <w:rFonts w:cs="Arial"/>
          <w:lang w:val="sr-Cyrl-CS"/>
        </w:rPr>
      </w:pPr>
    </w:p>
    <w:p w:rsidR="000664C3" w:rsidRDefault="000664C3" w:rsidP="000664C3">
      <w:pPr>
        <w:jc w:val="both"/>
        <w:rPr>
          <w:b/>
          <w:lang w:val="sr-Cyrl-CS"/>
        </w:rPr>
      </w:pPr>
      <w:r w:rsidRPr="001F5AE9">
        <w:rPr>
          <w:b/>
          <w:lang w:val="sr-Cyrl-CS"/>
        </w:rPr>
        <w:t>3. РОК И НАЧИН ПЛАЋАЊА</w:t>
      </w:r>
    </w:p>
    <w:p w:rsidR="000664C3" w:rsidRDefault="000664C3" w:rsidP="000664C3">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0664C3" w:rsidRPr="001F5AE9" w:rsidRDefault="000664C3" w:rsidP="000664C3">
      <w:pPr>
        <w:pStyle w:val="BodyText"/>
        <w:spacing w:after="0"/>
        <w:jc w:val="both"/>
        <w:rPr>
          <w:lang w:val="sr-Cyrl-CS"/>
        </w:rPr>
      </w:pPr>
    </w:p>
    <w:p w:rsidR="000664C3" w:rsidRDefault="000664C3" w:rsidP="000664C3">
      <w:pPr>
        <w:pStyle w:val="BodyText"/>
        <w:spacing w:after="0"/>
        <w:jc w:val="both"/>
        <w:rPr>
          <w:b/>
          <w:lang w:val="sr-Cyrl-CS"/>
        </w:rPr>
      </w:pPr>
      <w:r w:rsidRPr="001F5AE9">
        <w:rPr>
          <w:b/>
          <w:lang w:val="sr-Cyrl-CS"/>
        </w:rPr>
        <w:t>4. РОК ИСПОРУКЕ</w:t>
      </w:r>
    </w:p>
    <w:p w:rsidR="000664C3" w:rsidRPr="00D15BE2" w:rsidRDefault="000664C3" w:rsidP="000664C3">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664C3" w:rsidRDefault="000664C3" w:rsidP="000664C3">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664C3" w:rsidRDefault="000664C3" w:rsidP="000664C3">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w:t>
      </w:r>
      <w:r w:rsidR="00666BE9">
        <w:rPr>
          <w:noProof/>
          <w:lang w:val="sr-Cyrl-CS"/>
        </w:rPr>
        <w:t>6 месеци</w:t>
      </w:r>
      <w:r w:rsidRPr="005A41AE">
        <w:rPr>
          <w:noProof/>
          <w:lang w:val="sr-Cyrl-CS"/>
        </w:rPr>
        <w:t xml:space="preserve">,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057803" w:rsidRDefault="000664C3" w:rsidP="000664C3">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75473A" w:rsidRDefault="000664C3" w:rsidP="005B291B">
      <w:pPr>
        <w:pStyle w:val="BodyText"/>
        <w:ind w:right="664"/>
        <w:rPr>
          <w:lang/>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0664C3" w:rsidRDefault="000664C3" w:rsidP="000664C3">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0664C3" w:rsidRDefault="000664C3" w:rsidP="000664C3">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0664C3" w:rsidRDefault="000664C3" w:rsidP="000664C3">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0664C3" w:rsidRDefault="000664C3" w:rsidP="000664C3">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0664C3" w:rsidRDefault="000664C3" w:rsidP="000664C3">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0664C3" w:rsidRPr="005B291B" w:rsidRDefault="000664C3" w:rsidP="005B291B">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8. КВАЛИ</w:t>
      </w:r>
      <w:r w:rsidRPr="005872A7">
        <w:rPr>
          <w:rFonts w:cs="Arial"/>
          <w:b/>
          <w:lang w:val="sr-Cyrl-CS"/>
        </w:rPr>
        <w:t xml:space="preserve">ТЕТ </w:t>
      </w:r>
    </w:p>
    <w:p w:rsidR="000664C3" w:rsidRPr="00057803" w:rsidRDefault="000664C3" w:rsidP="000664C3">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0664C3" w:rsidRDefault="000664C3" w:rsidP="000664C3">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0664C3" w:rsidRDefault="000664C3" w:rsidP="000664C3">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0664C3" w:rsidRDefault="000664C3" w:rsidP="000664C3">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0664C3" w:rsidRPr="00896CBC" w:rsidRDefault="000664C3" w:rsidP="000664C3">
      <w:pPr>
        <w:pStyle w:val="BodyText"/>
        <w:widowControl w:val="0"/>
        <w:tabs>
          <w:tab w:val="left" w:pos="316"/>
        </w:tabs>
        <w:spacing w:after="0"/>
        <w:ind w:right="664"/>
        <w:jc w:val="both"/>
      </w:pPr>
      <w:r>
        <w:t xml:space="preserve">   4. достављеним узорцима производа</w:t>
      </w:r>
    </w:p>
    <w:p w:rsidR="000664C3" w:rsidRDefault="000664C3" w:rsidP="000664C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0664C3" w:rsidRPr="001B0A53" w:rsidRDefault="000664C3" w:rsidP="000664C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0664C3" w:rsidRDefault="000664C3" w:rsidP="000664C3">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0664C3" w:rsidRPr="00896CBC" w:rsidRDefault="000664C3" w:rsidP="000664C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0664C3" w:rsidRDefault="000664C3" w:rsidP="000664C3">
      <w:pPr>
        <w:jc w:val="both"/>
        <w:rPr>
          <w:b/>
          <w:bCs/>
          <w:lang w:val="sr-Cyrl-CS"/>
        </w:rPr>
      </w:pPr>
      <w:r>
        <w:rPr>
          <w:b/>
          <w:bCs/>
          <w:lang w:val="sr-Cyrl-CS"/>
        </w:rPr>
        <w:t>9. ВИША СИЛА</w:t>
      </w:r>
    </w:p>
    <w:p w:rsidR="000664C3" w:rsidRDefault="000664C3" w:rsidP="000664C3">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0664C3" w:rsidRDefault="000664C3" w:rsidP="000664C3">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664C3" w:rsidRPr="00896CBC" w:rsidRDefault="000664C3" w:rsidP="000664C3">
      <w:pPr>
        <w:jc w:val="both"/>
      </w:pPr>
    </w:p>
    <w:p w:rsidR="000664C3" w:rsidRPr="005872A7" w:rsidRDefault="000664C3" w:rsidP="000664C3">
      <w:pPr>
        <w:jc w:val="both"/>
        <w:rPr>
          <w:rFonts w:cs="Arial"/>
          <w:b/>
          <w:lang w:val="sr-Cyrl-CS"/>
        </w:rPr>
      </w:pPr>
      <w:r>
        <w:rPr>
          <w:rFonts w:cs="Arial"/>
          <w:b/>
          <w:lang w:val="sr-Cyrl-CS"/>
        </w:rPr>
        <w:t>10</w:t>
      </w:r>
      <w:r w:rsidRPr="005872A7">
        <w:rPr>
          <w:rFonts w:cs="Arial"/>
          <w:b/>
          <w:lang w:val="sr-Cyrl-CS"/>
        </w:rPr>
        <w:t>. СПОРОВИ</w:t>
      </w:r>
    </w:p>
    <w:p w:rsidR="000664C3" w:rsidRDefault="000664C3" w:rsidP="000664C3">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0664C3" w:rsidRPr="00896CBC" w:rsidRDefault="000664C3" w:rsidP="000664C3">
      <w:pPr>
        <w:jc w:val="both"/>
        <w:rPr>
          <w:rFonts w:cs="Arial"/>
        </w:rPr>
      </w:pPr>
    </w:p>
    <w:p w:rsidR="000664C3" w:rsidRDefault="000664C3" w:rsidP="000664C3">
      <w:pPr>
        <w:jc w:val="both"/>
        <w:rPr>
          <w:rFonts w:cs="Arial"/>
          <w:b/>
        </w:rPr>
      </w:pPr>
      <w:r>
        <w:rPr>
          <w:rFonts w:cs="Arial"/>
          <w:b/>
          <w:lang w:val="sr-Cyrl-CS"/>
        </w:rPr>
        <w:t>11</w:t>
      </w:r>
      <w:r w:rsidRPr="005872A7">
        <w:rPr>
          <w:rFonts w:cs="Arial"/>
          <w:b/>
          <w:lang w:val="sr-Cyrl-CS"/>
        </w:rPr>
        <w:t>. РАСКИД УГОВОРА</w:t>
      </w:r>
    </w:p>
    <w:p w:rsidR="000664C3" w:rsidRPr="005A41AE" w:rsidRDefault="000664C3" w:rsidP="000664C3">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0664C3" w:rsidRDefault="000664C3" w:rsidP="000664C3">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0664C3" w:rsidRDefault="000664C3" w:rsidP="000664C3">
      <w:pPr>
        <w:jc w:val="both"/>
        <w:rPr>
          <w:rFonts w:eastAsia="BookAntiqua-Bold"/>
          <w:lang w:val="ru-RU"/>
        </w:rPr>
      </w:pPr>
      <w:r>
        <w:rPr>
          <w:rFonts w:eastAsia="BookAntiqua-Bold"/>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 </w:t>
      </w:r>
    </w:p>
    <w:p w:rsidR="000664C3" w:rsidRPr="005A41AE" w:rsidRDefault="000664C3" w:rsidP="000664C3">
      <w:pPr>
        <w:pStyle w:val="BodyText"/>
        <w:tabs>
          <w:tab w:val="left" w:pos="9612"/>
        </w:tabs>
        <w:ind w:right="547"/>
        <w:jc w:val="both"/>
        <w:rPr>
          <w:lang w:val="sr-Cyrl-CS"/>
        </w:rPr>
      </w:pPr>
      <w:r w:rsidRPr="005A41AE">
        <w:rPr>
          <w:noProof/>
          <w:lang w:val="sr-Cyrl-CS"/>
        </w:rPr>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0664C3" w:rsidRPr="005A41AE" w:rsidRDefault="000664C3" w:rsidP="000664C3">
      <w:pPr>
        <w:pStyle w:val="BodyText"/>
        <w:tabs>
          <w:tab w:val="left" w:pos="9612"/>
        </w:tabs>
        <w:ind w:right="547"/>
        <w:jc w:val="both"/>
      </w:pPr>
      <w:r w:rsidRPr="005A41AE">
        <w:rPr>
          <w:spacing w:val="-1"/>
          <w:lang w:val="sr-Cyrl-CS"/>
        </w:rPr>
        <w:lastRenderedPageBreak/>
        <w:t>11.</w:t>
      </w:r>
      <w:r>
        <w:rPr>
          <w:spacing w:val="-1"/>
          <w:lang w:val="sr-Cyrl-CS"/>
        </w:rPr>
        <w:t>5</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0664C3" w:rsidRPr="005A41AE" w:rsidRDefault="000664C3" w:rsidP="000664C3">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0664C3" w:rsidRPr="00763A3F" w:rsidRDefault="000664C3" w:rsidP="000664C3">
      <w:pPr>
        <w:pStyle w:val="BodyText"/>
        <w:tabs>
          <w:tab w:val="left" w:pos="472"/>
          <w:tab w:val="left" w:pos="9612"/>
        </w:tabs>
        <w:ind w:right="547"/>
        <w:jc w:val="both"/>
      </w:pPr>
      <w:r w:rsidRPr="005A41AE">
        <w:rPr>
          <w:lang w:val="sr-Cyrl-CS"/>
        </w:rPr>
        <w:t>11</w:t>
      </w:r>
      <w:r w:rsidRPr="005A41AE">
        <w:t>.</w:t>
      </w:r>
      <w:r>
        <w:rPr>
          <w:lang w:val="sr-Cyrl-CS"/>
        </w:rPr>
        <w:t>7</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12</w:t>
      </w:r>
      <w:r w:rsidRPr="005872A7">
        <w:rPr>
          <w:rFonts w:cs="Arial"/>
          <w:b/>
          <w:lang w:val="sr-Cyrl-CS"/>
        </w:rPr>
        <w:t>. ИЗМЕНЕ И ДОПУНЕ</w:t>
      </w:r>
    </w:p>
    <w:p w:rsidR="000664C3" w:rsidRPr="005872A7" w:rsidRDefault="000664C3" w:rsidP="000664C3">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0664C3" w:rsidRPr="005872A7" w:rsidRDefault="000664C3" w:rsidP="000664C3">
      <w:pPr>
        <w:jc w:val="both"/>
        <w:rPr>
          <w:rFonts w:cs="Arial"/>
          <w:lang w:val="sr-Cyrl-CS"/>
        </w:rPr>
      </w:pPr>
    </w:p>
    <w:p w:rsidR="000664C3" w:rsidRPr="005872A7" w:rsidRDefault="000664C3" w:rsidP="000664C3">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666BE9" w:rsidRDefault="00666BE9" w:rsidP="00666BE9">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w:t>
      </w:r>
      <w:r>
        <w:rPr>
          <w:bCs/>
          <w:lang w:eastAsia="ar-SA"/>
        </w:rPr>
        <w:t>6</w:t>
      </w:r>
      <w:r>
        <w:rPr>
          <w:bCs/>
          <w:lang w:eastAsia="ar-SA"/>
        </w:rPr>
        <w:t xml:space="preserve"> месеци од дана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666BE9" w:rsidRPr="000760AD" w:rsidRDefault="00666BE9" w:rsidP="00666BE9">
      <w:pPr>
        <w:tabs>
          <w:tab w:val="left" w:pos="1440"/>
        </w:tabs>
        <w:suppressAutoHyphens/>
        <w:jc w:val="both"/>
        <w:rPr>
          <w:bCs/>
          <w:lang w:eastAsia="ar-SA"/>
        </w:rPr>
      </w:pPr>
      <w:r>
        <w:rPr>
          <w:bCs/>
          <w:lang w:eastAsia="ar-SA"/>
        </w:rPr>
        <w:t>13.4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666BE9" w:rsidRPr="0091579C" w:rsidRDefault="00666BE9" w:rsidP="00666BE9">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0664C3" w:rsidRPr="005872A7" w:rsidRDefault="000664C3" w:rsidP="000664C3">
      <w:pPr>
        <w:jc w:val="both"/>
        <w:rPr>
          <w:rFonts w:cs="Arial"/>
          <w:lang w:val="sr-Latn-CS"/>
        </w:rPr>
      </w:pPr>
    </w:p>
    <w:p w:rsidR="000664C3" w:rsidRPr="005872A7" w:rsidRDefault="000664C3" w:rsidP="000664C3">
      <w:pPr>
        <w:jc w:val="both"/>
        <w:rPr>
          <w:rFonts w:cs="Arial"/>
          <w:b/>
          <w:lang w:val="sr-Cyrl-CS"/>
        </w:rPr>
      </w:pPr>
      <w:r>
        <w:rPr>
          <w:rFonts w:cs="Arial"/>
          <w:b/>
          <w:lang w:val="sr-Cyrl-CS"/>
        </w:rPr>
        <w:t>14</w:t>
      </w:r>
      <w:r w:rsidRPr="005872A7">
        <w:rPr>
          <w:rFonts w:cs="Arial"/>
          <w:b/>
          <w:lang w:val="sr-Cyrl-CS"/>
        </w:rPr>
        <w:t>. ЗАВРШНЕ ОДРЕДБЕ</w:t>
      </w:r>
    </w:p>
    <w:p w:rsidR="000664C3" w:rsidRPr="005872A7" w:rsidRDefault="000664C3" w:rsidP="000664C3">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0664C3" w:rsidRPr="00132B51" w:rsidRDefault="000664C3" w:rsidP="000664C3">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0664C3" w:rsidRDefault="000664C3" w:rsidP="000664C3">
      <w:pPr>
        <w:rPr>
          <w:rFonts w:cs="Arial"/>
        </w:rPr>
      </w:pPr>
    </w:p>
    <w:p w:rsidR="000664C3" w:rsidRPr="00EF1069" w:rsidRDefault="000664C3" w:rsidP="000664C3">
      <w:pPr>
        <w:rPr>
          <w:rFonts w:cs="Arial"/>
        </w:rPr>
      </w:pPr>
    </w:p>
    <w:p w:rsidR="000664C3" w:rsidRDefault="000664C3" w:rsidP="000664C3">
      <w:pPr>
        <w:rPr>
          <w:rFonts w:cs="Arial"/>
          <w:lang w:val="sr-Cyrl-CS"/>
        </w:rPr>
      </w:pPr>
    </w:p>
    <w:p w:rsidR="000664C3" w:rsidRPr="007C4730" w:rsidRDefault="000664C3" w:rsidP="000664C3">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0664C3" w:rsidRPr="00FB07CC" w:rsidRDefault="000664C3" w:rsidP="000664C3">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0664C3" w:rsidRDefault="000664C3" w:rsidP="000664C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0664C3" w:rsidRDefault="000664C3" w:rsidP="000664C3">
      <w:pPr>
        <w:ind w:firstLine="720"/>
        <w:rPr>
          <w:lang w:val="sr-Cyrl-CS"/>
        </w:rPr>
      </w:pPr>
    </w:p>
    <w:p w:rsidR="000664C3" w:rsidRDefault="000664C3" w:rsidP="000664C3">
      <w:pPr>
        <w:ind w:firstLine="720"/>
        <w:rPr>
          <w:lang w:val="sr-Cyrl-CS"/>
        </w:rPr>
      </w:pPr>
    </w:p>
    <w:p w:rsidR="000664C3" w:rsidRDefault="000664C3" w:rsidP="000664C3">
      <w:pPr>
        <w:ind w:firstLine="720"/>
        <w:rPr>
          <w:lang w:val="sr-Latn-CS"/>
        </w:rPr>
      </w:pPr>
      <w:r>
        <w:rPr>
          <w:lang w:val="sr-Latn-CS"/>
        </w:rPr>
        <w:tab/>
      </w:r>
    </w:p>
    <w:p w:rsidR="000664C3" w:rsidRPr="005B291B" w:rsidRDefault="000664C3" w:rsidP="005B291B">
      <w:pPr>
        <w:ind w:firstLine="720"/>
      </w:pPr>
      <w:r>
        <w:rPr>
          <w:lang w:val="sr-Cyrl-CS"/>
        </w:rPr>
        <w:tab/>
      </w:r>
    </w:p>
    <w:p w:rsidR="000664C3" w:rsidRDefault="000664C3" w:rsidP="000664C3">
      <w:pPr>
        <w:ind w:firstLine="720"/>
        <w:rPr>
          <w:lang/>
        </w:rPr>
      </w:pPr>
    </w:p>
    <w:p w:rsidR="00EB2FD7" w:rsidRDefault="00EB2FD7" w:rsidP="000664C3">
      <w:pPr>
        <w:ind w:firstLine="720"/>
        <w:rPr>
          <w:lang/>
        </w:rPr>
      </w:pPr>
    </w:p>
    <w:p w:rsidR="00EB2FD7" w:rsidRDefault="00EB2FD7" w:rsidP="000664C3">
      <w:pPr>
        <w:ind w:firstLine="720"/>
        <w:rPr>
          <w:lang/>
        </w:rPr>
      </w:pPr>
    </w:p>
    <w:p w:rsidR="00EB2FD7" w:rsidRPr="00EB2FD7" w:rsidRDefault="00EB2FD7" w:rsidP="000664C3">
      <w:pPr>
        <w:ind w:firstLine="720"/>
        <w:rPr>
          <w:lang/>
        </w:rPr>
      </w:pPr>
    </w:p>
    <w:p w:rsidR="000664C3" w:rsidRDefault="000664C3" w:rsidP="000664C3">
      <w:pPr>
        <w:rPr>
          <w:b/>
          <w:lang w:val="sr-Cyrl-CS"/>
        </w:rPr>
      </w:pPr>
      <w:r>
        <w:rPr>
          <w:b/>
          <w:lang w:val="sr-Cyrl-CS"/>
        </w:rPr>
        <w:lastRenderedPageBreak/>
        <w:t xml:space="preserve">Напомена: </w:t>
      </w:r>
    </w:p>
    <w:p w:rsidR="000664C3" w:rsidRDefault="000664C3" w:rsidP="000664C3">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0664C3" w:rsidRDefault="000664C3" w:rsidP="000664C3">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0664C3" w:rsidP="000664C3">
      <w:pPr>
        <w:numPr>
          <w:ilvl w:val="0"/>
          <w:numId w:val="3"/>
        </w:numPr>
        <w:spacing w:before="60"/>
        <w:ind w:hanging="357"/>
        <w:jc w:val="both"/>
        <w:rPr>
          <w:b/>
          <w:lang w:val="sr-Cyrl-CS"/>
        </w:rPr>
        <w:sectPr w:rsidR="00FA27FA" w:rsidRPr="007B2AAC" w:rsidSect="005B6F1C">
          <w:footerReference w:type="default" r:id="rId13"/>
          <w:pgSz w:w="11907" w:h="16840" w:code="9"/>
          <w:pgMar w:top="680" w:right="567" w:bottom="680" w:left="851" w:header="720" w:footer="720" w:gutter="0"/>
          <w:pgNumType w:start="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Pr>
          <w:b/>
          <w:lang w:val="sr-Cyrl-CS"/>
        </w:rPr>
        <w:tab/>
      </w:r>
      <w:r>
        <w:rPr>
          <w:b/>
          <w:lang w:val="sr-Cyrl-CS"/>
        </w:rPr>
        <w:tab/>
      </w:r>
      <w:r>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37FFC">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37FFC">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37FFC">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9D069E"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w:t>
      </w:r>
      <w:r w:rsidRPr="009D069E">
        <w:rPr>
          <w:b/>
          <w:lang w:val="sr-Cyrl-CS"/>
        </w:rPr>
        <w:t>доставе до</w:t>
      </w:r>
      <w:r w:rsidRPr="009D069E">
        <w:rPr>
          <w:b/>
        </w:rPr>
        <w:t xml:space="preserve">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w:t>
      </w:r>
      <w:r w:rsidRPr="009D069E">
        <w:rPr>
          <w:b/>
          <w:u w:val="single"/>
          <w:lang w:val="sr-Cyrl-CS"/>
        </w:rPr>
        <w:t>. године у 1</w:t>
      </w:r>
      <w:r w:rsidR="00CA36A2">
        <w:rPr>
          <w:b/>
          <w:u w:val="single"/>
          <w:lang w:val="sr-Cyrl-CS"/>
        </w:rPr>
        <w:t>0</w:t>
      </w:r>
      <w:r w:rsidRPr="009D069E">
        <w:rPr>
          <w:b/>
          <w:u w:val="single"/>
          <w:lang w:val="sr-Cyrl-CS"/>
        </w:rPr>
        <w:t>,00 часова</w:t>
      </w:r>
      <w:r w:rsidRPr="009D069E">
        <w:rPr>
          <w:b/>
          <w:lang w:val="sr-Cyrl-CS"/>
        </w:rPr>
        <w:t>.</w:t>
      </w:r>
    </w:p>
    <w:p w:rsidR="00FA27FA" w:rsidRPr="009D069E" w:rsidRDefault="00FA27FA" w:rsidP="00F37FFC">
      <w:pPr>
        <w:numPr>
          <w:ilvl w:val="0"/>
          <w:numId w:val="2"/>
        </w:numPr>
        <w:tabs>
          <w:tab w:val="clear" w:pos="360"/>
          <w:tab w:val="left" w:pos="-720"/>
          <w:tab w:val="left" w:pos="-142"/>
          <w:tab w:val="left" w:pos="549"/>
        </w:tabs>
        <w:ind w:right="103"/>
        <w:jc w:val="both"/>
        <w:rPr>
          <w:b/>
          <w:lang w:val="sr-Cyrl-CS"/>
        </w:rPr>
      </w:pPr>
      <w:r w:rsidRPr="009D069E">
        <w:rPr>
          <w:b/>
          <w:lang w:val="sr-Cyrl-CS"/>
        </w:rPr>
        <w:t xml:space="preserve">Достављање понуда </w:t>
      </w:r>
    </w:p>
    <w:p w:rsidR="00FA27FA" w:rsidRPr="009D069E" w:rsidRDefault="00FA27FA" w:rsidP="00FA27FA">
      <w:pPr>
        <w:tabs>
          <w:tab w:val="left" w:pos="549"/>
        </w:tabs>
        <w:ind w:left="540"/>
        <w:jc w:val="both"/>
        <w:rPr>
          <w:lang w:val="sr-Cyrl-CS"/>
        </w:rPr>
      </w:pPr>
      <w:r w:rsidRPr="009D069E">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9D069E" w:rsidRDefault="00FA27FA" w:rsidP="00FA27FA">
      <w:pPr>
        <w:tabs>
          <w:tab w:val="left" w:pos="549"/>
        </w:tabs>
        <w:ind w:left="540"/>
        <w:jc w:val="both"/>
        <w:rPr>
          <w:lang w:val="sr-Cyrl-CS"/>
        </w:rPr>
      </w:pPr>
      <w:r w:rsidRPr="009D069E">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9D069E" w:rsidRDefault="00FA27FA" w:rsidP="00FA27FA">
      <w:pPr>
        <w:tabs>
          <w:tab w:val="left" w:pos="549"/>
        </w:tabs>
        <w:ind w:left="540"/>
        <w:jc w:val="both"/>
        <w:rPr>
          <w:lang w:val="sr-Cyrl-CS"/>
        </w:rPr>
      </w:pPr>
      <w:r w:rsidRPr="009D069E">
        <w:t>У случају да понуду подноси група понуђача, на коверти је потребно назначити да се ради о групи понуђача и навести називе и</w:t>
      </w:r>
      <w:r w:rsidRPr="009D069E">
        <w:rPr>
          <w:lang w:val="sr-Cyrl-CS"/>
        </w:rPr>
        <w:t xml:space="preserve"> </w:t>
      </w:r>
      <w:r w:rsidRPr="009D069E">
        <w:t>адресу свих учесника у заједничкој понуди.</w:t>
      </w:r>
    </w:p>
    <w:p w:rsidR="00FA27FA" w:rsidRPr="009D069E" w:rsidRDefault="00FA27FA" w:rsidP="009B4179">
      <w:pPr>
        <w:tabs>
          <w:tab w:val="left" w:pos="549"/>
        </w:tabs>
        <w:ind w:left="540"/>
        <w:jc w:val="both"/>
        <w:rPr>
          <w:lang w:val="sr-Cyrl-CS"/>
        </w:rPr>
      </w:pPr>
      <w:r w:rsidRPr="009D069E">
        <w:rPr>
          <w:lang w:val="sr-Cyrl-CS"/>
        </w:rPr>
        <w:t>Понуде се подносе у затвореној коверти</w:t>
      </w:r>
      <w:r w:rsidR="00DE651B" w:rsidRPr="009D069E">
        <w:t>/кутији</w:t>
      </w:r>
      <w:r w:rsidRPr="009D069E">
        <w:rPr>
          <w:lang w:val="sr-Cyrl-CS"/>
        </w:rPr>
        <w:t xml:space="preserve"> на адресу: </w:t>
      </w:r>
      <w:r w:rsidRPr="009D069E">
        <w:rPr>
          <w:b/>
          <w:lang w:val="sr-Cyrl-CS"/>
        </w:rPr>
        <w:t>Општа болница „Стефан Високи“ ул. Вука Караџића бр. 147, 11420 Смедеревска Паланка</w:t>
      </w:r>
      <w:r w:rsidRPr="009D069E">
        <w:rPr>
          <w:lang w:val="sr-Cyrl-CS"/>
        </w:rPr>
        <w:t xml:space="preserve">, поштом или непосредном предајом са назнакон </w:t>
      </w:r>
      <w:r w:rsidRPr="009D069E">
        <w:rPr>
          <w:b/>
          <w:lang w:val="sr-Cyrl-CS"/>
        </w:rPr>
        <w:t xml:space="preserve">„Понуда за јавну набавку добара 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sidR="00F70D7E" w:rsidRPr="009D069E">
        <w:rPr>
          <w:b/>
          <w:bCs/>
          <w:lang w:val="sr-Cyrl-CS"/>
        </w:rPr>
        <w:t xml:space="preserve">. </w:t>
      </w:r>
      <w:r w:rsidRPr="009D069E">
        <w:t>Наручилац ће, по пријему одређене понуде, на коверти</w:t>
      </w:r>
      <w:r w:rsidRPr="009D069E">
        <w:rPr>
          <w:lang w:val="sr-Cyrl-CS"/>
        </w:rPr>
        <w:t xml:space="preserve"> </w:t>
      </w:r>
      <w:r w:rsidRPr="009D069E">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9D069E" w:rsidRDefault="00FA27FA" w:rsidP="00FA27FA">
      <w:pPr>
        <w:tabs>
          <w:tab w:val="left" w:pos="549"/>
        </w:tabs>
        <w:ind w:left="540"/>
        <w:jc w:val="both"/>
        <w:rPr>
          <w:sz w:val="22"/>
          <w:szCs w:val="22"/>
          <w:lang w:val="sr-Cyrl-CS"/>
        </w:rPr>
      </w:pPr>
      <w:r w:rsidRPr="009D06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D069E">
        <w:rPr>
          <w:lang w:val="sr-Cyrl-CS"/>
        </w:rPr>
        <w:t>.</w:t>
      </w:r>
      <w:r w:rsidRPr="009D069E">
        <w:rPr>
          <w:sz w:val="22"/>
          <w:szCs w:val="22"/>
          <w:lang w:val="sr-Latn-CS"/>
        </w:rPr>
        <w:t xml:space="preserve">    </w:t>
      </w:r>
    </w:p>
    <w:p w:rsidR="00FA27FA" w:rsidRPr="009D069E" w:rsidRDefault="00FA27FA" w:rsidP="00F37FFC">
      <w:pPr>
        <w:numPr>
          <w:ilvl w:val="0"/>
          <w:numId w:val="2"/>
        </w:numPr>
        <w:tabs>
          <w:tab w:val="clear" w:pos="360"/>
          <w:tab w:val="left" w:pos="-720"/>
          <w:tab w:val="left" w:pos="-142"/>
          <w:tab w:val="left" w:pos="549"/>
        </w:tabs>
        <w:ind w:left="540" w:right="103" w:hanging="540"/>
        <w:jc w:val="both"/>
        <w:rPr>
          <w:b/>
          <w:lang w:val="sr-Cyrl-CS"/>
        </w:rPr>
      </w:pPr>
      <w:r w:rsidRPr="009D069E">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9D069E">
        <w:rPr>
          <w:lang w:val="sr-Latn-CS"/>
        </w:rPr>
        <w:tab/>
      </w:r>
      <w:r w:rsidRPr="009D069E">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 године у 10</w:t>
      </w:r>
      <w:r w:rsidRPr="009D069E">
        <w:rPr>
          <w:b/>
          <w:u w:val="single"/>
          <w:lang w:val="sr-Cyrl-CS"/>
        </w:rPr>
        <w:t>,</w:t>
      </w:r>
      <w:r w:rsidR="00510910" w:rsidRPr="009D069E">
        <w:rPr>
          <w:b/>
          <w:u w:val="single"/>
        </w:rPr>
        <w:t>15</w:t>
      </w:r>
      <w:r w:rsidRPr="009D069E">
        <w:rPr>
          <w:b/>
          <w:u w:val="single"/>
          <w:lang w:val="sr-Cyrl-CS"/>
        </w:rPr>
        <w:t xml:space="preserve"> часова</w:t>
      </w:r>
      <w:r w:rsidRPr="009D069E">
        <w:rPr>
          <w:b/>
          <w:lang w:val="sr-Cyrl-CS"/>
        </w:rPr>
        <w:t>.</w:t>
      </w:r>
      <w:r w:rsidRPr="009D069E">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37FFC">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5B291B" w:rsidRPr="005B291B" w:rsidRDefault="005B291B" w:rsidP="009B4179">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FA27FA">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37FFC">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37FFC">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37FFC">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54124B"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набавка је обликована:</w:t>
      </w:r>
      <w:r>
        <w:rPr>
          <w:lang w:val="sr-Cyrl-CS"/>
        </w:rPr>
        <w:t xml:space="preserve"> у </w:t>
      </w:r>
      <w:r w:rsidR="00CA0863">
        <w:rPr>
          <w:lang w:val="sr-Cyrl-CS"/>
        </w:rPr>
        <w:t>4</w:t>
      </w:r>
      <w:r>
        <w:rPr>
          <w:lang w:val="sr-Cyrl-CS"/>
        </w:rPr>
        <w:t xml:space="preserve"> партиј</w:t>
      </w:r>
      <w:r w:rsidR="0075473A">
        <w:rPr>
          <w:lang w:val="sr-Cyrl-CS"/>
        </w:rPr>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sidR="00EB2FD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sidR="00EB2FD7"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sidR="00EB2FD7"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D10211" w:rsidRPr="006D5DFA">
        <w:rPr>
          <w:b/>
          <w:lang w:val="sr-Cyrl-CS"/>
        </w:rPr>
        <w:t>ЈН</w:t>
      </w:r>
      <w:r w:rsidR="00D10211">
        <w:rPr>
          <w:b/>
          <w:bCs/>
          <w:lang w:val="sr-Cyrl-CS"/>
        </w:rPr>
        <w:t xml:space="preserve"> </w:t>
      </w:r>
      <w:r w:rsidR="00EB2FD7">
        <w:rPr>
          <w:b/>
          <w:bCs/>
          <w:lang w:val="sr-Cyrl-CS"/>
        </w:rPr>
        <w:t>2.</w:t>
      </w:r>
      <w:r w:rsidR="00EB2FD7">
        <w:rPr>
          <w:b/>
          <w:bCs/>
          <w:lang/>
        </w:rPr>
        <w:t xml:space="preserve">5 </w:t>
      </w:r>
      <w:r w:rsidR="00EB2FD7">
        <w:rPr>
          <w:b/>
          <w:lang/>
        </w:rPr>
        <w:t>Игле и шприцеви</w:t>
      </w:r>
      <w:r w:rsidR="00EB2FD7"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Default="00F70D7E" w:rsidP="00FA27FA">
      <w:pPr>
        <w:tabs>
          <w:tab w:val="left" w:pos="-720"/>
          <w:tab w:val="left" w:pos="0"/>
        </w:tabs>
        <w:ind w:left="540" w:right="103"/>
        <w:jc w:val="both"/>
        <w:rPr>
          <w:lang w:val="sr-Cyrl-CS"/>
        </w:rPr>
      </w:pPr>
    </w:p>
    <w:p w:rsidR="00EB2FD7" w:rsidRPr="00F70D7E" w:rsidRDefault="00EB2FD7" w:rsidP="00FA27FA">
      <w:pPr>
        <w:tabs>
          <w:tab w:val="left" w:pos="-720"/>
          <w:tab w:val="left" w:pos="0"/>
        </w:tabs>
        <w:ind w:left="540" w:right="103"/>
        <w:jc w:val="both"/>
        <w:rPr>
          <w:lang w:val="sr-Cyrl-CS"/>
        </w:rPr>
      </w:pPr>
    </w:p>
    <w:p w:rsidR="00FA27FA" w:rsidRPr="002D4E22" w:rsidRDefault="00FA27FA" w:rsidP="00F37FFC">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37FFC">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37FFC">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37FFC">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BF3F2C" w:rsidRPr="00C1162A" w:rsidRDefault="00BF3F2C" w:rsidP="00BF3F2C">
      <w:pPr>
        <w:ind w:left="-180" w:right="367" w:firstLine="702"/>
        <w:jc w:val="both"/>
        <w:rPr>
          <w:b/>
          <w:bCs/>
          <w:i/>
          <w:iCs/>
        </w:rPr>
      </w:pPr>
      <w:r w:rsidRPr="00C1162A">
        <w:rPr>
          <w:iCs/>
        </w:rPr>
        <w:t>Понуђачу није дозвољено да захтева аванс.</w:t>
      </w:r>
    </w:p>
    <w:p w:rsidR="00BF3F2C" w:rsidRDefault="00BF3F2C" w:rsidP="00BF3F2C">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BF3F2C" w:rsidRPr="00067C40" w:rsidRDefault="00BF3F2C" w:rsidP="00BF3F2C">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BF3F2C" w:rsidRPr="00B26CA4" w:rsidRDefault="00BF3F2C" w:rsidP="00BF3F2C">
      <w:pPr>
        <w:ind w:right="367" w:firstLine="522"/>
        <w:jc w:val="both"/>
        <w:rPr>
          <w:iCs/>
          <w:lang w:val="sr-Cyrl-CS"/>
        </w:rPr>
      </w:pPr>
      <w:r w:rsidRPr="00B26CA4">
        <w:rPr>
          <w:iCs/>
        </w:rPr>
        <w:t>Захтев у погледу рока испоруке добара,</w:t>
      </w:r>
    </w:p>
    <w:p w:rsidR="00F70D7E" w:rsidRDefault="00BF3F2C" w:rsidP="00BF3F2C">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CA0863" w:rsidRDefault="00CA0863" w:rsidP="00BF3F2C">
      <w:pPr>
        <w:pStyle w:val="BodyText"/>
        <w:ind w:left="522" w:right="322"/>
        <w:jc w:val="both"/>
        <w:rPr>
          <w:rFonts w:ascii="Arial" w:hAnsi="Arial" w:cs="Arial"/>
          <w:sz w:val="20"/>
          <w:szCs w:val="20"/>
          <w:lang/>
        </w:rPr>
      </w:pPr>
    </w:p>
    <w:p w:rsidR="00EB2FD7" w:rsidRPr="00CA0863" w:rsidRDefault="00EB2FD7" w:rsidP="00BF3F2C">
      <w:pPr>
        <w:pStyle w:val="BodyText"/>
        <w:ind w:left="522" w:right="322"/>
        <w:jc w:val="both"/>
        <w:rPr>
          <w:rFonts w:ascii="Arial" w:hAnsi="Arial" w:cs="Arial"/>
          <w:sz w:val="20"/>
          <w:szCs w:val="20"/>
          <w:lang/>
        </w:rPr>
      </w:pPr>
    </w:p>
    <w:p w:rsidR="00FA27FA" w:rsidRPr="002D4E22" w:rsidRDefault="00FA27FA" w:rsidP="00F37FFC">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37FFC">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37FFC">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37FFC">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37FFC">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37FFC">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F37FFC">
      <w:pPr>
        <w:numPr>
          <w:ilvl w:val="0"/>
          <w:numId w:val="10"/>
        </w:numPr>
        <w:ind w:left="993" w:hanging="284"/>
        <w:jc w:val="both"/>
      </w:pPr>
      <w:r w:rsidRPr="00531DE4">
        <w:t>назив и адресу подносиоца захтева и лице за контакт;</w:t>
      </w:r>
    </w:p>
    <w:p w:rsidR="00816F00" w:rsidRPr="00531DE4" w:rsidRDefault="00816F00" w:rsidP="00F37FFC">
      <w:pPr>
        <w:numPr>
          <w:ilvl w:val="0"/>
          <w:numId w:val="10"/>
        </w:numPr>
        <w:ind w:left="993" w:hanging="284"/>
        <w:jc w:val="both"/>
      </w:pPr>
      <w:r w:rsidRPr="00531DE4">
        <w:t>назив и адресу наручиоца;</w:t>
      </w:r>
    </w:p>
    <w:p w:rsidR="00816F00" w:rsidRPr="00531DE4" w:rsidRDefault="00816F00" w:rsidP="00F37FFC">
      <w:pPr>
        <w:numPr>
          <w:ilvl w:val="0"/>
          <w:numId w:val="10"/>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F37FFC">
      <w:pPr>
        <w:numPr>
          <w:ilvl w:val="0"/>
          <w:numId w:val="10"/>
        </w:numPr>
        <w:ind w:left="993" w:hanging="284"/>
        <w:jc w:val="both"/>
      </w:pPr>
      <w:r w:rsidRPr="00531DE4">
        <w:t>повреде прописа којима се уређује поступак јавне набавке;</w:t>
      </w:r>
    </w:p>
    <w:p w:rsidR="00816F00" w:rsidRPr="00531DE4" w:rsidRDefault="00816F00" w:rsidP="00F37FFC">
      <w:pPr>
        <w:numPr>
          <w:ilvl w:val="0"/>
          <w:numId w:val="10"/>
        </w:numPr>
        <w:ind w:left="993" w:hanging="284"/>
        <w:jc w:val="both"/>
      </w:pPr>
      <w:r w:rsidRPr="00531DE4">
        <w:t>чињенице и доказе којима се повреде доказују;</w:t>
      </w:r>
    </w:p>
    <w:p w:rsidR="00816F00" w:rsidRPr="00531DE4" w:rsidRDefault="00816F00" w:rsidP="00F37FFC">
      <w:pPr>
        <w:numPr>
          <w:ilvl w:val="0"/>
          <w:numId w:val="10"/>
        </w:numPr>
        <w:ind w:left="993" w:hanging="284"/>
        <w:jc w:val="both"/>
      </w:pPr>
      <w:r w:rsidRPr="00531DE4">
        <w:t>потврду о уплати таксе из члана 156. Закона;</w:t>
      </w:r>
    </w:p>
    <w:p w:rsidR="00816F00" w:rsidRPr="00531DE4" w:rsidRDefault="00816F00" w:rsidP="00F37FFC">
      <w:pPr>
        <w:numPr>
          <w:ilvl w:val="0"/>
          <w:numId w:val="10"/>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37FFC">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37FFC">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lastRenderedPageBreak/>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29" w:rsidRDefault="00102829">
      <w:r>
        <w:separator/>
      </w:r>
    </w:p>
  </w:endnote>
  <w:endnote w:type="continuationSeparator" w:id="1">
    <w:p w:rsidR="00102829" w:rsidRDefault="00102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538" w:rsidRDefault="00976538"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pPr>
      <w:pStyle w:val="Footer"/>
      <w:jc w:val="right"/>
    </w:pPr>
    <w:fldSimple w:instr=" PAGE   \* MERGEFORMAT ">
      <w:r w:rsidR="006118E6">
        <w:rPr>
          <w:noProof/>
        </w:rPr>
        <w:t>5</w:t>
      </w:r>
    </w:fldSimple>
  </w:p>
  <w:p w:rsidR="00976538" w:rsidRPr="00A167BB" w:rsidRDefault="00976538" w:rsidP="00A167BB">
    <w:pPr>
      <w:pStyle w:val="Footer"/>
      <w:ind w:right="360" w:firstLine="360"/>
      <w:rPr>
        <w:i/>
        <w:sz w:val="16"/>
        <w:szCs w:val="16"/>
        <w:lang/>
      </w:rPr>
    </w:pPr>
    <w:r w:rsidRPr="008A6AFA">
      <w:rPr>
        <w:b/>
        <w:i/>
        <w:sz w:val="16"/>
        <w:szCs w:val="16"/>
      </w:rPr>
      <w:t xml:space="preserve">                             </w:t>
    </w:r>
    <w:r>
      <w:rPr>
        <w:b/>
        <w:i/>
        <w:sz w:val="16"/>
        <w:szCs w:val="16"/>
      </w:rPr>
      <w:t xml:space="preserve">                                        </w:t>
    </w:r>
    <w:r w:rsidRPr="008A6AFA">
      <w:rPr>
        <w:b/>
        <w:i/>
        <w:sz w:val="16"/>
        <w:szCs w:val="16"/>
      </w:rPr>
      <w:t xml:space="preserve">  </w:t>
    </w:r>
    <w:r w:rsidR="000F2CC7">
      <w:rPr>
        <w:b/>
        <w:i/>
        <w:sz w:val="16"/>
        <w:szCs w:val="16"/>
        <w:lang/>
      </w:rPr>
      <w:t xml:space="preserve">                  </w:t>
    </w:r>
    <w:r w:rsidR="000F2CC7" w:rsidRPr="00D235CB">
      <w:rPr>
        <w:b/>
        <w:i/>
        <w:sz w:val="16"/>
        <w:szCs w:val="16"/>
        <w:lang w:val="sr-Cyrl-CS"/>
      </w:rPr>
      <w:t xml:space="preserve">ЈН </w:t>
    </w:r>
    <w:r w:rsidR="000F2CC7">
      <w:rPr>
        <w:b/>
        <w:i/>
        <w:sz w:val="16"/>
        <w:szCs w:val="16"/>
        <w:lang w:val="sr-Cyrl-CS"/>
      </w:rPr>
      <w:t>2</w:t>
    </w:r>
    <w:r w:rsidR="000F2CC7" w:rsidRPr="00D235CB">
      <w:rPr>
        <w:b/>
        <w:i/>
        <w:sz w:val="16"/>
        <w:szCs w:val="16"/>
        <w:lang w:val="sr-Cyrl-CS"/>
      </w:rPr>
      <w:t>.</w:t>
    </w:r>
    <w:r w:rsidR="000F2CC7" w:rsidRPr="00D235CB">
      <w:rPr>
        <w:b/>
        <w:i/>
        <w:sz w:val="16"/>
        <w:szCs w:val="16"/>
        <w:lang w:val="sr-Latn-CS"/>
      </w:rPr>
      <w:t>5</w:t>
    </w:r>
    <w:r w:rsidR="000F2CC7" w:rsidRPr="00D235CB">
      <w:rPr>
        <w:b/>
        <w:i/>
        <w:sz w:val="16"/>
        <w:szCs w:val="16"/>
        <w:lang w:val="sr-Cyrl-CS"/>
      </w:rPr>
      <w:t xml:space="preserve"> </w:t>
    </w:r>
    <w:r w:rsidR="000F2CC7" w:rsidRPr="00D235CB">
      <w:rPr>
        <w:b/>
        <w:i/>
        <w:sz w:val="16"/>
        <w:szCs w:val="16"/>
      </w:rPr>
      <w:t>Игле и шприцеви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Pr="005B291B"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8E6">
      <w:rPr>
        <w:rStyle w:val="PageNumber"/>
        <w:noProof/>
      </w:rPr>
      <w:t>36</w:t>
    </w:r>
    <w:r>
      <w:rPr>
        <w:rStyle w:val="PageNumber"/>
      </w:rPr>
      <w:fldChar w:fldCharType="end"/>
    </w:r>
  </w:p>
  <w:p w:rsidR="00976538" w:rsidRPr="000F2CC7" w:rsidRDefault="00976538" w:rsidP="000F2CC7">
    <w:pPr>
      <w:pStyle w:val="Footer"/>
      <w:ind w:right="360" w:firstLine="360"/>
      <w:rPr>
        <w:i/>
        <w:sz w:val="16"/>
        <w:szCs w:val="16"/>
        <w:lang/>
      </w:rPr>
    </w:pPr>
    <w:r>
      <w:tab/>
      <w:t xml:space="preserve">              </w:t>
    </w:r>
    <w:r w:rsidR="000F2CC7" w:rsidRPr="00D235CB">
      <w:rPr>
        <w:b/>
        <w:i/>
        <w:sz w:val="16"/>
        <w:szCs w:val="16"/>
        <w:lang w:val="sr-Cyrl-CS"/>
      </w:rPr>
      <w:t xml:space="preserve">ЈН </w:t>
    </w:r>
    <w:r w:rsidR="000F2CC7">
      <w:rPr>
        <w:b/>
        <w:i/>
        <w:sz w:val="16"/>
        <w:szCs w:val="16"/>
        <w:lang w:val="sr-Cyrl-CS"/>
      </w:rPr>
      <w:t>2</w:t>
    </w:r>
    <w:r w:rsidR="000F2CC7" w:rsidRPr="00D235CB">
      <w:rPr>
        <w:b/>
        <w:i/>
        <w:sz w:val="16"/>
        <w:szCs w:val="16"/>
        <w:lang w:val="sr-Cyrl-CS"/>
      </w:rPr>
      <w:t>.</w:t>
    </w:r>
    <w:r w:rsidR="000F2CC7" w:rsidRPr="00D235CB">
      <w:rPr>
        <w:b/>
        <w:i/>
        <w:sz w:val="16"/>
        <w:szCs w:val="16"/>
        <w:lang w:val="sr-Latn-CS"/>
      </w:rPr>
      <w:t>5</w:t>
    </w:r>
    <w:r w:rsidR="000F2CC7" w:rsidRPr="00D235CB">
      <w:rPr>
        <w:b/>
        <w:i/>
        <w:sz w:val="16"/>
        <w:szCs w:val="16"/>
        <w:lang w:val="sr-Cyrl-CS"/>
      </w:rPr>
      <w:t xml:space="preserve"> </w:t>
    </w:r>
    <w:r w:rsidR="000F2CC7" w:rsidRPr="00D235CB">
      <w:rPr>
        <w:b/>
        <w:i/>
        <w:sz w:val="16"/>
        <w:szCs w:val="16"/>
      </w:rPr>
      <w:t>Игле и шприцеви</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29" w:rsidRDefault="00102829">
      <w:r>
        <w:separator/>
      </w:r>
    </w:p>
  </w:footnote>
  <w:footnote w:type="continuationSeparator" w:id="1">
    <w:p w:rsidR="00102829" w:rsidRDefault="00102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82016A"/>
    <w:multiLevelType w:val="hybridMultilevel"/>
    <w:tmpl w:val="36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52FDA"/>
    <w:multiLevelType w:val="hybridMultilevel"/>
    <w:tmpl w:val="1E0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0">
    <w:nsid w:val="36EB02BA"/>
    <w:multiLevelType w:val="hybridMultilevel"/>
    <w:tmpl w:val="1AFA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1"/>
  </w:num>
  <w:num w:numId="6">
    <w:abstractNumId w:val="8"/>
  </w:num>
  <w:num w:numId="7">
    <w:abstractNumId w:val="12"/>
  </w:num>
  <w:num w:numId="8">
    <w:abstractNumId w:val="1"/>
  </w:num>
  <w:num w:numId="9">
    <w:abstractNumId w:val="16"/>
  </w:num>
  <w:num w:numId="10">
    <w:abstractNumId w:val="6"/>
  </w:num>
  <w:num w:numId="11">
    <w:abstractNumId w:val="13"/>
  </w:num>
  <w:num w:numId="12">
    <w:abstractNumId w:val="5"/>
  </w:num>
  <w:num w:numId="13">
    <w:abstractNumId w:val="14"/>
  </w:num>
  <w:num w:numId="14">
    <w:abstractNumId w:val="10"/>
  </w:num>
  <w:num w:numId="15">
    <w:abstractNumId w:val="3"/>
  </w:num>
  <w:num w:numId="16">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A27FA"/>
    <w:rsid w:val="0000716B"/>
    <w:rsid w:val="00016D1A"/>
    <w:rsid w:val="000359EA"/>
    <w:rsid w:val="00035F76"/>
    <w:rsid w:val="00036653"/>
    <w:rsid w:val="000418B8"/>
    <w:rsid w:val="00043C1B"/>
    <w:rsid w:val="0005142D"/>
    <w:rsid w:val="00063F81"/>
    <w:rsid w:val="000664C3"/>
    <w:rsid w:val="00066C15"/>
    <w:rsid w:val="00071F9F"/>
    <w:rsid w:val="000725B7"/>
    <w:rsid w:val="0009077B"/>
    <w:rsid w:val="000C0B54"/>
    <w:rsid w:val="000C1F3B"/>
    <w:rsid w:val="000D0AFE"/>
    <w:rsid w:val="000D508B"/>
    <w:rsid w:val="000F2CC7"/>
    <w:rsid w:val="000F4028"/>
    <w:rsid w:val="000F53E3"/>
    <w:rsid w:val="00102829"/>
    <w:rsid w:val="001076E5"/>
    <w:rsid w:val="0012198B"/>
    <w:rsid w:val="00131588"/>
    <w:rsid w:val="00133129"/>
    <w:rsid w:val="001469D3"/>
    <w:rsid w:val="001576E8"/>
    <w:rsid w:val="00163936"/>
    <w:rsid w:val="001720A5"/>
    <w:rsid w:val="00193A3B"/>
    <w:rsid w:val="001A5163"/>
    <w:rsid w:val="001B730A"/>
    <w:rsid w:val="001C1DA7"/>
    <w:rsid w:val="001C7EA6"/>
    <w:rsid w:val="001E3223"/>
    <w:rsid w:val="001E42E0"/>
    <w:rsid w:val="001F5378"/>
    <w:rsid w:val="0020047F"/>
    <w:rsid w:val="00200E7D"/>
    <w:rsid w:val="00213A69"/>
    <w:rsid w:val="00217FDB"/>
    <w:rsid w:val="00221857"/>
    <w:rsid w:val="0025054C"/>
    <w:rsid w:val="00260953"/>
    <w:rsid w:val="0026153C"/>
    <w:rsid w:val="002636DC"/>
    <w:rsid w:val="002A79AF"/>
    <w:rsid w:val="002B19FE"/>
    <w:rsid w:val="002C203A"/>
    <w:rsid w:val="002C4AA4"/>
    <w:rsid w:val="002C6E38"/>
    <w:rsid w:val="002D0295"/>
    <w:rsid w:val="002D2178"/>
    <w:rsid w:val="002E5502"/>
    <w:rsid w:val="00303F33"/>
    <w:rsid w:val="003047A0"/>
    <w:rsid w:val="003118AB"/>
    <w:rsid w:val="003223D0"/>
    <w:rsid w:val="00322B05"/>
    <w:rsid w:val="00341330"/>
    <w:rsid w:val="00355360"/>
    <w:rsid w:val="00367119"/>
    <w:rsid w:val="003858E1"/>
    <w:rsid w:val="00391B4F"/>
    <w:rsid w:val="00394A59"/>
    <w:rsid w:val="003E1B08"/>
    <w:rsid w:val="003F0582"/>
    <w:rsid w:val="003F10B4"/>
    <w:rsid w:val="003F1793"/>
    <w:rsid w:val="003F2333"/>
    <w:rsid w:val="003F5DDD"/>
    <w:rsid w:val="004018FC"/>
    <w:rsid w:val="00415355"/>
    <w:rsid w:val="00422090"/>
    <w:rsid w:val="00435A84"/>
    <w:rsid w:val="0044512D"/>
    <w:rsid w:val="004631A5"/>
    <w:rsid w:val="004970B1"/>
    <w:rsid w:val="004A1F2F"/>
    <w:rsid w:val="004A488C"/>
    <w:rsid w:val="004B0A5F"/>
    <w:rsid w:val="004B45E2"/>
    <w:rsid w:val="004F0202"/>
    <w:rsid w:val="00510910"/>
    <w:rsid w:val="00520430"/>
    <w:rsid w:val="00521675"/>
    <w:rsid w:val="00531DE4"/>
    <w:rsid w:val="005342E1"/>
    <w:rsid w:val="0054124B"/>
    <w:rsid w:val="005440EF"/>
    <w:rsid w:val="00575786"/>
    <w:rsid w:val="005771D9"/>
    <w:rsid w:val="0059176F"/>
    <w:rsid w:val="00596A08"/>
    <w:rsid w:val="005A7603"/>
    <w:rsid w:val="005B291B"/>
    <w:rsid w:val="005B6F1C"/>
    <w:rsid w:val="005D269D"/>
    <w:rsid w:val="005D5BE8"/>
    <w:rsid w:val="005D6953"/>
    <w:rsid w:val="006044DF"/>
    <w:rsid w:val="006118E6"/>
    <w:rsid w:val="00613E29"/>
    <w:rsid w:val="00632F52"/>
    <w:rsid w:val="00651938"/>
    <w:rsid w:val="00664230"/>
    <w:rsid w:val="00666BE9"/>
    <w:rsid w:val="00673980"/>
    <w:rsid w:val="006831E1"/>
    <w:rsid w:val="00683EC6"/>
    <w:rsid w:val="00697EC9"/>
    <w:rsid w:val="006A4D6E"/>
    <w:rsid w:val="006A7238"/>
    <w:rsid w:val="006B0BA4"/>
    <w:rsid w:val="006C0E68"/>
    <w:rsid w:val="006C42BA"/>
    <w:rsid w:val="006C6BB8"/>
    <w:rsid w:val="006D4CF0"/>
    <w:rsid w:val="006E1082"/>
    <w:rsid w:val="006E379E"/>
    <w:rsid w:val="006E70EC"/>
    <w:rsid w:val="006F46BC"/>
    <w:rsid w:val="00703527"/>
    <w:rsid w:val="0075473A"/>
    <w:rsid w:val="0075516A"/>
    <w:rsid w:val="0075633E"/>
    <w:rsid w:val="00763850"/>
    <w:rsid w:val="00767722"/>
    <w:rsid w:val="0077448C"/>
    <w:rsid w:val="00781AEF"/>
    <w:rsid w:val="00790DBA"/>
    <w:rsid w:val="00793A92"/>
    <w:rsid w:val="007A3960"/>
    <w:rsid w:val="007C0938"/>
    <w:rsid w:val="0080639D"/>
    <w:rsid w:val="008114B4"/>
    <w:rsid w:val="00816F00"/>
    <w:rsid w:val="00823E1F"/>
    <w:rsid w:val="00842CC4"/>
    <w:rsid w:val="00847F46"/>
    <w:rsid w:val="008523E5"/>
    <w:rsid w:val="00855869"/>
    <w:rsid w:val="00856CE0"/>
    <w:rsid w:val="00867240"/>
    <w:rsid w:val="008747C1"/>
    <w:rsid w:val="00875416"/>
    <w:rsid w:val="008A6AFA"/>
    <w:rsid w:val="00902413"/>
    <w:rsid w:val="00915EAD"/>
    <w:rsid w:val="0091633E"/>
    <w:rsid w:val="00917071"/>
    <w:rsid w:val="00921783"/>
    <w:rsid w:val="00941488"/>
    <w:rsid w:val="00942C8E"/>
    <w:rsid w:val="0094428A"/>
    <w:rsid w:val="0095689D"/>
    <w:rsid w:val="009626EA"/>
    <w:rsid w:val="009718D8"/>
    <w:rsid w:val="0097434A"/>
    <w:rsid w:val="00976538"/>
    <w:rsid w:val="00997745"/>
    <w:rsid w:val="009A1D4C"/>
    <w:rsid w:val="009A5182"/>
    <w:rsid w:val="009B4179"/>
    <w:rsid w:val="009B564E"/>
    <w:rsid w:val="009D069E"/>
    <w:rsid w:val="009D504E"/>
    <w:rsid w:val="009E7912"/>
    <w:rsid w:val="009F237F"/>
    <w:rsid w:val="00A167BB"/>
    <w:rsid w:val="00A21A61"/>
    <w:rsid w:val="00A23F63"/>
    <w:rsid w:val="00A25DC2"/>
    <w:rsid w:val="00A31296"/>
    <w:rsid w:val="00A8520E"/>
    <w:rsid w:val="00AA3002"/>
    <w:rsid w:val="00AA78E5"/>
    <w:rsid w:val="00AB1DD7"/>
    <w:rsid w:val="00AC2E7E"/>
    <w:rsid w:val="00AD049D"/>
    <w:rsid w:val="00AE38C5"/>
    <w:rsid w:val="00B0207C"/>
    <w:rsid w:val="00B04D48"/>
    <w:rsid w:val="00B101A4"/>
    <w:rsid w:val="00B123C6"/>
    <w:rsid w:val="00B2637C"/>
    <w:rsid w:val="00B26CA4"/>
    <w:rsid w:val="00B44E31"/>
    <w:rsid w:val="00B52A83"/>
    <w:rsid w:val="00B54123"/>
    <w:rsid w:val="00B579C7"/>
    <w:rsid w:val="00B61CC6"/>
    <w:rsid w:val="00B62D77"/>
    <w:rsid w:val="00B70281"/>
    <w:rsid w:val="00B705B7"/>
    <w:rsid w:val="00B7378A"/>
    <w:rsid w:val="00B760F2"/>
    <w:rsid w:val="00B820A6"/>
    <w:rsid w:val="00BA67EF"/>
    <w:rsid w:val="00BB1B4A"/>
    <w:rsid w:val="00BC2EC3"/>
    <w:rsid w:val="00BC36DD"/>
    <w:rsid w:val="00BC73FC"/>
    <w:rsid w:val="00BC7AFC"/>
    <w:rsid w:val="00BE08E0"/>
    <w:rsid w:val="00BE1877"/>
    <w:rsid w:val="00BF3F2C"/>
    <w:rsid w:val="00BF49B0"/>
    <w:rsid w:val="00BF51D3"/>
    <w:rsid w:val="00C04FE3"/>
    <w:rsid w:val="00C11F47"/>
    <w:rsid w:val="00C40C09"/>
    <w:rsid w:val="00C56C57"/>
    <w:rsid w:val="00C705D0"/>
    <w:rsid w:val="00C71209"/>
    <w:rsid w:val="00C8469B"/>
    <w:rsid w:val="00C862CD"/>
    <w:rsid w:val="00C919D8"/>
    <w:rsid w:val="00CA0863"/>
    <w:rsid w:val="00CA1319"/>
    <w:rsid w:val="00CA36A2"/>
    <w:rsid w:val="00CB3E3D"/>
    <w:rsid w:val="00CB7B46"/>
    <w:rsid w:val="00CC02CC"/>
    <w:rsid w:val="00D01745"/>
    <w:rsid w:val="00D10211"/>
    <w:rsid w:val="00D22C2D"/>
    <w:rsid w:val="00D40E33"/>
    <w:rsid w:val="00D43265"/>
    <w:rsid w:val="00D53DDE"/>
    <w:rsid w:val="00D61B18"/>
    <w:rsid w:val="00D770B5"/>
    <w:rsid w:val="00D819DE"/>
    <w:rsid w:val="00D93231"/>
    <w:rsid w:val="00DA28B2"/>
    <w:rsid w:val="00DA652A"/>
    <w:rsid w:val="00DB26A6"/>
    <w:rsid w:val="00DB5222"/>
    <w:rsid w:val="00DE651B"/>
    <w:rsid w:val="00E03C2C"/>
    <w:rsid w:val="00E10AFB"/>
    <w:rsid w:val="00E15E1A"/>
    <w:rsid w:val="00E23917"/>
    <w:rsid w:val="00E25790"/>
    <w:rsid w:val="00E2587B"/>
    <w:rsid w:val="00E32DB4"/>
    <w:rsid w:val="00E4706C"/>
    <w:rsid w:val="00E672CF"/>
    <w:rsid w:val="00EA52B1"/>
    <w:rsid w:val="00EB2FD7"/>
    <w:rsid w:val="00EC0C1A"/>
    <w:rsid w:val="00EC434A"/>
    <w:rsid w:val="00F07D5F"/>
    <w:rsid w:val="00F1425C"/>
    <w:rsid w:val="00F37FFC"/>
    <w:rsid w:val="00F44DAC"/>
    <w:rsid w:val="00F44DE1"/>
    <w:rsid w:val="00F51F7E"/>
    <w:rsid w:val="00F70D7E"/>
    <w:rsid w:val="00F7366D"/>
    <w:rsid w:val="00F879C9"/>
    <w:rsid w:val="00FA27FA"/>
    <w:rsid w:val="00FA33C2"/>
    <w:rsid w:val="00FB3A11"/>
    <w:rsid w:val="00FC2914"/>
    <w:rsid w:val="00FC3983"/>
    <w:rsid w:val="00FC5882"/>
    <w:rsid w:val="00FD458C"/>
    <w:rsid w:val="00FD6349"/>
    <w:rsid w:val="00FD6712"/>
    <w:rsid w:val="00FD68C0"/>
    <w:rsid w:val="00FF48A0"/>
    <w:rsid w:val="00FF5AE3"/>
    <w:rsid w:val="00FF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99"/>
    <w:qFormat/>
    <w:rsid w:val="00FA27FA"/>
    <w:pPr>
      <w:spacing w:after="120"/>
    </w:pPr>
  </w:style>
  <w:style w:type="character" w:customStyle="1" w:styleId="BodyTextChar">
    <w:name w:val="Body Text Char"/>
    <w:basedOn w:val="DefaultParagraphFont"/>
    <w:link w:val="BodyText"/>
    <w:uiPriority w:val="99"/>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F37FF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531412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15048374">
      <w:bodyDiv w:val="1"/>
      <w:marLeft w:val="0"/>
      <w:marRight w:val="0"/>
      <w:marTop w:val="0"/>
      <w:marBottom w:val="0"/>
      <w:divBdr>
        <w:top w:val="none" w:sz="0" w:space="0" w:color="auto"/>
        <w:left w:val="none" w:sz="0" w:space="0" w:color="auto"/>
        <w:bottom w:val="none" w:sz="0" w:space="0" w:color="auto"/>
        <w:right w:val="none" w:sz="0" w:space="0" w:color="auto"/>
      </w:divBdr>
    </w:div>
    <w:div w:id="22625907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431124874">
      <w:bodyDiv w:val="1"/>
      <w:marLeft w:val="0"/>
      <w:marRight w:val="0"/>
      <w:marTop w:val="0"/>
      <w:marBottom w:val="0"/>
      <w:divBdr>
        <w:top w:val="none" w:sz="0" w:space="0" w:color="auto"/>
        <w:left w:val="none" w:sz="0" w:space="0" w:color="auto"/>
        <w:bottom w:val="none" w:sz="0" w:space="0" w:color="auto"/>
        <w:right w:val="none" w:sz="0" w:space="0" w:color="auto"/>
      </w:divBdr>
    </w:div>
    <w:div w:id="494761346">
      <w:bodyDiv w:val="1"/>
      <w:marLeft w:val="0"/>
      <w:marRight w:val="0"/>
      <w:marTop w:val="0"/>
      <w:marBottom w:val="0"/>
      <w:divBdr>
        <w:top w:val="none" w:sz="0" w:space="0" w:color="auto"/>
        <w:left w:val="none" w:sz="0" w:space="0" w:color="auto"/>
        <w:bottom w:val="none" w:sz="0" w:space="0" w:color="auto"/>
        <w:right w:val="none" w:sz="0" w:space="0" w:color="auto"/>
      </w:divBdr>
    </w:div>
    <w:div w:id="583951194">
      <w:bodyDiv w:val="1"/>
      <w:marLeft w:val="0"/>
      <w:marRight w:val="0"/>
      <w:marTop w:val="0"/>
      <w:marBottom w:val="0"/>
      <w:divBdr>
        <w:top w:val="none" w:sz="0" w:space="0" w:color="auto"/>
        <w:left w:val="none" w:sz="0" w:space="0" w:color="auto"/>
        <w:bottom w:val="none" w:sz="0" w:space="0" w:color="auto"/>
        <w:right w:val="none" w:sz="0" w:space="0" w:color="auto"/>
      </w:divBdr>
    </w:div>
    <w:div w:id="588392628">
      <w:bodyDiv w:val="1"/>
      <w:marLeft w:val="0"/>
      <w:marRight w:val="0"/>
      <w:marTop w:val="0"/>
      <w:marBottom w:val="0"/>
      <w:divBdr>
        <w:top w:val="none" w:sz="0" w:space="0" w:color="auto"/>
        <w:left w:val="none" w:sz="0" w:space="0" w:color="auto"/>
        <w:bottom w:val="none" w:sz="0" w:space="0" w:color="auto"/>
        <w:right w:val="none" w:sz="0" w:space="0" w:color="auto"/>
      </w:divBdr>
    </w:div>
    <w:div w:id="619920281">
      <w:bodyDiv w:val="1"/>
      <w:marLeft w:val="0"/>
      <w:marRight w:val="0"/>
      <w:marTop w:val="0"/>
      <w:marBottom w:val="0"/>
      <w:divBdr>
        <w:top w:val="none" w:sz="0" w:space="0" w:color="auto"/>
        <w:left w:val="none" w:sz="0" w:space="0" w:color="auto"/>
        <w:bottom w:val="none" w:sz="0" w:space="0" w:color="auto"/>
        <w:right w:val="none" w:sz="0" w:space="0" w:color="auto"/>
      </w:divBdr>
    </w:div>
    <w:div w:id="657029591">
      <w:bodyDiv w:val="1"/>
      <w:marLeft w:val="0"/>
      <w:marRight w:val="0"/>
      <w:marTop w:val="0"/>
      <w:marBottom w:val="0"/>
      <w:divBdr>
        <w:top w:val="none" w:sz="0" w:space="0" w:color="auto"/>
        <w:left w:val="none" w:sz="0" w:space="0" w:color="auto"/>
        <w:bottom w:val="none" w:sz="0" w:space="0" w:color="auto"/>
        <w:right w:val="none" w:sz="0" w:space="0" w:color="auto"/>
      </w:divBdr>
    </w:div>
    <w:div w:id="663975915">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8333752">
      <w:bodyDiv w:val="1"/>
      <w:marLeft w:val="0"/>
      <w:marRight w:val="0"/>
      <w:marTop w:val="0"/>
      <w:marBottom w:val="0"/>
      <w:divBdr>
        <w:top w:val="none" w:sz="0" w:space="0" w:color="auto"/>
        <w:left w:val="none" w:sz="0" w:space="0" w:color="auto"/>
        <w:bottom w:val="none" w:sz="0" w:space="0" w:color="auto"/>
        <w:right w:val="none" w:sz="0" w:space="0" w:color="auto"/>
      </w:divBdr>
    </w:div>
    <w:div w:id="727264949">
      <w:bodyDiv w:val="1"/>
      <w:marLeft w:val="0"/>
      <w:marRight w:val="0"/>
      <w:marTop w:val="0"/>
      <w:marBottom w:val="0"/>
      <w:divBdr>
        <w:top w:val="none" w:sz="0" w:space="0" w:color="auto"/>
        <w:left w:val="none" w:sz="0" w:space="0" w:color="auto"/>
        <w:bottom w:val="none" w:sz="0" w:space="0" w:color="auto"/>
        <w:right w:val="none" w:sz="0" w:space="0" w:color="auto"/>
      </w:divBdr>
    </w:div>
    <w:div w:id="753015336">
      <w:bodyDiv w:val="1"/>
      <w:marLeft w:val="0"/>
      <w:marRight w:val="0"/>
      <w:marTop w:val="0"/>
      <w:marBottom w:val="0"/>
      <w:divBdr>
        <w:top w:val="none" w:sz="0" w:space="0" w:color="auto"/>
        <w:left w:val="none" w:sz="0" w:space="0" w:color="auto"/>
        <w:bottom w:val="none" w:sz="0" w:space="0" w:color="auto"/>
        <w:right w:val="none" w:sz="0" w:space="0" w:color="auto"/>
      </w:divBdr>
    </w:div>
    <w:div w:id="811599090">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8888815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1030837291">
      <w:bodyDiv w:val="1"/>
      <w:marLeft w:val="0"/>
      <w:marRight w:val="0"/>
      <w:marTop w:val="0"/>
      <w:marBottom w:val="0"/>
      <w:divBdr>
        <w:top w:val="none" w:sz="0" w:space="0" w:color="auto"/>
        <w:left w:val="none" w:sz="0" w:space="0" w:color="auto"/>
        <w:bottom w:val="none" w:sz="0" w:space="0" w:color="auto"/>
        <w:right w:val="none" w:sz="0" w:space="0" w:color="auto"/>
      </w:divBdr>
    </w:div>
    <w:div w:id="109289420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78159712">
      <w:bodyDiv w:val="1"/>
      <w:marLeft w:val="0"/>
      <w:marRight w:val="0"/>
      <w:marTop w:val="0"/>
      <w:marBottom w:val="0"/>
      <w:divBdr>
        <w:top w:val="none" w:sz="0" w:space="0" w:color="auto"/>
        <w:left w:val="none" w:sz="0" w:space="0" w:color="auto"/>
        <w:bottom w:val="none" w:sz="0" w:space="0" w:color="auto"/>
        <w:right w:val="none" w:sz="0" w:space="0" w:color="auto"/>
      </w:divBdr>
    </w:div>
    <w:div w:id="1608849792">
      <w:bodyDiv w:val="1"/>
      <w:marLeft w:val="0"/>
      <w:marRight w:val="0"/>
      <w:marTop w:val="0"/>
      <w:marBottom w:val="0"/>
      <w:divBdr>
        <w:top w:val="none" w:sz="0" w:space="0" w:color="auto"/>
        <w:left w:val="none" w:sz="0" w:space="0" w:color="auto"/>
        <w:bottom w:val="none" w:sz="0" w:space="0" w:color="auto"/>
        <w:right w:val="none" w:sz="0" w:space="0" w:color="auto"/>
      </w:divBdr>
    </w:div>
    <w:div w:id="1749227633">
      <w:bodyDiv w:val="1"/>
      <w:marLeft w:val="0"/>
      <w:marRight w:val="0"/>
      <w:marTop w:val="0"/>
      <w:marBottom w:val="0"/>
      <w:divBdr>
        <w:top w:val="none" w:sz="0" w:space="0" w:color="auto"/>
        <w:left w:val="none" w:sz="0" w:space="0" w:color="auto"/>
        <w:bottom w:val="none" w:sz="0" w:space="0" w:color="auto"/>
        <w:right w:val="none" w:sz="0" w:space="0" w:color="auto"/>
      </w:divBdr>
    </w:div>
    <w:div w:id="1781297728">
      <w:bodyDiv w:val="1"/>
      <w:marLeft w:val="0"/>
      <w:marRight w:val="0"/>
      <w:marTop w:val="0"/>
      <w:marBottom w:val="0"/>
      <w:divBdr>
        <w:top w:val="none" w:sz="0" w:space="0" w:color="auto"/>
        <w:left w:val="none" w:sz="0" w:space="0" w:color="auto"/>
        <w:bottom w:val="none" w:sz="0" w:space="0" w:color="auto"/>
        <w:right w:val="none" w:sz="0" w:space="0" w:color="auto"/>
      </w:divBdr>
    </w:div>
    <w:div w:id="2055425294">
      <w:bodyDiv w:val="1"/>
      <w:marLeft w:val="0"/>
      <w:marRight w:val="0"/>
      <w:marTop w:val="0"/>
      <w:marBottom w:val="0"/>
      <w:divBdr>
        <w:top w:val="none" w:sz="0" w:space="0" w:color="auto"/>
        <w:left w:val="none" w:sz="0" w:space="0" w:color="auto"/>
        <w:bottom w:val="none" w:sz="0" w:space="0" w:color="auto"/>
        <w:right w:val="none" w:sz="0" w:space="0" w:color="auto"/>
      </w:divBdr>
    </w:div>
    <w:div w:id="2092847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6284-4FA9-419F-BB36-020955F5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10193</Words>
  <Characters>58102</Characters>
  <Application>Microsoft Office Word</Application>
  <DocSecurity>0</DocSecurity>
  <Lines>484</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68159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2020-05-19T12:54:00Z</dcterms:created>
  <dcterms:modified xsi:type="dcterms:W3CDTF">2020-05-19T12:54:00Z</dcterms:modified>
</cp:coreProperties>
</file>