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Pr="008F498C" w:rsidRDefault="008F498C" w:rsidP="00FA27FA">
      <w:r>
        <w:t xml:space="preserve">Измена </w:t>
      </w:r>
      <w:r w:rsidR="00243692">
        <w:t>2</w:t>
      </w:r>
    </w:p>
    <w:p w:rsidR="00FA27FA" w:rsidRDefault="009B54C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</w:rPr>
      </w:pPr>
    </w:p>
    <w:p w:rsidR="005233D7" w:rsidRPr="005233D7" w:rsidRDefault="005233D7" w:rsidP="00FA27FA">
      <w:pPr>
        <w:jc w:val="center"/>
        <w:rPr>
          <w:b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</w:rPr>
        <w:t xml:space="preserve"> ЈНМВ</w:t>
      </w:r>
      <w:r w:rsidR="00FA27FA" w:rsidRPr="00C62E41">
        <w:rPr>
          <w:b/>
          <w:lang w:val="sr-Cyrl-CS"/>
        </w:rPr>
        <w:t xml:space="preserve"> </w:t>
      </w:r>
      <w:r w:rsidR="00074B79">
        <w:rPr>
          <w:b/>
        </w:rPr>
        <w:t>1</w:t>
      </w:r>
      <w:r w:rsidR="00FA27FA">
        <w:rPr>
          <w:b/>
          <w:lang w:val="sr-Cyrl-CS"/>
        </w:rPr>
        <w:t>/</w:t>
      </w:r>
      <w:r w:rsidR="00074B79">
        <w:rPr>
          <w:b/>
          <w:lang w:val="sr-Latn-CS"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725000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Јануар</w:t>
      </w:r>
      <w:r w:rsidR="00074B79">
        <w:rPr>
          <w:b/>
          <w:i/>
          <w:lang w:val="sr-Cyrl-CS"/>
        </w:rPr>
        <w:t xml:space="preserve">  20</w:t>
      </w:r>
      <w:r w:rsidR="00074B79"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62F04">
        <w:rPr>
          <w:spacing w:val="40"/>
        </w:rPr>
        <w:t>1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62F04">
        <w:rPr>
          <w:spacing w:val="1"/>
        </w:rPr>
        <w:t>4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62F04">
        <w:t>06</w:t>
      </w:r>
      <w:r w:rsidR="002F7D2E" w:rsidRPr="00E966C5">
        <w:t>.0</w:t>
      </w:r>
      <w:r w:rsidR="002F7D2E">
        <w:t>1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62F04">
        <w:rPr>
          <w:spacing w:val="40"/>
        </w:rPr>
        <w:t>1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62F04">
        <w:rPr>
          <w:spacing w:val="1"/>
        </w:rPr>
        <w:t>5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62F04">
        <w:t>06</w:t>
      </w:r>
      <w:r w:rsidR="002F7D2E" w:rsidRPr="00E966C5">
        <w:t>.0</w:t>
      </w:r>
      <w:r w:rsidR="002F7D2E">
        <w:t>1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462F04">
        <w:rPr>
          <w:b/>
        </w:rPr>
        <w:t>1</w:t>
      </w:r>
      <w:r w:rsidR="00462F04">
        <w:rPr>
          <w:b/>
          <w:lang w:val="sr-Cyrl-CS"/>
        </w:rPr>
        <w:t>/</w:t>
      </w:r>
      <w:r w:rsidR="00462F04">
        <w:rPr>
          <w:b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</w:rPr>
      </w:pPr>
      <w:r>
        <w:rPr>
          <w:b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FA27FA" w:rsidP="0042281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4 - </w:t>
            </w:r>
            <w:r w:rsidR="00095CEE">
              <w:rPr>
                <w:rFonts w:eastAsia="TimesNewRomanPSMT"/>
              </w:rPr>
              <w:t>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42281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</w:rPr>
              <w:t xml:space="preserve"> - 2</w:t>
            </w:r>
            <w:r>
              <w:rPr>
                <w:rFonts w:eastAsia="TimesNewRomanPSMT"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2</w:t>
            </w:r>
            <w:r w:rsidR="00095CEE">
              <w:rPr>
                <w:rFonts w:eastAsia="TimesNewRomanPSMT"/>
              </w:rPr>
              <w:t>4</w:t>
            </w:r>
            <w:r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2</w:t>
            </w:r>
            <w:r w:rsidR="00095CEE"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95CEE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42281B" w:rsidRPr="0042281B">
        <w:rPr>
          <w:b/>
        </w:rPr>
        <w:t>3</w:t>
      </w:r>
      <w:r w:rsidR="00095CEE">
        <w:rPr>
          <w:b/>
        </w:rPr>
        <w:t>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5233D7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је обликована у </w:t>
      </w:r>
      <w:r w:rsidR="008F498C">
        <w:t>9</w:t>
      </w:r>
      <w:r>
        <w:t xml:space="preserve"> партија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5233D7">
        <w:t>л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Pr="0007792F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833"/>
        <w:gridCol w:w="1015"/>
        <w:gridCol w:w="1243"/>
        <w:gridCol w:w="1593"/>
        <w:gridCol w:w="1407"/>
        <w:gridCol w:w="1488"/>
      </w:tblGrid>
      <w:tr w:rsidR="00736D8C" w:rsidRPr="00B2390E" w:rsidTr="008F498C"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833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 w:rsidTr="008F498C"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6966">
              <w:rPr>
                <w:b/>
              </w:rPr>
              <w:t>Потрошни материјал</w:t>
            </w:r>
          </w:p>
        </w:tc>
        <w:tc>
          <w:tcPr>
            <w:tcW w:w="833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D049F" w:rsidRDefault="007D049F" w:rsidP="00B6369E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– тестови за трансмисивне болести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Pr="00736D8C" w:rsidRDefault="009839AF" w:rsidP="00B6369E">
            <w:pPr>
              <w:jc w:val="center"/>
            </w:pPr>
            <w:r>
              <w:t>1.</w:t>
            </w:r>
            <w:r w:rsidR="007D049F">
              <w:t>1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7D049F">
            <w:pPr>
              <w:jc w:val="center"/>
            </w:pPr>
            <w:r>
              <w:t>864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2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7D049F">
            <w:pPr>
              <w:jc w:val="center"/>
            </w:pPr>
            <w:r>
              <w:t>576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3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B6369E">
            <w:pPr>
              <w:jc w:val="center"/>
            </w:pPr>
            <w:r>
              <w:t>768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4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ELISSA anti TP - SYPHILIS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B6369E">
            <w:pPr>
              <w:jc w:val="center"/>
            </w:pPr>
            <w:r>
              <w:t>384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</w:tcPr>
          <w:p w:rsidR="009839AF" w:rsidRDefault="009839AF" w:rsidP="00B6369E">
            <w:pPr>
              <w:jc w:val="center"/>
            </w:pPr>
          </w:p>
        </w:tc>
        <w:tc>
          <w:tcPr>
            <w:tcW w:w="7135" w:type="dxa"/>
            <w:vAlign w:val="center"/>
          </w:tcPr>
          <w:p w:rsidR="009839AF" w:rsidRDefault="009839AF" w:rsidP="009839AF">
            <w:pPr>
              <w:jc w:val="center"/>
              <w:rPr>
                <w:color w:val="000000"/>
              </w:rPr>
            </w:pPr>
            <w:r>
              <w:rPr>
                <w:b/>
              </w:rPr>
              <w:t>Материјал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Рендген</w:t>
            </w:r>
          </w:p>
        </w:tc>
        <w:tc>
          <w:tcPr>
            <w:tcW w:w="833" w:type="dxa"/>
            <w:vAlign w:val="center"/>
          </w:tcPr>
          <w:p w:rsidR="009839AF" w:rsidRPr="00D07CCE" w:rsidRDefault="009839AF" w:rsidP="007D049F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</w:tcPr>
          <w:p w:rsidR="009839AF" w:rsidRDefault="009839AF" w:rsidP="00B6369E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7D049F" w:rsidP="00B6369E">
            <w:pPr>
              <w:jc w:val="center"/>
            </w:pPr>
          </w:p>
        </w:tc>
        <w:tc>
          <w:tcPr>
            <w:tcW w:w="7135" w:type="dxa"/>
          </w:tcPr>
          <w:p w:rsidR="007D049F" w:rsidRPr="007D049F" w:rsidRDefault="007D049F" w:rsidP="00B6369E">
            <w:pPr>
              <w:jc w:val="both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="005E190F">
              <w:rPr>
                <w:b/>
              </w:rPr>
              <w:t xml:space="preserve"> </w:t>
            </w:r>
            <w:r w:rsidRPr="007D049F">
              <w:rPr>
                <w:b/>
              </w:rPr>
              <w:t>2</w:t>
            </w:r>
            <w:r w:rsidR="005E190F">
              <w:rPr>
                <w:b/>
              </w:rPr>
              <w:t xml:space="preserve"> – </w:t>
            </w:r>
            <w:r w:rsidRPr="007D049F">
              <w:rPr>
                <w:b/>
              </w:rPr>
              <w:t>Потрошни материјал за инјектор Ulrich</w:t>
            </w:r>
            <w:r w:rsidR="005E190F">
              <w:rPr>
                <w:b/>
              </w:rPr>
              <w:t xml:space="preserve"> </w:t>
            </w:r>
            <w:r w:rsidRPr="007D049F">
              <w:rPr>
                <w:b/>
              </w:rPr>
              <w:t>medical Misouri</w:t>
            </w:r>
          </w:p>
        </w:tc>
        <w:tc>
          <w:tcPr>
            <w:tcW w:w="833" w:type="dxa"/>
          </w:tcPr>
          <w:p w:rsidR="007D049F" w:rsidRPr="00B61CC6" w:rsidRDefault="007D049F" w:rsidP="00B6369E">
            <w:pPr>
              <w:jc w:val="center"/>
            </w:pPr>
          </w:p>
        </w:tc>
        <w:tc>
          <w:tcPr>
            <w:tcW w:w="1015" w:type="dxa"/>
          </w:tcPr>
          <w:p w:rsidR="007D049F" w:rsidRPr="00B61CC6" w:rsidRDefault="007D049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2.</w:t>
            </w:r>
            <w:r w:rsidR="005E190F">
              <w:t>1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Nastavak za pacijenta (patient hose XD 2035 ili odgovarajući)</w:t>
            </w:r>
          </w:p>
        </w:tc>
        <w:tc>
          <w:tcPr>
            <w:tcW w:w="833" w:type="dxa"/>
            <w:vAlign w:val="center"/>
          </w:tcPr>
          <w:p w:rsidR="005E190F" w:rsidRPr="00D07CCE" w:rsidRDefault="005E190F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5E190F" w:rsidRPr="005E190F" w:rsidRDefault="005E190F" w:rsidP="00B6369E">
            <w:pPr>
              <w:jc w:val="center"/>
            </w:pPr>
            <w:r>
              <w:t>2400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  <w:r>
              <w:t>2</w:t>
            </w:r>
            <w:r w:rsidR="009839AF">
              <w:t>.2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Nastavak za pumpu (pump hose XD 2020 ili odgovarajući)</w:t>
            </w:r>
          </w:p>
        </w:tc>
        <w:tc>
          <w:tcPr>
            <w:tcW w:w="833" w:type="dxa"/>
            <w:vAlign w:val="center"/>
          </w:tcPr>
          <w:p w:rsidR="005E190F" w:rsidRPr="00D07CCE" w:rsidRDefault="005E190F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5E190F" w:rsidRPr="005E190F" w:rsidRDefault="005E190F" w:rsidP="00B6369E">
            <w:pPr>
              <w:jc w:val="center"/>
            </w:pPr>
            <w:r>
              <w:t>40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</w:p>
        </w:tc>
        <w:tc>
          <w:tcPr>
            <w:tcW w:w="7135" w:type="dxa"/>
          </w:tcPr>
          <w:p w:rsidR="005E190F" w:rsidRPr="009839AF" w:rsidRDefault="005E190F" w:rsidP="005E190F">
            <w:pPr>
              <w:jc w:val="center"/>
              <w:rPr>
                <w:lang w:val="sr-Cyrl-CS"/>
              </w:rPr>
            </w:pPr>
            <w:r w:rsidRPr="009839AF">
              <w:rPr>
                <w:lang w:val="sr-Cyrl-CS"/>
              </w:rPr>
              <w:t>П</w:t>
            </w:r>
            <w:r w:rsidRPr="009839AF">
              <w:rPr>
                <w:lang w:val="sr-Latn-CS"/>
              </w:rPr>
              <w:t>артија</w:t>
            </w:r>
            <w:r w:rsidRPr="009839AF">
              <w:rPr>
                <w:lang w:val="sr-Cyrl-CS"/>
              </w:rPr>
              <w:t xml:space="preserve"> </w:t>
            </w:r>
            <w:r w:rsidRPr="009839AF">
              <w:t>3</w:t>
            </w:r>
          </w:p>
        </w:tc>
        <w:tc>
          <w:tcPr>
            <w:tcW w:w="833" w:type="dxa"/>
          </w:tcPr>
          <w:p w:rsidR="005E190F" w:rsidRPr="00B61CC6" w:rsidRDefault="005E190F" w:rsidP="00B6369E">
            <w:pPr>
              <w:jc w:val="center"/>
            </w:pPr>
          </w:p>
        </w:tc>
        <w:tc>
          <w:tcPr>
            <w:tcW w:w="1015" w:type="dxa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3.</w:t>
            </w:r>
            <w:r w:rsidR="005E190F">
              <w:t>1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RTG CR – film za termalni pisač DRY PIX 200 -  DI HT 26x36</w:t>
            </w:r>
          </w:p>
        </w:tc>
        <w:tc>
          <w:tcPr>
            <w:tcW w:w="833" w:type="dxa"/>
          </w:tcPr>
          <w:p w:rsidR="005E190F" w:rsidRPr="00B61CC6" w:rsidRDefault="005E190F" w:rsidP="00B6369E">
            <w:pPr>
              <w:jc w:val="center"/>
            </w:pPr>
            <w:r>
              <w:t>kom</w:t>
            </w:r>
          </w:p>
        </w:tc>
        <w:tc>
          <w:tcPr>
            <w:tcW w:w="1015" w:type="dxa"/>
          </w:tcPr>
          <w:p w:rsidR="005E190F" w:rsidRPr="005E190F" w:rsidRDefault="005E190F" w:rsidP="005E190F">
            <w:pPr>
              <w:jc w:val="center"/>
            </w:pPr>
            <w:r>
              <w:t>4600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3.</w:t>
            </w:r>
            <w:r w:rsidR="005E190F">
              <w:t>2</w:t>
            </w:r>
          </w:p>
        </w:tc>
        <w:tc>
          <w:tcPr>
            <w:tcW w:w="7135" w:type="dxa"/>
          </w:tcPr>
          <w:p w:rsidR="005E190F" w:rsidRPr="009839AF" w:rsidRDefault="005E190F" w:rsidP="008F498C">
            <w:pPr>
              <w:jc w:val="both"/>
            </w:pPr>
            <w:r w:rsidRPr="009839AF">
              <w:t>RTG CR – film za termalni pisač DRY PIX 200 -  DI HT 35x43</w:t>
            </w:r>
          </w:p>
        </w:tc>
        <w:tc>
          <w:tcPr>
            <w:tcW w:w="833" w:type="dxa"/>
          </w:tcPr>
          <w:p w:rsidR="005E190F" w:rsidRPr="00B61CC6" w:rsidRDefault="005E190F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</w:tcPr>
          <w:p w:rsidR="005E190F" w:rsidRPr="005E190F" w:rsidRDefault="005E190F" w:rsidP="00B6369E">
            <w:pPr>
              <w:jc w:val="center"/>
            </w:pPr>
            <w:r>
              <w:t>4600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</w:p>
        </w:tc>
        <w:tc>
          <w:tcPr>
            <w:tcW w:w="7135" w:type="dxa"/>
          </w:tcPr>
          <w:p w:rsidR="005E190F" w:rsidRPr="007D049F" w:rsidRDefault="005E190F" w:rsidP="005E190F">
            <w:pPr>
              <w:jc w:val="center"/>
              <w:rPr>
                <w:b/>
                <w:lang w:val="sr-Cyrl-CS"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4 – Dezinfekcioni materijal</w:t>
            </w:r>
          </w:p>
        </w:tc>
        <w:tc>
          <w:tcPr>
            <w:tcW w:w="833" w:type="dxa"/>
          </w:tcPr>
          <w:p w:rsidR="005E190F" w:rsidRPr="00B61CC6" w:rsidRDefault="005E190F" w:rsidP="00B6369E">
            <w:pPr>
              <w:jc w:val="center"/>
            </w:pPr>
          </w:p>
        </w:tc>
        <w:tc>
          <w:tcPr>
            <w:tcW w:w="1015" w:type="dxa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9839AF" w:rsidRPr="00C6417D" w:rsidRDefault="009839AF" w:rsidP="008F498C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lit</w:t>
            </w:r>
          </w:p>
        </w:tc>
        <w:tc>
          <w:tcPr>
            <w:tcW w:w="1015" w:type="dxa"/>
            <w:vAlign w:val="bottom"/>
          </w:tcPr>
          <w:p w:rsidR="009839AF" w:rsidRDefault="009839AF" w:rsidP="008F498C">
            <w:pPr>
              <w:jc w:val="center"/>
            </w:pPr>
            <w:r>
              <w:t>380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9839AF" w:rsidRDefault="009839AF" w:rsidP="008F498C">
            <w:r>
              <w:t>Sredstvo za hirušku i higijensku dezinfekciju ruku na bazi etanol 0,2% biphenyl-2-ol i ostalih komponenti za negu ruku, dostaviti EU1500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lit</w:t>
            </w:r>
          </w:p>
        </w:tc>
        <w:tc>
          <w:tcPr>
            <w:tcW w:w="1015" w:type="dxa"/>
            <w:vAlign w:val="bottom"/>
          </w:tcPr>
          <w:p w:rsidR="009839AF" w:rsidRDefault="009839AF" w:rsidP="008F498C">
            <w:pPr>
              <w:jc w:val="center"/>
            </w:pPr>
            <w:r>
              <w:t>1200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.3</w:t>
            </w:r>
          </w:p>
        </w:tc>
        <w:tc>
          <w:tcPr>
            <w:tcW w:w="7135" w:type="dxa"/>
            <w:vAlign w:val="bottom"/>
          </w:tcPr>
          <w:p w:rsidR="009839AF" w:rsidRDefault="009839AF" w:rsidP="008F498C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lit</w:t>
            </w:r>
          </w:p>
        </w:tc>
        <w:tc>
          <w:tcPr>
            <w:tcW w:w="1015" w:type="dxa"/>
            <w:vAlign w:val="bottom"/>
          </w:tcPr>
          <w:p w:rsidR="009839AF" w:rsidRDefault="009839AF" w:rsidP="008F498C">
            <w:pPr>
              <w:jc w:val="center"/>
            </w:pPr>
            <w:r>
              <w:t>200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  <w:vAlign w:val="bottom"/>
          </w:tcPr>
          <w:p w:rsidR="005E190F" w:rsidRDefault="005E190F" w:rsidP="00B6369E"/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5E190F" w:rsidRPr="00AE5098" w:rsidRDefault="005E190F" w:rsidP="00AE5098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AE5098" w:rsidRDefault="005E190F" w:rsidP="00552269">
            <w:pPr>
              <w:jc w:val="center"/>
            </w:pPr>
          </w:p>
        </w:tc>
        <w:tc>
          <w:tcPr>
            <w:tcW w:w="7135" w:type="dxa"/>
          </w:tcPr>
          <w:p w:rsidR="005E190F" w:rsidRPr="00B66966" w:rsidRDefault="009839AF" w:rsidP="009839AF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9839AF" w:rsidRDefault="009839AF" w:rsidP="00552269">
            <w:pPr>
              <w:jc w:val="center"/>
            </w:pPr>
            <w:r>
              <w:t>5.1</w:t>
            </w:r>
          </w:p>
        </w:tc>
        <w:tc>
          <w:tcPr>
            <w:tcW w:w="7135" w:type="dxa"/>
            <w:vAlign w:val="bottom"/>
          </w:tcPr>
          <w:p w:rsidR="005E190F" w:rsidRPr="00AE5098" w:rsidRDefault="009839AF" w:rsidP="00552269">
            <w:r>
              <w:t>EZA Pvc sterilna (inokulacioni štapić 10 mikrona)</w:t>
            </w:r>
          </w:p>
        </w:tc>
        <w:tc>
          <w:tcPr>
            <w:tcW w:w="833" w:type="dxa"/>
            <w:vAlign w:val="bottom"/>
          </w:tcPr>
          <w:p w:rsidR="005E190F" w:rsidRDefault="009839AF" w:rsidP="00AE5098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5E190F" w:rsidRDefault="009839AF" w:rsidP="00AE5098">
            <w:pPr>
              <w:jc w:val="center"/>
            </w:pPr>
            <w:r>
              <w:t>12000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552269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  <w:vAlign w:val="bottom"/>
          </w:tcPr>
          <w:p w:rsidR="005E190F" w:rsidRPr="00552269" w:rsidRDefault="009839AF" w:rsidP="00552269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AE5098" w:rsidRDefault="009839AF" w:rsidP="00552269">
            <w:pPr>
              <w:jc w:val="center"/>
            </w:pPr>
            <w:r>
              <w:t>6.1</w:t>
            </w:r>
          </w:p>
        </w:tc>
        <w:tc>
          <w:tcPr>
            <w:tcW w:w="7135" w:type="dxa"/>
          </w:tcPr>
          <w:p w:rsidR="009839AF" w:rsidRPr="00B66966" w:rsidRDefault="009839AF" w:rsidP="00AE5098">
            <w:pPr>
              <w:jc w:val="both"/>
            </w:pPr>
            <w:r>
              <w:t>Test DOA multignost (na 10 droga)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9839AF" w:rsidRDefault="009839AF" w:rsidP="00AE5098">
            <w:pPr>
              <w:jc w:val="center"/>
            </w:pPr>
            <w:r>
              <w:t>80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552269" w:rsidRDefault="009839AF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33" w:type="dxa"/>
            <w:vAlign w:val="bottom"/>
          </w:tcPr>
          <w:p w:rsidR="009839AF" w:rsidRDefault="009839A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9839AF" w:rsidRDefault="009839AF" w:rsidP="009839AF"/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7.1</w:t>
            </w:r>
          </w:p>
        </w:tc>
        <w:tc>
          <w:tcPr>
            <w:tcW w:w="7135" w:type="dxa"/>
            <w:vAlign w:val="bottom"/>
          </w:tcPr>
          <w:p w:rsidR="009839AF" w:rsidRPr="009839AF" w:rsidRDefault="009839AF" w:rsidP="009839AF">
            <w:r w:rsidRPr="009839AF">
              <w:t>Fiksir (2x5 lit)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pak</w:t>
            </w:r>
          </w:p>
        </w:tc>
        <w:tc>
          <w:tcPr>
            <w:tcW w:w="1015" w:type="dxa"/>
            <w:vAlign w:val="bottom"/>
          </w:tcPr>
          <w:p w:rsidR="009839AF" w:rsidRDefault="009839AF" w:rsidP="00AE5098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AE5098" w:rsidRDefault="009839AF" w:rsidP="00552269">
            <w:pPr>
              <w:jc w:val="center"/>
            </w:pPr>
            <w:r>
              <w:t>7.2</w:t>
            </w:r>
          </w:p>
        </w:tc>
        <w:tc>
          <w:tcPr>
            <w:tcW w:w="7135" w:type="dxa"/>
          </w:tcPr>
          <w:p w:rsidR="009839AF" w:rsidRPr="00B66966" w:rsidRDefault="009839AF" w:rsidP="00AE5098">
            <w:pPr>
              <w:jc w:val="both"/>
            </w:pPr>
            <w:r>
              <w:t>Razvijač (2x5 lit) za 40 litara radnog rastvora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pak</w:t>
            </w:r>
          </w:p>
        </w:tc>
        <w:tc>
          <w:tcPr>
            <w:tcW w:w="1015" w:type="dxa"/>
            <w:vAlign w:val="bottom"/>
          </w:tcPr>
          <w:p w:rsidR="009839AF" w:rsidRDefault="009839AF" w:rsidP="00AE5098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49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8F498C" w:rsidRDefault="008F498C" w:rsidP="00552269">
            <w:pPr>
              <w:jc w:val="center"/>
            </w:pPr>
          </w:p>
        </w:tc>
        <w:tc>
          <w:tcPr>
            <w:tcW w:w="7135" w:type="dxa"/>
          </w:tcPr>
          <w:p w:rsidR="008F498C" w:rsidRDefault="008F498C" w:rsidP="008F498C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33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15" w:type="dxa"/>
            <w:vAlign w:val="bottom"/>
          </w:tcPr>
          <w:p w:rsidR="008F498C" w:rsidRDefault="008F498C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49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8F498C" w:rsidRDefault="008F498C" w:rsidP="00552269">
            <w:pPr>
              <w:jc w:val="center"/>
            </w:pPr>
            <w:r>
              <w:t>8.1</w:t>
            </w:r>
          </w:p>
        </w:tc>
        <w:tc>
          <w:tcPr>
            <w:tcW w:w="7135" w:type="dxa"/>
          </w:tcPr>
          <w:p w:rsidR="008F498C" w:rsidRPr="008F498C" w:rsidRDefault="008F498C" w:rsidP="008F498C">
            <w:pPr>
              <w:jc w:val="both"/>
            </w:pPr>
            <w:r>
              <w:t>Soda free-za aparate za anesteziju proizvođača Drager, kreč za apsorpciju CO2  ( a  5lit)</w:t>
            </w:r>
          </w:p>
        </w:tc>
        <w:tc>
          <w:tcPr>
            <w:tcW w:w="833" w:type="dxa"/>
            <w:vAlign w:val="bottom"/>
          </w:tcPr>
          <w:p w:rsidR="008F498C" w:rsidRDefault="008F498C" w:rsidP="008F498C">
            <w:pPr>
              <w:jc w:val="center"/>
            </w:pPr>
            <w:r>
              <w:t>kanta</w:t>
            </w:r>
          </w:p>
        </w:tc>
        <w:tc>
          <w:tcPr>
            <w:tcW w:w="1015" w:type="dxa"/>
            <w:vAlign w:val="bottom"/>
          </w:tcPr>
          <w:p w:rsidR="008F498C" w:rsidRDefault="00243692" w:rsidP="00AE5098">
            <w:pPr>
              <w:jc w:val="center"/>
            </w:pPr>
            <w:r>
              <w:t>8</w:t>
            </w:r>
          </w:p>
        </w:tc>
        <w:tc>
          <w:tcPr>
            <w:tcW w:w="124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F8228B" w:rsidRDefault="00F8228B" w:rsidP="009839AF">
            <w:pPr>
              <w:jc w:val="center"/>
              <w:rPr>
                <w:b/>
              </w:rPr>
            </w:pPr>
            <w:r>
              <w:rPr>
                <w:b/>
              </w:rPr>
              <w:t>Остали уградни материјал</w:t>
            </w:r>
          </w:p>
        </w:tc>
        <w:tc>
          <w:tcPr>
            <w:tcW w:w="833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015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8F498C" w:rsidRDefault="009839AF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 w:rsidR="008F498C">
              <w:rPr>
                <w:b/>
              </w:rPr>
              <w:t>9</w:t>
            </w:r>
          </w:p>
        </w:tc>
        <w:tc>
          <w:tcPr>
            <w:tcW w:w="833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015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EE1C36" w:rsidRPr="00135A7A" w:rsidTr="008F498C">
        <w:trPr>
          <w:trHeight w:val="213"/>
        </w:trPr>
        <w:tc>
          <w:tcPr>
            <w:tcW w:w="756" w:type="dxa"/>
            <w:vAlign w:val="center"/>
          </w:tcPr>
          <w:p w:rsidR="00EE1C36" w:rsidRPr="00B61CC6" w:rsidRDefault="008F498C" w:rsidP="00552269">
            <w:pPr>
              <w:jc w:val="center"/>
              <w:rPr>
                <w:lang w:val="sr-Latn-CS"/>
              </w:rPr>
            </w:pPr>
            <w:r>
              <w:t>9</w:t>
            </w:r>
            <w:r w:rsidR="00EE1C36"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EE1C36" w:rsidRDefault="00EE1C36" w:rsidP="00552269">
            <w:r>
              <w:t>Liga clip – t 300</w:t>
            </w:r>
          </w:p>
        </w:tc>
        <w:tc>
          <w:tcPr>
            <w:tcW w:w="833" w:type="dxa"/>
          </w:tcPr>
          <w:p w:rsidR="00EE1C36" w:rsidRPr="00B61CC6" w:rsidRDefault="00EE1C36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EE1C36" w:rsidRDefault="00EE1C36" w:rsidP="00B12CBB">
            <w:pPr>
              <w:jc w:val="center"/>
            </w:pPr>
            <w:r>
              <w:t>80</w:t>
            </w:r>
          </w:p>
        </w:tc>
        <w:tc>
          <w:tcPr>
            <w:tcW w:w="124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EE1C36" w:rsidRPr="00135A7A" w:rsidTr="008F498C">
        <w:trPr>
          <w:trHeight w:val="213"/>
        </w:trPr>
        <w:tc>
          <w:tcPr>
            <w:tcW w:w="756" w:type="dxa"/>
            <w:vAlign w:val="center"/>
          </w:tcPr>
          <w:p w:rsidR="00EE1C36" w:rsidRPr="00B61CC6" w:rsidRDefault="008F498C" w:rsidP="00552269">
            <w:pPr>
              <w:jc w:val="center"/>
              <w:rPr>
                <w:lang w:val="sr-Latn-CS"/>
              </w:rPr>
            </w:pPr>
            <w:r>
              <w:t>9</w:t>
            </w:r>
            <w:r w:rsidR="00EE1C36"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EE1C36" w:rsidRDefault="00EE1C36" w:rsidP="00552269">
            <w:r>
              <w:t>Liga clip – t 400</w:t>
            </w:r>
          </w:p>
        </w:tc>
        <w:tc>
          <w:tcPr>
            <w:tcW w:w="833" w:type="dxa"/>
          </w:tcPr>
          <w:p w:rsidR="00EE1C36" w:rsidRPr="00B61CC6" w:rsidRDefault="00EE1C36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EE1C36" w:rsidRDefault="00EE1C36" w:rsidP="00B12CBB">
            <w:pPr>
              <w:jc w:val="center"/>
            </w:pPr>
            <w:r>
              <w:t>60</w:t>
            </w:r>
          </w:p>
        </w:tc>
        <w:tc>
          <w:tcPr>
            <w:tcW w:w="124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CD408C" w:rsidRDefault="00CD408C" w:rsidP="00FA27FA">
      <w:pPr>
        <w:rPr>
          <w:rFonts w:cs="Arial"/>
        </w:rPr>
      </w:pPr>
    </w:p>
    <w:p w:rsidR="00B12CBB" w:rsidRPr="00EE1C36" w:rsidRDefault="00CD408C" w:rsidP="00EE1C36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B12CBB" w:rsidRDefault="00B12CBB" w:rsidP="008D08F2">
      <w:pPr>
        <w:rPr>
          <w:rFonts w:cs="Arial"/>
          <w:b/>
        </w:rPr>
      </w:pPr>
    </w:p>
    <w:p w:rsidR="00FA27FA" w:rsidRPr="00EE1C36" w:rsidRDefault="00CD408C" w:rsidP="00EE1C36">
      <w:pPr>
        <w:rPr>
          <w:b/>
        </w:rPr>
      </w:pPr>
      <w:r w:rsidRPr="00FB4ED0">
        <w:rPr>
          <w:rFonts w:cs="Arial"/>
          <w:b/>
        </w:rPr>
        <w:t>Напомена:</w:t>
      </w:r>
      <w:r w:rsidR="00EE1C36">
        <w:rPr>
          <w:rFonts w:cs="Arial"/>
          <w:b/>
        </w:rPr>
        <w:t xml:space="preserve"> </w:t>
      </w:r>
      <w:r w:rsidRPr="00EE1C36">
        <w:rPr>
          <w:rFonts w:cs="Arial"/>
          <w:b/>
        </w:rPr>
        <w:t xml:space="preserve">Партија </w:t>
      </w:r>
      <w:r w:rsidR="00EE1C36" w:rsidRPr="00EE1C36">
        <w:rPr>
          <w:rFonts w:cs="Arial"/>
          <w:b/>
        </w:rPr>
        <w:t>1</w:t>
      </w:r>
      <w:r w:rsidR="00EE1C36">
        <w:rPr>
          <w:rFonts w:cs="Arial"/>
        </w:rPr>
        <w:t xml:space="preserve"> - </w:t>
      </w:r>
      <w:r w:rsidR="00EE1C36" w:rsidRPr="00D07CCE">
        <w:rPr>
          <w:b/>
          <w:lang w:val="sr-Cyrl-CS"/>
        </w:rPr>
        <w:t>Оба</w:t>
      </w:r>
      <w:r w:rsidR="00EE1C36">
        <w:rPr>
          <w:b/>
          <w:lang w:val="sr-Cyrl-CS"/>
        </w:rPr>
        <w:t xml:space="preserve">везне карактеристике </w:t>
      </w:r>
      <w:r w:rsidR="00EE1C36" w:rsidRPr="00D07CCE">
        <w:rPr>
          <w:b/>
          <w:lang w:val="sr-Cyrl-CS"/>
        </w:rPr>
        <w:t xml:space="preserve"> тестова </w:t>
      </w:r>
    </w:p>
    <w:p w:rsidR="00EE1C36" w:rsidRPr="008D08F2" w:rsidRDefault="00EE1C36" w:rsidP="00EE1C36">
      <w:pPr>
        <w:ind w:left="360"/>
      </w:pP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 w:rsidRPr="00F744E3">
        <w:rPr>
          <w:b/>
          <w:lang w:val="sr-Cyrl-CS"/>
        </w:rPr>
        <w:t xml:space="preserve">Сви наведени </w:t>
      </w:r>
      <w:r>
        <w:rPr>
          <w:b/>
          <w:lang w:val="sr-Cyrl-CS"/>
        </w:rPr>
        <w:t>тестови</w:t>
      </w:r>
      <w:r w:rsidRPr="00F744E3">
        <w:rPr>
          <w:b/>
          <w:lang w:val="sr-Cyrl-CS"/>
        </w:rPr>
        <w:t xml:space="preserve"> у партији морају бити од једног произвођача</w:t>
      </w:r>
      <w:r w:rsidRPr="00F744E3">
        <w:rPr>
          <w:b/>
        </w:rPr>
        <w:t>.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Тестови треба да садрже појединачно ломљиве чашице из стрипа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Заједнички субстрат, wasch и стоп раствор за све тестове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Субстрат монокомпонентан и спреман за употребу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Најмање три нивоа контролног мерења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Паковање од 96 тестова</w:t>
      </w:r>
    </w:p>
    <w:p w:rsidR="0007792F" w:rsidRDefault="0007792F" w:rsidP="00FA27FA">
      <w:pPr>
        <w:pStyle w:val="BodyText"/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t>МВ</w:t>
            </w:r>
            <w:r w:rsidR="002F7D2E">
              <w:t>2</w:t>
            </w:r>
            <w:r w:rsidR="00725000"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="00725000">
        <w:t>. 75. ст. 2.</w:t>
      </w:r>
      <w:r w:rsidRPr="003F506D">
        <w:t xml:space="preserve">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</w:rPr>
        <w:t xml:space="preserve">МВ </w:t>
      </w:r>
      <w:r w:rsidR="00DF7BFC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FB4ED0">
        <w:rPr>
          <w:b/>
        </w:rPr>
        <w:t xml:space="preserve">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5543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8F498C" w:rsidRDefault="008F498C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="00BA00AF">
        <w:rPr>
          <w:lang w:val="sr-Cyrl-CS"/>
        </w:rPr>
        <w:t>6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F8228B">
        <w:rPr>
          <w:b/>
        </w:rPr>
        <w:t>1</w:t>
      </w:r>
      <w:r w:rsidR="00F8228B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</w:rPr>
        <w:t xml:space="preserve"> </w:t>
      </w:r>
    </w:p>
    <w:p w:rsidR="00F019BA" w:rsidRDefault="00F019BA" w:rsidP="00CC4BB9">
      <w:pPr>
        <w:rPr>
          <w:b/>
        </w:rPr>
      </w:pPr>
    </w:p>
    <w:p w:rsidR="00F019BA" w:rsidRDefault="00F019BA" w:rsidP="00CC4BB9">
      <w:pPr>
        <w:rPr>
          <w:b/>
        </w:rPr>
      </w:pPr>
    </w:p>
    <w:p w:rsidR="00F44BD9" w:rsidRDefault="00F44BD9" w:rsidP="00CC4BB9">
      <w:pPr>
        <w:rPr>
          <w:b/>
        </w:rPr>
      </w:pPr>
    </w:p>
    <w:p w:rsidR="00F8228B" w:rsidRPr="00F8228B" w:rsidRDefault="00F8228B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347"/>
        <w:gridCol w:w="846"/>
        <w:gridCol w:w="1028"/>
        <w:gridCol w:w="1530"/>
        <w:gridCol w:w="1276"/>
        <w:gridCol w:w="1276"/>
      </w:tblGrid>
      <w:tr w:rsidR="00FA27FA" w:rsidRPr="00595273">
        <w:trPr>
          <w:trHeight w:val="557"/>
        </w:trPr>
        <w:tc>
          <w:tcPr>
            <w:tcW w:w="7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347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102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30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102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>
        <w:trPr>
          <w:trHeight w:val="213"/>
        </w:trPr>
        <w:tc>
          <w:tcPr>
            <w:tcW w:w="6977" w:type="dxa"/>
            <w:gridSpan w:val="4"/>
          </w:tcPr>
          <w:p w:rsidR="00CC4BB9" w:rsidRPr="001F6CFC" w:rsidRDefault="001F6CFC" w:rsidP="001F6CFC">
            <w:r>
              <w:rPr>
                <w:b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530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F8228B" w:rsidRPr="00595273" w:rsidTr="008F498C">
        <w:trPr>
          <w:trHeight w:val="213"/>
        </w:trPr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347" w:type="dxa"/>
            <w:vAlign w:val="center"/>
          </w:tcPr>
          <w:p w:rsidR="00F8228B" w:rsidRPr="007D049F" w:rsidRDefault="00F8228B" w:rsidP="008F498C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– тестови за трансмисивне болести</w:t>
            </w:r>
          </w:p>
        </w:tc>
        <w:tc>
          <w:tcPr>
            <w:tcW w:w="846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Pr="00736D8C" w:rsidRDefault="00F8228B" w:rsidP="008F498C">
            <w:pPr>
              <w:jc w:val="center"/>
            </w:pPr>
            <w:r>
              <w:t>1.1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864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1.2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576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1.3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768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1.4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ELISSA anti TP - SYPHILIS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384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CC4BB9" w:rsidRPr="00595273">
        <w:tc>
          <w:tcPr>
            <w:tcW w:w="6977" w:type="dxa"/>
            <w:gridSpan w:val="4"/>
          </w:tcPr>
          <w:p w:rsidR="00CC4BB9" w:rsidRPr="00595273" w:rsidRDefault="00CC4BB9" w:rsidP="00DB45C1">
            <w:pPr>
              <w:jc w:val="right"/>
              <w:rPr>
                <w:lang w:val="sr-Latn-CS"/>
              </w:rPr>
            </w:pPr>
          </w:p>
          <w:p w:rsidR="00CC4BB9" w:rsidRPr="00595273" w:rsidRDefault="00CC4BB9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CC4BB9" w:rsidRPr="00595273" w:rsidRDefault="00CC4BB9" w:rsidP="00DB45C1">
            <w:pPr>
              <w:rPr>
                <w:lang w:val="sr-Latn-CS"/>
              </w:rPr>
            </w:pPr>
          </w:p>
          <w:p w:rsidR="00CC4BB9" w:rsidRPr="00595273" w:rsidRDefault="00CC4BB9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44BD9" w:rsidRPr="00595273">
        <w:tc>
          <w:tcPr>
            <w:tcW w:w="756" w:type="dxa"/>
          </w:tcPr>
          <w:p w:rsidR="00F44BD9" w:rsidRPr="00595273" w:rsidRDefault="00F44BD9" w:rsidP="00DB45C1">
            <w:pPr>
              <w:jc w:val="right"/>
              <w:rPr>
                <w:lang w:val="sr-Cyrl-CS"/>
              </w:rPr>
            </w:pPr>
          </w:p>
        </w:tc>
        <w:tc>
          <w:tcPr>
            <w:tcW w:w="4347" w:type="dxa"/>
          </w:tcPr>
          <w:p w:rsidR="00F44BD9" w:rsidRPr="00B66966" w:rsidRDefault="00F8228B" w:rsidP="00F8228B">
            <w:pPr>
              <w:jc w:val="center"/>
            </w:pPr>
            <w:r>
              <w:rPr>
                <w:b/>
              </w:rPr>
              <w:t>Материјал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Рендген</w:t>
            </w:r>
          </w:p>
        </w:tc>
        <w:tc>
          <w:tcPr>
            <w:tcW w:w="846" w:type="dxa"/>
          </w:tcPr>
          <w:p w:rsidR="00F44BD9" w:rsidRPr="00595273" w:rsidRDefault="00F44BD9" w:rsidP="00DB45C1">
            <w:pPr>
              <w:jc w:val="center"/>
            </w:pPr>
          </w:p>
        </w:tc>
        <w:tc>
          <w:tcPr>
            <w:tcW w:w="1028" w:type="dxa"/>
          </w:tcPr>
          <w:p w:rsidR="00F44BD9" w:rsidRPr="00595273" w:rsidRDefault="00F44BD9" w:rsidP="00DB45C1">
            <w:pPr>
              <w:jc w:val="center"/>
            </w:pPr>
          </w:p>
        </w:tc>
        <w:tc>
          <w:tcPr>
            <w:tcW w:w="1530" w:type="dxa"/>
          </w:tcPr>
          <w:p w:rsidR="00F44BD9" w:rsidRPr="00595273" w:rsidRDefault="00F44BD9" w:rsidP="00DB45C1"/>
        </w:tc>
        <w:tc>
          <w:tcPr>
            <w:tcW w:w="1276" w:type="dxa"/>
          </w:tcPr>
          <w:p w:rsidR="00F44BD9" w:rsidRPr="00595273" w:rsidRDefault="00F44BD9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44BD9" w:rsidRPr="00595273" w:rsidRDefault="00F44BD9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</w:p>
        </w:tc>
        <w:tc>
          <w:tcPr>
            <w:tcW w:w="4347" w:type="dxa"/>
          </w:tcPr>
          <w:p w:rsidR="00F8228B" w:rsidRPr="007D049F" w:rsidRDefault="00F8228B" w:rsidP="008F498C">
            <w:pPr>
              <w:jc w:val="both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>
              <w:rPr>
                <w:b/>
              </w:rPr>
              <w:t xml:space="preserve"> </w:t>
            </w:r>
            <w:r w:rsidRPr="007D049F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7D049F">
              <w:rPr>
                <w:b/>
              </w:rPr>
              <w:t>Потрошни материјал за инјектор Ulrich</w:t>
            </w:r>
            <w:r>
              <w:rPr>
                <w:b/>
              </w:rPr>
              <w:t xml:space="preserve"> </w:t>
            </w:r>
            <w:r w:rsidRPr="007D049F">
              <w:rPr>
                <w:b/>
              </w:rPr>
              <w:t>medical Misouri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</w:p>
        </w:tc>
        <w:tc>
          <w:tcPr>
            <w:tcW w:w="1028" w:type="dxa"/>
          </w:tcPr>
          <w:p w:rsidR="00F8228B" w:rsidRPr="00B61CC6" w:rsidRDefault="00F8228B" w:rsidP="008F498C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2.1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Nastavak za pacijenta (patient hose XD 2035 ili odgovarajući)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2400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2.2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Nastavak za pumpu (pump hose XD 2020 ili odgovarajući)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Pr="00595273" w:rsidRDefault="00F8228B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  <w:p w:rsidR="00F8228B" w:rsidRPr="00595273" w:rsidRDefault="00F8228B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8228B" w:rsidRPr="00595273">
        <w:tc>
          <w:tcPr>
            <w:tcW w:w="756" w:type="dxa"/>
          </w:tcPr>
          <w:p w:rsidR="00F8228B" w:rsidRDefault="00F8228B" w:rsidP="00CC4BB9">
            <w:pPr>
              <w:jc w:val="right"/>
              <w:rPr>
                <w:lang w:val="sr-Latn-CS"/>
              </w:rPr>
            </w:pPr>
          </w:p>
        </w:tc>
        <w:tc>
          <w:tcPr>
            <w:tcW w:w="4347" w:type="dxa"/>
          </w:tcPr>
          <w:p w:rsidR="00F8228B" w:rsidRPr="00F44BD9" w:rsidRDefault="00F8228B" w:rsidP="00F44BD9">
            <w:pPr>
              <w:jc w:val="center"/>
              <w:rPr>
                <w:b/>
              </w:rPr>
            </w:pPr>
            <w:r w:rsidRPr="00595273">
              <w:rPr>
                <w:b/>
                <w:lang w:val="sr-Cyrl-CS"/>
              </w:rPr>
              <w:t xml:space="preserve">Партија </w:t>
            </w:r>
            <w:r>
              <w:rPr>
                <w:b/>
              </w:rPr>
              <w:t>3</w:t>
            </w:r>
          </w:p>
        </w:tc>
        <w:tc>
          <w:tcPr>
            <w:tcW w:w="846" w:type="dxa"/>
          </w:tcPr>
          <w:p w:rsidR="00F8228B" w:rsidRPr="00595273" w:rsidRDefault="00F8228B" w:rsidP="00CC4BB9">
            <w:pPr>
              <w:jc w:val="center"/>
              <w:rPr>
                <w:lang w:val="sr-Cyrl-CS"/>
              </w:rPr>
            </w:pPr>
          </w:p>
        </w:tc>
        <w:tc>
          <w:tcPr>
            <w:tcW w:w="1028" w:type="dxa"/>
          </w:tcPr>
          <w:p w:rsidR="00F8228B" w:rsidRPr="00595273" w:rsidRDefault="00F8228B" w:rsidP="00CC4BB9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3.1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RTG CR – film za termalni pisač DRY PIX 200 -  DI HT 26x36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4600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3.2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RTG CR – film za termalni pisač DRY PIX 200 -  DI HT 35x43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4600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Pr="00595273" w:rsidRDefault="00F8228B" w:rsidP="00F019BA">
            <w:pPr>
              <w:jc w:val="center"/>
              <w:rPr>
                <w:lang w:val="sr-Latn-CS"/>
              </w:rPr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  <w:p w:rsidR="00F8228B" w:rsidRPr="00595273" w:rsidRDefault="00F8228B" w:rsidP="00F019BA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</w:p>
        </w:tc>
        <w:tc>
          <w:tcPr>
            <w:tcW w:w="4347" w:type="dxa"/>
          </w:tcPr>
          <w:p w:rsidR="00F8228B" w:rsidRPr="007D049F" w:rsidRDefault="00F8228B" w:rsidP="008F498C">
            <w:pPr>
              <w:jc w:val="center"/>
              <w:rPr>
                <w:b/>
                <w:lang w:val="sr-Cyrl-CS"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4 – Dezinfekcioni materijal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</w:p>
        </w:tc>
        <w:tc>
          <w:tcPr>
            <w:tcW w:w="1028" w:type="dxa"/>
          </w:tcPr>
          <w:p w:rsidR="00F8228B" w:rsidRPr="00B61CC6" w:rsidRDefault="00F8228B" w:rsidP="008F498C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.1</w:t>
            </w:r>
          </w:p>
        </w:tc>
        <w:tc>
          <w:tcPr>
            <w:tcW w:w="4347" w:type="dxa"/>
            <w:vAlign w:val="bottom"/>
          </w:tcPr>
          <w:p w:rsidR="00F8228B" w:rsidRPr="00C6417D" w:rsidRDefault="00F8228B" w:rsidP="008F498C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846" w:type="dxa"/>
            <w:vAlign w:val="bottom"/>
          </w:tcPr>
          <w:p w:rsidR="00F8228B" w:rsidRDefault="00F8228B" w:rsidP="008F498C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8F498C">
            <w:pPr>
              <w:jc w:val="center"/>
            </w:pPr>
            <w:r>
              <w:t>380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.2</w:t>
            </w:r>
          </w:p>
        </w:tc>
        <w:tc>
          <w:tcPr>
            <w:tcW w:w="4347" w:type="dxa"/>
            <w:vAlign w:val="bottom"/>
          </w:tcPr>
          <w:p w:rsidR="00F8228B" w:rsidRDefault="00F8228B" w:rsidP="008F498C">
            <w:r>
              <w:t>Sredstvo za hirušku i higijensku dezinfekciju ruku na bazi etanol 0,2% biphenyl-2-ol i ostalih komponenti za negu ruku, dostaviti EU1500</w:t>
            </w:r>
          </w:p>
        </w:tc>
        <w:tc>
          <w:tcPr>
            <w:tcW w:w="846" w:type="dxa"/>
            <w:vAlign w:val="bottom"/>
          </w:tcPr>
          <w:p w:rsidR="00F8228B" w:rsidRDefault="00F8228B" w:rsidP="008F498C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8F498C">
            <w:pPr>
              <w:jc w:val="center"/>
            </w:pPr>
            <w:r>
              <w:t>1200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.3</w:t>
            </w:r>
          </w:p>
        </w:tc>
        <w:tc>
          <w:tcPr>
            <w:tcW w:w="4347" w:type="dxa"/>
            <w:vAlign w:val="bottom"/>
          </w:tcPr>
          <w:p w:rsidR="00F8228B" w:rsidRDefault="00F8228B" w:rsidP="008F498C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846" w:type="dxa"/>
            <w:vAlign w:val="bottom"/>
          </w:tcPr>
          <w:p w:rsidR="00F8228B" w:rsidRDefault="00F8228B" w:rsidP="008F498C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8F498C">
            <w:pPr>
              <w:jc w:val="center"/>
            </w:pPr>
            <w:r>
              <w:t>200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Default="00F8228B" w:rsidP="00F019BA">
            <w:pPr>
              <w:jc w:val="right"/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  <w:p w:rsidR="00F8228B" w:rsidRPr="00595273" w:rsidRDefault="00F8228B" w:rsidP="00F019BA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AE5098" w:rsidRDefault="00845840" w:rsidP="008F498C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AE5098" w:rsidRDefault="00845840" w:rsidP="008F498C">
            <w:pPr>
              <w:jc w:val="center"/>
            </w:pPr>
          </w:p>
        </w:tc>
        <w:tc>
          <w:tcPr>
            <w:tcW w:w="4347" w:type="dxa"/>
          </w:tcPr>
          <w:p w:rsidR="00845840" w:rsidRPr="00B66966" w:rsidRDefault="00845840" w:rsidP="008F498C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9839AF" w:rsidRDefault="00845840" w:rsidP="008F498C">
            <w:pPr>
              <w:jc w:val="center"/>
            </w:pPr>
            <w:r>
              <w:t>5.1</w:t>
            </w:r>
          </w:p>
        </w:tc>
        <w:tc>
          <w:tcPr>
            <w:tcW w:w="4347" w:type="dxa"/>
            <w:vAlign w:val="bottom"/>
          </w:tcPr>
          <w:p w:rsidR="00845840" w:rsidRPr="00AE5098" w:rsidRDefault="00845840" w:rsidP="008F498C">
            <w:r>
              <w:t>EZA Pvc sterilna (inokulacioni štapić 10 mikrona)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12000</w:t>
            </w: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6977" w:type="dxa"/>
            <w:gridSpan w:val="4"/>
            <w:vAlign w:val="center"/>
          </w:tcPr>
          <w:p w:rsidR="00845840" w:rsidRPr="00B12CBB" w:rsidRDefault="00845840" w:rsidP="00845840">
            <w:pPr>
              <w:jc w:val="center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Cyrl-CS"/>
              </w:rPr>
            </w:pPr>
          </w:p>
        </w:tc>
        <w:tc>
          <w:tcPr>
            <w:tcW w:w="4347" w:type="dxa"/>
            <w:vAlign w:val="bottom"/>
          </w:tcPr>
          <w:p w:rsidR="00845840" w:rsidRPr="00552269" w:rsidRDefault="00845840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AE5098" w:rsidRDefault="00845840" w:rsidP="008F498C">
            <w:pPr>
              <w:jc w:val="center"/>
            </w:pPr>
            <w:r>
              <w:t>6.1</w:t>
            </w:r>
          </w:p>
        </w:tc>
        <w:tc>
          <w:tcPr>
            <w:tcW w:w="4347" w:type="dxa"/>
          </w:tcPr>
          <w:p w:rsidR="00845840" w:rsidRPr="00B66966" w:rsidRDefault="00845840" w:rsidP="008F498C">
            <w:pPr>
              <w:jc w:val="both"/>
            </w:pPr>
            <w:r>
              <w:t>Test DOA multignost (na 10 droga)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80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6977" w:type="dxa"/>
            <w:gridSpan w:val="4"/>
            <w:vAlign w:val="center"/>
          </w:tcPr>
          <w:p w:rsidR="00845840" w:rsidRDefault="00845840" w:rsidP="00845840">
            <w:pPr>
              <w:jc w:val="center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552269" w:rsidRDefault="00845840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/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7.1</w:t>
            </w:r>
          </w:p>
        </w:tc>
        <w:tc>
          <w:tcPr>
            <w:tcW w:w="4347" w:type="dxa"/>
            <w:vAlign w:val="bottom"/>
          </w:tcPr>
          <w:p w:rsidR="00845840" w:rsidRPr="009839AF" w:rsidRDefault="00845840" w:rsidP="008F498C">
            <w:r w:rsidRPr="009839AF">
              <w:t>Fiksir (2x5 lit)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pak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AE5098" w:rsidRDefault="00845840" w:rsidP="008F498C">
            <w:pPr>
              <w:jc w:val="center"/>
            </w:pPr>
            <w:r>
              <w:t>7.2</w:t>
            </w:r>
          </w:p>
        </w:tc>
        <w:tc>
          <w:tcPr>
            <w:tcW w:w="4347" w:type="dxa"/>
          </w:tcPr>
          <w:p w:rsidR="00845840" w:rsidRPr="00B66966" w:rsidRDefault="00845840" w:rsidP="008F498C">
            <w:pPr>
              <w:jc w:val="both"/>
            </w:pPr>
            <w:r>
              <w:t>Razvijač (2x5 lit) za 40 litara radnog rastvora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pak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6977" w:type="dxa"/>
            <w:gridSpan w:val="4"/>
            <w:vAlign w:val="center"/>
          </w:tcPr>
          <w:p w:rsidR="008F498C" w:rsidRDefault="008F498C" w:rsidP="008F498C">
            <w:pPr>
              <w:jc w:val="center"/>
            </w:pPr>
          </w:p>
        </w:tc>
        <w:tc>
          <w:tcPr>
            <w:tcW w:w="4082" w:type="dxa"/>
            <w:gridSpan w:val="3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  <w:p w:rsidR="008F498C" w:rsidRPr="00595273" w:rsidRDefault="008F498C" w:rsidP="008F498C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Default="008F498C" w:rsidP="008F498C">
            <w:pPr>
              <w:jc w:val="center"/>
            </w:pPr>
          </w:p>
        </w:tc>
        <w:tc>
          <w:tcPr>
            <w:tcW w:w="4347" w:type="dxa"/>
          </w:tcPr>
          <w:p w:rsidR="008F498C" w:rsidRDefault="008F498C" w:rsidP="008F498C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Default="008F498C" w:rsidP="008F498C">
            <w:pPr>
              <w:jc w:val="center"/>
            </w:pPr>
            <w:r>
              <w:t>8.1</w:t>
            </w:r>
          </w:p>
        </w:tc>
        <w:tc>
          <w:tcPr>
            <w:tcW w:w="4347" w:type="dxa"/>
          </w:tcPr>
          <w:p w:rsidR="008F498C" w:rsidRPr="008F498C" w:rsidRDefault="008F498C" w:rsidP="008F498C">
            <w:pPr>
              <w:jc w:val="both"/>
            </w:pPr>
            <w:r>
              <w:t>Soda free-za aparate za anesteziju proizvođača Drager, kreč za apsorpciju CO2  ( a  5lit)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  <w:r>
              <w:t>kanta</w:t>
            </w:r>
          </w:p>
        </w:tc>
        <w:tc>
          <w:tcPr>
            <w:tcW w:w="1028" w:type="dxa"/>
            <w:vAlign w:val="bottom"/>
          </w:tcPr>
          <w:p w:rsidR="008F498C" w:rsidRDefault="00243692" w:rsidP="008F498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6977" w:type="dxa"/>
            <w:gridSpan w:val="4"/>
            <w:vAlign w:val="center"/>
          </w:tcPr>
          <w:p w:rsidR="008F498C" w:rsidRDefault="008F498C" w:rsidP="008F498C">
            <w:pPr>
              <w:jc w:val="center"/>
            </w:pPr>
          </w:p>
        </w:tc>
        <w:tc>
          <w:tcPr>
            <w:tcW w:w="4082" w:type="dxa"/>
            <w:gridSpan w:val="3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  <w:p w:rsidR="008F498C" w:rsidRPr="00595273" w:rsidRDefault="008F498C" w:rsidP="008F498C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F498C" w:rsidRPr="00595273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F498C" w:rsidRPr="00F8228B" w:rsidRDefault="008F498C" w:rsidP="008F498C">
            <w:pPr>
              <w:jc w:val="center"/>
              <w:rPr>
                <w:b/>
              </w:rPr>
            </w:pPr>
            <w:r>
              <w:rPr>
                <w:b/>
              </w:rPr>
              <w:t>Остали уградни материјал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F498C" w:rsidRPr="00552269" w:rsidRDefault="008F498C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.1</w:t>
            </w:r>
          </w:p>
        </w:tc>
        <w:tc>
          <w:tcPr>
            <w:tcW w:w="4347" w:type="dxa"/>
            <w:vAlign w:val="bottom"/>
          </w:tcPr>
          <w:p w:rsidR="008F498C" w:rsidRDefault="008F498C" w:rsidP="008F498C">
            <w:r>
              <w:t>Liga clip – t 300</w:t>
            </w:r>
          </w:p>
        </w:tc>
        <w:tc>
          <w:tcPr>
            <w:tcW w:w="846" w:type="dxa"/>
          </w:tcPr>
          <w:p w:rsidR="008F498C" w:rsidRPr="00B61CC6" w:rsidRDefault="008F498C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  <w:r>
              <w:t>80</w:t>
            </w: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.2</w:t>
            </w:r>
          </w:p>
        </w:tc>
        <w:tc>
          <w:tcPr>
            <w:tcW w:w="4347" w:type="dxa"/>
            <w:vAlign w:val="bottom"/>
          </w:tcPr>
          <w:p w:rsidR="008F498C" w:rsidRDefault="008F498C" w:rsidP="008F498C">
            <w:r>
              <w:t>Liga clip – t 400</w:t>
            </w:r>
          </w:p>
        </w:tc>
        <w:tc>
          <w:tcPr>
            <w:tcW w:w="846" w:type="dxa"/>
          </w:tcPr>
          <w:p w:rsidR="008F498C" w:rsidRPr="00B61CC6" w:rsidRDefault="008F498C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>
        <w:tc>
          <w:tcPr>
            <w:tcW w:w="6977" w:type="dxa"/>
            <w:gridSpan w:val="4"/>
          </w:tcPr>
          <w:p w:rsidR="008F498C" w:rsidRDefault="008F498C" w:rsidP="008F498C">
            <w:pPr>
              <w:jc w:val="right"/>
            </w:pPr>
          </w:p>
        </w:tc>
        <w:tc>
          <w:tcPr>
            <w:tcW w:w="4082" w:type="dxa"/>
            <w:gridSpan w:val="3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  <w:p w:rsidR="008F498C" w:rsidRPr="00595273" w:rsidRDefault="008F498C" w:rsidP="008F498C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019BA" w:rsidRDefault="00F019BA" w:rsidP="00F50523">
      <w:pPr>
        <w:rPr>
          <w:lang w:val="sr-Latn-CS"/>
        </w:rPr>
      </w:pPr>
    </w:p>
    <w:p w:rsidR="00F019BA" w:rsidRDefault="00F019BA" w:rsidP="00F50523"/>
    <w:p w:rsidR="00845840" w:rsidRPr="00845840" w:rsidRDefault="00845840" w:rsidP="00F50523"/>
    <w:p w:rsidR="00845840" w:rsidRDefault="00FA27FA" w:rsidP="00F44BD9">
      <w:pPr>
        <w:rPr>
          <w:b/>
          <w:lang w:val="sr-Cyrl-CS"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="00845840">
        <w:rPr>
          <w:b/>
          <w:lang w:val="sr-Cyrl-CS"/>
        </w:rPr>
        <w:t>:</w:t>
      </w:r>
    </w:p>
    <w:p w:rsidR="00845840" w:rsidRDefault="00845840" w:rsidP="00F44BD9">
      <w:pPr>
        <w:rPr>
          <w:b/>
          <w:lang w:val="sr-Cyrl-CS"/>
        </w:rPr>
      </w:pPr>
      <w:r>
        <w:rPr>
          <w:b/>
          <w:lang w:val="sr-Cyrl-CS"/>
        </w:rPr>
        <w:t>Партија 1 – за период од   6 месеци</w:t>
      </w:r>
    </w:p>
    <w:p w:rsidR="00FA27FA" w:rsidRDefault="00845840" w:rsidP="00F44BD9">
      <w:pPr>
        <w:rPr>
          <w:b/>
        </w:rPr>
      </w:pPr>
      <w:r>
        <w:rPr>
          <w:b/>
          <w:lang w:val="sr-Cyrl-CS"/>
        </w:rPr>
        <w:t xml:space="preserve">Партија 2 - </w:t>
      </w:r>
      <w:r w:rsidR="00FA27FA" w:rsidRPr="00F365B7">
        <w:rPr>
          <w:b/>
          <w:lang w:val="sr-Latn-CS"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</w:rPr>
        <w:t xml:space="preserve">период </w:t>
      </w:r>
      <w:r w:rsidR="00FB4ED0">
        <w:rPr>
          <w:b/>
        </w:rPr>
        <w:t>од 12 месеци</w:t>
      </w:r>
    </w:p>
    <w:p w:rsidR="006F2318" w:rsidRPr="006F2318" w:rsidRDefault="006F2318" w:rsidP="00F44BD9">
      <w:pPr>
        <w:rPr>
          <w:b/>
          <w:lang/>
        </w:rPr>
      </w:pPr>
      <w:r>
        <w:rPr>
          <w:b/>
          <w:lang/>
        </w:rPr>
        <w:t xml:space="preserve">Партија </w:t>
      </w:r>
      <w:r w:rsidR="00B03A02">
        <w:rPr>
          <w:b/>
          <w:lang/>
        </w:rPr>
        <w:t>8</w:t>
      </w:r>
      <w:r>
        <w:rPr>
          <w:b/>
          <w:lang/>
        </w:rPr>
        <w:t xml:space="preserve"> – за период од 3 месеца</w:t>
      </w: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FA27FA" w:rsidRPr="00FB4ED0" w:rsidRDefault="00FA27FA" w:rsidP="00DF7BFC">
      <w:pPr>
        <w:rPr>
          <w:b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</w:pPr>
    </w:p>
    <w:p w:rsidR="003830D7" w:rsidRDefault="003830D7" w:rsidP="00FA27FA">
      <w:pPr>
        <w:pStyle w:val="BodyText"/>
      </w:pPr>
    </w:p>
    <w:p w:rsidR="0007792F" w:rsidRDefault="0007792F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F50523" w:rsidRPr="00067C40" w:rsidRDefault="00F50523" w:rsidP="00F50523">
      <w:pPr>
        <w:pStyle w:val="BodyText"/>
        <w:spacing w:after="0"/>
        <w:jc w:val="both"/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68/15)).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4113FC" w:rsidRDefault="004113FC" w:rsidP="004113FC">
      <w:pPr>
        <w:rPr>
          <w:b/>
          <w:bCs/>
        </w:rPr>
      </w:pPr>
    </w:p>
    <w:p w:rsidR="00242382" w:rsidRDefault="00242382" w:rsidP="004113FC">
      <w:pPr>
        <w:ind w:left="7788" w:firstLine="708"/>
        <w:rPr>
          <w:b/>
        </w:rPr>
      </w:pPr>
    </w:p>
    <w:p w:rsidR="00242382" w:rsidRDefault="00242382" w:rsidP="004113FC">
      <w:pPr>
        <w:ind w:left="7788" w:firstLine="708"/>
        <w:rPr>
          <w:b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="00845840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="00845840" w:rsidRPr="00B25067">
        <w:rPr>
          <w:b/>
          <w:lang w:val="sr-Cyrl-CS"/>
        </w:rPr>
        <w:t xml:space="preserve">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="00095CE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</w:rPr>
      </w:pPr>
    </w:p>
    <w:p w:rsidR="00614CA8" w:rsidRDefault="00614CA8" w:rsidP="00FA27FA">
      <w:pPr>
        <w:rPr>
          <w:rFonts w:cs="Arial"/>
        </w:rPr>
      </w:pPr>
    </w:p>
    <w:p w:rsidR="008F498C" w:rsidRPr="00614CA8" w:rsidRDefault="008F498C" w:rsidP="00FA27FA">
      <w:pPr>
        <w:rPr>
          <w:rFonts w:cs="Arial"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lastRenderedPageBreak/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="00095CEE">
        <w:rPr>
          <w:rFonts w:cs="Arial"/>
          <w:lang w:val="sr-Cyrl-CS"/>
        </w:rPr>
        <w:t>и су дана ____________ 2020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2F7D2E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</w:rPr>
              <w:t xml:space="preserve"> </w:t>
            </w:r>
            <w:r w:rsidR="00095CEE">
              <w:rPr>
                <w:b/>
                <w:lang w:val="sr-Cyrl-CS"/>
              </w:rPr>
              <w:t>1/20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095CE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>, која је предвиђена конкурсном документацијом представља оквирне потребе купца за 1 годину</w:t>
      </w:r>
      <w:r w:rsidR="00095CEE">
        <w:rPr>
          <w:noProof/>
          <w:lang w:val="sr-Cyrl-CS"/>
        </w:rPr>
        <w:t xml:space="preserve"> (осим за партију 1 – 6 месеци)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614CA8" w:rsidRDefault="00614CA8" w:rsidP="00614CA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4113FC" w:rsidRDefault="004113FC" w:rsidP="004113FC">
      <w:pPr>
        <w:rPr>
          <w:rFonts w:cs="Arial"/>
        </w:rPr>
      </w:pPr>
    </w:p>
    <w:p w:rsidR="00481951" w:rsidRDefault="00481951" w:rsidP="004113FC">
      <w:pPr>
        <w:rPr>
          <w:rFonts w:cs="Arial"/>
        </w:rPr>
      </w:pPr>
    </w:p>
    <w:p w:rsidR="00481951" w:rsidRPr="00481951" w:rsidRDefault="00481951" w:rsidP="004113FC">
      <w:pPr>
        <w:rPr>
          <w:rFonts w:cs="Arial"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/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095CEE">
          <w:footerReference w:type="default" r:id="rId14"/>
          <w:pgSz w:w="11907" w:h="16840" w:code="9"/>
          <w:pgMar w:top="680" w:right="567" w:bottom="567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095CEE">
        <w:rPr>
          <w:b/>
          <w:u w:val="single"/>
        </w:rPr>
        <w:t>2</w:t>
      </w:r>
      <w:r w:rsidR="00243692">
        <w:rPr>
          <w:b/>
          <w:u w:val="single"/>
        </w:rPr>
        <w:t>3</w:t>
      </w:r>
      <w:r w:rsidRPr="00B85160">
        <w:rPr>
          <w:b/>
          <w:u w:val="single"/>
          <w:lang w:val="sr-Cyrl-CS"/>
        </w:rPr>
        <w:t>.0</w:t>
      </w:r>
      <w:r w:rsidR="00095CEE">
        <w:rPr>
          <w:b/>
          <w:u w:val="single"/>
        </w:rPr>
        <w:t>1</w:t>
      </w:r>
      <w:r w:rsidRPr="00B85160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095CEE">
        <w:rPr>
          <w:b/>
          <w:lang w:val="sr-Cyrl-CS"/>
        </w:rPr>
        <w:t>2</w:t>
      </w:r>
      <w:r w:rsidR="00243692">
        <w:rPr>
          <w:b/>
        </w:rPr>
        <w:t>3</w:t>
      </w:r>
      <w:r>
        <w:rPr>
          <w:b/>
          <w:u w:val="single"/>
          <w:lang w:val="sr-Cyrl-CS"/>
        </w:rPr>
        <w:t>.0</w:t>
      </w:r>
      <w:r w:rsidR="00095CEE">
        <w:rPr>
          <w:b/>
          <w:u w:val="single"/>
          <w:lang w:val="sr-Cyrl-CS"/>
        </w:rPr>
        <w:t>1</w:t>
      </w:r>
      <w:r w:rsidRPr="004F3EA3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095CEE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 xml:space="preserve">Образац </w:t>
      </w:r>
      <w:r w:rsidR="00481951"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966C5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13587E">
        <w:t>9</w:t>
      </w:r>
      <w:r w:rsidRPr="0042281B">
        <w:rPr>
          <w:lang w:val="sr-Cyrl-CS"/>
        </w:rPr>
        <w:t xml:space="preserve"> </w:t>
      </w:r>
      <w:r>
        <w:rPr>
          <w:lang w:val="sr-Cyrl-CS"/>
        </w:rPr>
        <w:t>партија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footerReference w:type="default" r:id="rId17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A0" w:rsidRDefault="00BA29A0">
      <w:r>
        <w:separator/>
      </w:r>
    </w:p>
  </w:endnote>
  <w:endnote w:type="continuationSeparator" w:id="1">
    <w:p w:rsidR="00BA29A0" w:rsidRDefault="00BA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5543F7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9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98C" w:rsidRDefault="008F498C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Pr="00BA00AF" w:rsidRDefault="008F498C" w:rsidP="00BA00AF">
    <w:pPr>
      <w:pStyle w:val="Footer"/>
      <w:framePr w:wrap="around" w:vAnchor="text" w:hAnchor="margin" w:xAlign="right" w:y="1"/>
      <w:rPr>
        <w:rStyle w:val="PageNumber"/>
      </w:rPr>
    </w:pPr>
    <w:r>
      <w:rPr>
        <w:b/>
        <w:i/>
        <w:sz w:val="16"/>
        <w:szCs w:val="16"/>
        <w:lang w:val="sr-Cyrl-CS"/>
      </w:rPr>
      <w:t xml:space="preserve">                             </w:t>
    </w:r>
    <w:r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1/20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                                                                                                                                                             </w:t>
    </w:r>
    <w:r w:rsidR="005543F7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543F7">
      <w:rPr>
        <w:rStyle w:val="PageNumber"/>
      </w:rPr>
      <w:fldChar w:fldCharType="separate"/>
    </w:r>
    <w:r w:rsidR="006F2318">
      <w:rPr>
        <w:rStyle w:val="PageNumber"/>
        <w:noProof/>
      </w:rPr>
      <w:t>5</w:t>
    </w:r>
    <w:r w:rsidR="005543F7">
      <w:rPr>
        <w:rStyle w:val="PageNumber"/>
      </w:rPr>
      <w:fldChar w:fldCharType="end"/>
    </w:r>
  </w:p>
  <w:p w:rsidR="008F498C" w:rsidRPr="00AF39AD" w:rsidRDefault="008F498C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5543F7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A02">
      <w:rPr>
        <w:rStyle w:val="PageNumber"/>
        <w:noProof/>
      </w:rPr>
      <w:t>11</w:t>
    </w:r>
    <w:r>
      <w:rPr>
        <w:rStyle w:val="PageNumber"/>
      </w:rPr>
      <w:fldChar w:fldCharType="end"/>
    </w:r>
  </w:p>
  <w:p w:rsidR="008F498C" w:rsidRPr="00132B51" w:rsidRDefault="008F498C" w:rsidP="00242382">
    <w:pPr>
      <w:pStyle w:val="Footer"/>
      <w:ind w:right="360"/>
    </w:pPr>
    <w:r>
      <w:tab/>
    </w:r>
    <w:r>
      <w:rPr>
        <w:rStyle w:val="PageNumber"/>
      </w:rPr>
      <w:t xml:space="preserve">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 1/20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5543F7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318">
      <w:rPr>
        <w:rStyle w:val="PageNumber"/>
        <w:noProof/>
      </w:rPr>
      <w:t>29</w:t>
    </w:r>
    <w:r>
      <w:rPr>
        <w:rStyle w:val="PageNumber"/>
      </w:rPr>
      <w:fldChar w:fldCharType="end"/>
    </w:r>
  </w:p>
  <w:p w:rsidR="008F498C" w:rsidRPr="00132B51" w:rsidRDefault="008F498C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A0" w:rsidRDefault="00BA29A0">
      <w:r>
        <w:separator/>
      </w:r>
    </w:p>
  </w:footnote>
  <w:footnote w:type="continuationSeparator" w:id="1">
    <w:p w:rsidR="00BA29A0" w:rsidRDefault="00BA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5543F7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F498C" w:rsidRPr="00245349" w:rsidRDefault="008F498C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6EB02BA"/>
    <w:multiLevelType w:val="hybridMultilevel"/>
    <w:tmpl w:val="1AF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66C15"/>
    <w:rsid w:val="00074B79"/>
    <w:rsid w:val="0007792F"/>
    <w:rsid w:val="00095CEE"/>
    <w:rsid w:val="001073CC"/>
    <w:rsid w:val="0013587E"/>
    <w:rsid w:val="001F6CFC"/>
    <w:rsid w:val="00217A4E"/>
    <w:rsid w:val="00242382"/>
    <w:rsid w:val="00243692"/>
    <w:rsid w:val="0028184B"/>
    <w:rsid w:val="002F7D2E"/>
    <w:rsid w:val="0030410C"/>
    <w:rsid w:val="003830D7"/>
    <w:rsid w:val="003D54F3"/>
    <w:rsid w:val="003E3B33"/>
    <w:rsid w:val="004113FC"/>
    <w:rsid w:val="0042281B"/>
    <w:rsid w:val="00462F04"/>
    <w:rsid w:val="00481951"/>
    <w:rsid w:val="00496E7A"/>
    <w:rsid w:val="004A7511"/>
    <w:rsid w:val="00501194"/>
    <w:rsid w:val="005233D7"/>
    <w:rsid w:val="005467F6"/>
    <w:rsid w:val="00552269"/>
    <w:rsid w:val="005543F7"/>
    <w:rsid w:val="00575786"/>
    <w:rsid w:val="005C3E5A"/>
    <w:rsid w:val="005E190F"/>
    <w:rsid w:val="005E492D"/>
    <w:rsid w:val="00612BA6"/>
    <w:rsid w:val="00614CA8"/>
    <w:rsid w:val="006F2318"/>
    <w:rsid w:val="00707C47"/>
    <w:rsid w:val="00725000"/>
    <w:rsid w:val="00736D8C"/>
    <w:rsid w:val="00793A92"/>
    <w:rsid w:val="007D049F"/>
    <w:rsid w:val="007F1432"/>
    <w:rsid w:val="00823AFC"/>
    <w:rsid w:val="00836BF0"/>
    <w:rsid w:val="00844D0C"/>
    <w:rsid w:val="00845840"/>
    <w:rsid w:val="008A37DF"/>
    <w:rsid w:val="008A7D47"/>
    <w:rsid w:val="008D08F2"/>
    <w:rsid w:val="008F498C"/>
    <w:rsid w:val="009839AF"/>
    <w:rsid w:val="009B54CD"/>
    <w:rsid w:val="00A0598B"/>
    <w:rsid w:val="00A64FF5"/>
    <w:rsid w:val="00AE5098"/>
    <w:rsid w:val="00AE6D14"/>
    <w:rsid w:val="00B03A02"/>
    <w:rsid w:val="00B101A4"/>
    <w:rsid w:val="00B12CBB"/>
    <w:rsid w:val="00B217BB"/>
    <w:rsid w:val="00B26CA4"/>
    <w:rsid w:val="00B522F9"/>
    <w:rsid w:val="00B6369E"/>
    <w:rsid w:val="00B66966"/>
    <w:rsid w:val="00BA00AF"/>
    <w:rsid w:val="00BA29A0"/>
    <w:rsid w:val="00BD6F8E"/>
    <w:rsid w:val="00BE0454"/>
    <w:rsid w:val="00BE1877"/>
    <w:rsid w:val="00C6417D"/>
    <w:rsid w:val="00C76595"/>
    <w:rsid w:val="00CC4BB9"/>
    <w:rsid w:val="00CD408C"/>
    <w:rsid w:val="00D05B4C"/>
    <w:rsid w:val="00DB45C1"/>
    <w:rsid w:val="00DB7EE4"/>
    <w:rsid w:val="00DE7CA5"/>
    <w:rsid w:val="00DF7BFC"/>
    <w:rsid w:val="00E165B2"/>
    <w:rsid w:val="00E36F15"/>
    <w:rsid w:val="00E4706C"/>
    <w:rsid w:val="00E4716B"/>
    <w:rsid w:val="00E50814"/>
    <w:rsid w:val="00EE1C36"/>
    <w:rsid w:val="00F019BA"/>
    <w:rsid w:val="00F32A83"/>
    <w:rsid w:val="00F44BD9"/>
    <w:rsid w:val="00F47BB0"/>
    <w:rsid w:val="00F50523"/>
    <w:rsid w:val="00F8228B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A9CB-66ED-4030-8BD0-0132803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9457</Words>
  <Characters>53906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63237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dcterms:created xsi:type="dcterms:W3CDTF">2020-01-17T11:09:00Z</dcterms:created>
  <dcterms:modified xsi:type="dcterms:W3CDTF">2020-01-17T11:14:00Z</dcterms:modified>
</cp:coreProperties>
</file>