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7E612B" w:rsidP="006B1B52">
      <w:r>
        <w:rPr>
          <w:noProof/>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0</wp:posOffset>
            </wp:positionV>
            <wp:extent cx="1333500" cy="762000"/>
            <wp:effectExtent l="19050" t="0" r="0" b="0"/>
            <wp:wrapSquare wrapText="left"/>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anchor>
        </w:drawing>
      </w:r>
      <w:r w:rsidR="0098110F">
        <w:t xml:space="preserve"> </w:t>
      </w:r>
      <w:r w:rsidR="006B1B52">
        <w:br w:type="textWrapping" w:clear="all"/>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98110F" w:rsidRPr="00D42AD6" w:rsidRDefault="0098110F" w:rsidP="0098110F">
      <w:pPr>
        <w:jc w:val="center"/>
      </w:pPr>
      <w:r w:rsidRPr="00D42AD6">
        <w:rPr>
          <w:b/>
          <w:bCs/>
          <w:lang w:val="sr-Cyrl-CS"/>
        </w:rPr>
        <w:t>за подношење понуда у поступку</w:t>
      </w:r>
      <w:r w:rsidRPr="00D42AD6">
        <w:rPr>
          <w:b/>
          <w:bCs/>
        </w:rPr>
        <w:t xml:space="preserve"> јавне набавке мале вредности</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B61CC6" w:rsidRPr="00842CC4" w:rsidRDefault="00A13383" w:rsidP="00B61CC6">
      <w:pPr>
        <w:jc w:val="center"/>
        <w:rPr>
          <w:b/>
          <w:bCs/>
          <w:lang/>
        </w:rPr>
      </w:pPr>
      <w:r>
        <w:rPr>
          <w:b/>
          <w:bCs/>
          <w:lang/>
        </w:rPr>
        <w:t>Импла</w:t>
      </w:r>
      <w:r w:rsidR="00AF56C4">
        <w:rPr>
          <w:b/>
          <w:bCs/>
          <w:lang/>
        </w:rPr>
        <w:t>н</w:t>
      </w:r>
      <w:r>
        <w:rPr>
          <w:b/>
          <w:bCs/>
          <w:lang/>
        </w:rPr>
        <w:t>тати у ортопедији (ендопротезе)</w:t>
      </w:r>
    </w:p>
    <w:p w:rsidR="00B61CC6" w:rsidRDefault="00B61CC6" w:rsidP="00B61CC6">
      <w:pPr>
        <w:rPr>
          <w:b/>
          <w:lang w:val="sr-Cyrl-CS"/>
        </w:rPr>
      </w:pPr>
    </w:p>
    <w:p w:rsidR="00FA27FA" w:rsidRPr="00E966C5" w:rsidRDefault="00FA27FA" w:rsidP="00FA27FA">
      <w:pPr>
        <w:ind w:firstLine="720"/>
        <w:rPr>
          <w:b/>
          <w:lang w:val="sr-Latn-CS"/>
        </w:rPr>
      </w:pPr>
    </w:p>
    <w:p w:rsidR="00FA27FA" w:rsidRDefault="00FA27FA" w:rsidP="00FA27FA">
      <w:pPr>
        <w:jc w:val="center"/>
        <w:rPr>
          <w:b/>
          <w:lang w:val="sr-Cyrl-CS"/>
        </w:rPr>
      </w:pPr>
    </w:p>
    <w:p w:rsidR="00FA27FA" w:rsidRDefault="00FA27FA" w:rsidP="00FA27FA">
      <w:pPr>
        <w:jc w:val="center"/>
        <w:rPr>
          <w:b/>
          <w:lang w:val="sr-Cyrl-CS"/>
        </w:rPr>
      </w:pPr>
    </w:p>
    <w:p w:rsidR="00FA27FA" w:rsidRPr="0098110F" w:rsidRDefault="00FA27FA" w:rsidP="00FA27FA">
      <w:pPr>
        <w:jc w:val="center"/>
        <w:rPr>
          <w:b/>
          <w:lang/>
        </w:rPr>
      </w:pPr>
      <w:r w:rsidRPr="0003419E">
        <w:rPr>
          <w:b/>
          <w:lang w:val="sr-Cyrl-CS"/>
        </w:rPr>
        <w:t>ЈАВНА НАБАВ</w:t>
      </w:r>
      <w:r w:rsidRPr="00C62E41">
        <w:rPr>
          <w:b/>
          <w:lang w:val="sr-Cyrl-CS"/>
        </w:rPr>
        <w:t>КА</w:t>
      </w:r>
      <w:r>
        <w:rPr>
          <w:b/>
          <w:lang w:val="sr-Cyrl-CS"/>
        </w:rPr>
        <w:t xml:space="preserve"> </w:t>
      </w:r>
      <w:r w:rsidR="0098110F">
        <w:rPr>
          <w:b/>
          <w:lang/>
        </w:rPr>
        <w:t>ЈНМВ</w:t>
      </w:r>
      <w:r w:rsidRPr="00C62E41">
        <w:rPr>
          <w:b/>
          <w:lang w:val="sr-Cyrl-CS"/>
        </w:rPr>
        <w:t xml:space="preserve"> </w:t>
      </w:r>
      <w:r w:rsidR="000922D5">
        <w:rPr>
          <w:b/>
          <w:lang/>
        </w:rPr>
        <w:t>27</w:t>
      </w:r>
      <w:r>
        <w:rPr>
          <w:b/>
          <w:lang w:val="sr-Cyrl-CS"/>
        </w:rPr>
        <w:t>/</w:t>
      </w:r>
      <w:r w:rsidR="0098110F">
        <w:rPr>
          <w:b/>
          <w:lang w:val="sr-Latn-CS"/>
        </w:rPr>
        <w:t>1</w:t>
      </w:r>
      <w:r w:rsidR="0098110F">
        <w:rPr>
          <w:b/>
          <w:lang/>
        </w:rPr>
        <w:t>9</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0922D5" w:rsidP="00FA27FA">
      <w:pPr>
        <w:jc w:val="center"/>
        <w:rPr>
          <w:b/>
          <w:i/>
          <w:lang w:val="sr-Cyrl-CS"/>
        </w:rPr>
      </w:pPr>
      <w:r>
        <w:rPr>
          <w:b/>
          <w:i/>
          <w:lang/>
        </w:rPr>
        <w:t>Септембар</w:t>
      </w:r>
      <w:r w:rsidR="0098110F">
        <w:rPr>
          <w:b/>
          <w:i/>
          <w:lang/>
        </w:rPr>
        <w:t xml:space="preserve"> </w:t>
      </w:r>
      <w:r w:rsidR="00A13383">
        <w:rPr>
          <w:b/>
          <w:i/>
          <w:lang w:val="sr-Cyrl-CS"/>
        </w:rPr>
        <w:t>201</w:t>
      </w:r>
      <w:r w:rsidR="0098110F">
        <w:rPr>
          <w:b/>
          <w:i/>
          <w:lang w:val="sr-Cyrl-CS"/>
        </w:rPr>
        <w:t>9</w:t>
      </w:r>
      <w:r w:rsidR="00FA27FA" w:rsidRPr="00CC2D6B">
        <w:rPr>
          <w:b/>
          <w:i/>
          <w:lang w:val="sr-Cyrl-CS"/>
        </w:rPr>
        <w:t>. године</w:t>
      </w:r>
    </w:p>
    <w:p w:rsidR="00FA27FA" w:rsidRDefault="00FA27FA" w:rsidP="00B61CC6">
      <w:pPr>
        <w:rPr>
          <w:b/>
          <w:i/>
          <w:lang/>
        </w:rPr>
      </w:pPr>
    </w:p>
    <w:p w:rsidR="00B61CC6" w:rsidRPr="00B61CC6" w:rsidRDefault="003F2333" w:rsidP="00B61CC6">
      <w:pPr>
        <w:rPr>
          <w:b/>
          <w:i/>
          <w:lang/>
        </w:rPr>
      </w:pPr>
      <w:r>
        <w:rPr>
          <w:b/>
          <w:i/>
          <w:lang/>
        </w:rPr>
        <w:br w:type="page"/>
      </w: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0098110F" w:rsidRPr="007E4F8E">
        <w:rPr>
          <w:lang w:val="sr-Cyrl-CS"/>
        </w:rPr>
        <w:t>ЈН</w:t>
      </w:r>
      <w:r w:rsidR="0098110F" w:rsidRPr="007E4F8E">
        <w:t>МВ</w:t>
      </w:r>
      <w:r w:rsidR="0098110F" w:rsidRPr="007E4F8E">
        <w:rPr>
          <w:spacing w:val="40"/>
        </w:rPr>
        <w:t xml:space="preserve"> </w:t>
      </w:r>
      <w:r w:rsidR="000922D5">
        <w:rPr>
          <w:spacing w:val="40"/>
          <w:lang/>
        </w:rPr>
        <w:t>27</w:t>
      </w:r>
      <w:r w:rsidR="0098110F" w:rsidRPr="007E4F8E">
        <w:rPr>
          <w:spacing w:val="-1"/>
        </w:rPr>
        <w:t>/</w:t>
      </w:r>
      <w:r w:rsidR="0098110F" w:rsidRPr="007E4F8E">
        <w:rPr>
          <w:spacing w:val="-2"/>
        </w:rPr>
        <w:t>1</w:t>
      </w:r>
      <w:r w:rsidR="0098110F">
        <w:rPr>
          <w:lang/>
        </w:rPr>
        <w:t>9</w:t>
      </w:r>
      <w:r w:rsidR="0098110F" w:rsidRPr="007E4F8E">
        <w:rPr>
          <w:spacing w:val="38"/>
        </w:rPr>
        <w:t xml:space="preserve"> </w:t>
      </w:r>
      <w:r w:rsidR="0098110F" w:rsidRPr="007E4F8E">
        <w:t>за</w:t>
      </w:r>
      <w:r w:rsidR="0098110F" w:rsidRPr="007E4F8E">
        <w:rPr>
          <w:spacing w:val="-1"/>
        </w:rPr>
        <w:t>в</w:t>
      </w:r>
      <w:r w:rsidR="0098110F" w:rsidRPr="007E4F8E">
        <w:rPr>
          <w:lang w:val="sr-Cyrl-CS"/>
        </w:rPr>
        <w:t xml:space="preserve">едене под </w:t>
      </w:r>
      <w:r w:rsidR="0098110F" w:rsidRPr="007E4F8E">
        <w:rPr>
          <w:spacing w:val="-1"/>
        </w:rPr>
        <w:t>б</w:t>
      </w:r>
      <w:r w:rsidR="0098110F" w:rsidRPr="007E4F8E">
        <w:rPr>
          <w:spacing w:val="1"/>
        </w:rPr>
        <w:t>р</w:t>
      </w:r>
      <w:r w:rsidR="0098110F" w:rsidRPr="007E4F8E">
        <w:rPr>
          <w:spacing w:val="1"/>
          <w:lang w:val="sr-Cyrl-CS"/>
        </w:rPr>
        <w:t>ојем</w:t>
      </w:r>
      <w:r w:rsidR="0098110F" w:rsidRPr="007E4F8E">
        <w:rPr>
          <w:spacing w:val="1"/>
        </w:rPr>
        <w:t xml:space="preserve"> JН </w:t>
      </w:r>
      <w:r w:rsidR="000922D5">
        <w:rPr>
          <w:spacing w:val="1"/>
          <w:lang/>
        </w:rPr>
        <w:t>11</w:t>
      </w:r>
      <w:r w:rsidR="0098110F">
        <w:rPr>
          <w:spacing w:val="1"/>
          <w:lang/>
        </w:rPr>
        <w:t>8</w:t>
      </w:r>
      <w:r w:rsidR="000922D5">
        <w:rPr>
          <w:spacing w:val="1"/>
          <w:lang/>
        </w:rPr>
        <w:t>7</w:t>
      </w:r>
      <w:r w:rsidR="0098110F" w:rsidRPr="007E4F8E">
        <w:rPr>
          <w:spacing w:val="38"/>
        </w:rPr>
        <w:t xml:space="preserve"> </w:t>
      </w:r>
      <w:r w:rsidR="0098110F" w:rsidRPr="007E4F8E">
        <w:rPr>
          <w:spacing w:val="1"/>
        </w:rPr>
        <w:t>о</w:t>
      </w:r>
      <w:r w:rsidR="0098110F" w:rsidRPr="007E4F8E">
        <w:t>д</w:t>
      </w:r>
      <w:r w:rsidR="0098110F" w:rsidRPr="007E4F8E">
        <w:rPr>
          <w:lang w:val="sr-Latn-CS"/>
        </w:rPr>
        <w:t xml:space="preserve"> </w:t>
      </w:r>
      <w:r w:rsidR="000922D5">
        <w:rPr>
          <w:lang/>
        </w:rPr>
        <w:t>16</w:t>
      </w:r>
      <w:r w:rsidR="0098110F">
        <w:t>.</w:t>
      </w:r>
      <w:r w:rsidR="0098110F">
        <w:rPr>
          <w:lang/>
        </w:rPr>
        <w:t>0</w:t>
      </w:r>
      <w:r w:rsidR="000922D5">
        <w:rPr>
          <w:lang/>
        </w:rPr>
        <w:t>9</w:t>
      </w:r>
      <w:r w:rsidR="0098110F" w:rsidRPr="007E4F8E">
        <w:rPr>
          <w:spacing w:val="-2"/>
        </w:rPr>
        <w:t>.</w:t>
      </w:r>
      <w:r w:rsidR="0098110F" w:rsidRPr="007E4F8E">
        <w:rPr>
          <w:spacing w:val="1"/>
        </w:rPr>
        <w:t>20</w:t>
      </w:r>
      <w:r w:rsidR="0098110F" w:rsidRPr="007E4F8E">
        <w:rPr>
          <w:spacing w:val="-2"/>
        </w:rPr>
        <w:t>1</w:t>
      </w:r>
      <w:r w:rsidR="0098110F">
        <w:rPr>
          <w:spacing w:val="1"/>
          <w:lang/>
        </w:rPr>
        <w:t>9</w:t>
      </w:r>
      <w:r w:rsidR="0098110F" w:rsidRPr="007E4F8E">
        <w:t>.</w:t>
      </w:r>
      <w:r w:rsidR="0098110F" w:rsidRPr="007E4F8E">
        <w:rPr>
          <w:lang w:val="sr-Cyrl-CS"/>
        </w:rPr>
        <w:t xml:space="preserve"> </w:t>
      </w:r>
      <w:r w:rsidR="0098110F" w:rsidRPr="007E4F8E">
        <w:t>г</w:t>
      </w:r>
      <w:r w:rsidR="0098110F" w:rsidRPr="007E4F8E">
        <w:rPr>
          <w:lang w:val="sr-Cyrl-CS"/>
        </w:rPr>
        <w:t>одине</w:t>
      </w:r>
      <w:r w:rsidR="0098110F" w:rsidRPr="007E4F8E">
        <w:rPr>
          <w:spacing w:val="36"/>
        </w:rPr>
        <w:t xml:space="preserve"> </w:t>
      </w:r>
      <w:r w:rsidR="0098110F" w:rsidRPr="007E4F8E">
        <w:t>и</w:t>
      </w:r>
      <w:r w:rsidR="0098110F" w:rsidRPr="007E4F8E">
        <w:rPr>
          <w:spacing w:val="36"/>
        </w:rPr>
        <w:t xml:space="preserve"> </w:t>
      </w:r>
      <w:r w:rsidR="0098110F" w:rsidRPr="007E4F8E">
        <w:rPr>
          <w:spacing w:val="2"/>
        </w:rPr>
        <w:t>Р</w:t>
      </w:r>
      <w:r w:rsidR="0098110F" w:rsidRPr="007E4F8E">
        <w:t>ешења</w:t>
      </w:r>
      <w:r w:rsidR="0098110F" w:rsidRPr="007E4F8E">
        <w:rPr>
          <w:spacing w:val="39"/>
        </w:rPr>
        <w:t xml:space="preserve"> </w:t>
      </w:r>
      <w:r w:rsidR="0098110F" w:rsidRPr="007E4F8E">
        <w:t>о</w:t>
      </w:r>
      <w:r w:rsidR="0098110F" w:rsidRPr="007E4F8E">
        <w:rPr>
          <w:spacing w:val="38"/>
        </w:rPr>
        <w:t xml:space="preserve"> </w:t>
      </w:r>
      <w:r w:rsidR="0098110F" w:rsidRPr="007E4F8E">
        <w:rPr>
          <w:spacing w:val="1"/>
        </w:rPr>
        <w:t>о</w:t>
      </w:r>
      <w:r w:rsidR="0098110F" w:rsidRPr="007E4F8E">
        <w:rPr>
          <w:spacing w:val="-1"/>
        </w:rPr>
        <w:t>б</w:t>
      </w:r>
      <w:r w:rsidR="0098110F" w:rsidRPr="007E4F8E">
        <w:rPr>
          <w:spacing w:val="1"/>
        </w:rPr>
        <w:t>р</w:t>
      </w:r>
      <w:r w:rsidR="0098110F" w:rsidRPr="007E4F8E">
        <w:t>аз</w:t>
      </w:r>
      <w:r w:rsidR="0098110F" w:rsidRPr="007E4F8E">
        <w:rPr>
          <w:spacing w:val="1"/>
        </w:rPr>
        <w:t>о</w:t>
      </w:r>
      <w:r w:rsidR="0098110F" w:rsidRPr="007E4F8E">
        <w:rPr>
          <w:spacing w:val="-1"/>
        </w:rPr>
        <w:t>в</w:t>
      </w:r>
      <w:r w:rsidR="0098110F" w:rsidRPr="007E4F8E">
        <w:t>а</w:t>
      </w:r>
      <w:r w:rsidR="0098110F" w:rsidRPr="007E4F8E">
        <w:rPr>
          <w:spacing w:val="2"/>
        </w:rPr>
        <w:t>њ</w:t>
      </w:r>
      <w:r w:rsidR="0098110F" w:rsidRPr="007E4F8E">
        <w:t>у</w:t>
      </w:r>
      <w:r w:rsidR="0098110F" w:rsidRPr="007E4F8E">
        <w:rPr>
          <w:spacing w:val="37"/>
        </w:rPr>
        <w:t xml:space="preserve"> </w:t>
      </w:r>
      <w:r w:rsidR="0098110F" w:rsidRPr="007E4F8E">
        <w:rPr>
          <w:spacing w:val="-1"/>
        </w:rPr>
        <w:t>к</w:t>
      </w:r>
      <w:r w:rsidR="0098110F" w:rsidRPr="007E4F8E">
        <w:rPr>
          <w:spacing w:val="3"/>
        </w:rPr>
        <w:t>о</w:t>
      </w:r>
      <w:r w:rsidR="0098110F" w:rsidRPr="007E4F8E">
        <w:rPr>
          <w:spacing w:val="1"/>
        </w:rPr>
        <w:t>м</w:t>
      </w:r>
      <w:r w:rsidR="0098110F" w:rsidRPr="007E4F8E">
        <w:rPr>
          <w:spacing w:val="-1"/>
        </w:rPr>
        <w:t>и</w:t>
      </w:r>
      <w:r w:rsidR="0098110F" w:rsidRPr="007E4F8E">
        <w:t>с</w:t>
      </w:r>
      <w:r w:rsidR="0098110F" w:rsidRPr="007E4F8E">
        <w:rPr>
          <w:spacing w:val="-1"/>
        </w:rPr>
        <w:t>и</w:t>
      </w:r>
      <w:r w:rsidR="0098110F" w:rsidRPr="007E4F8E">
        <w:rPr>
          <w:spacing w:val="2"/>
        </w:rPr>
        <w:t>ј</w:t>
      </w:r>
      <w:r w:rsidR="0098110F" w:rsidRPr="007E4F8E">
        <w:t>е</w:t>
      </w:r>
      <w:r w:rsidR="0098110F" w:rsidRPr="007E4F8E">
        <w:rPr>
          <w:spacing w:val="38"/>
        </w:rPr>
        <w:t xml:space="preserve"> </w:t>
      </w:r>
      <w:r w:rsidR="0098110F" w:rsidRPr="007E4F8E">
        <w:t>за</w:t>
      </w:r>
      <w:r w:rsidR="0098110F" w:rsidRPr="007E4F8E">
        <w:rPr>
          <w:spacing w:val="39"/>
        </w:rPr>
        <w:t xml:space="preserve"> </w:t>
      </w:r>
      <w:r w:rsidR="0098110F" w:rsidRPr="007E4F8E">
        <w:rPr>
          <w:spacing w:val="2"/>
        </w:rPr>
        <w:t>ј</w:t>
      </w:r>
      <w:r w:rsidR="0098110F" w:rsidRPr="007E4F8E">
        <w:t>а</w:t>
      </w:r>
      <w:r w:rsidR="0098110F" w:rsidRPr="007E4F8E">
        <w:rPr>
          <w:spacing w:val="-1"/>
        </w:rPr>
        <w:t>в</w:t>
      </w:r>
      <w:r w:rsidR="0098110F" w:rsidRPr="007E4F8E">
        <w:rPr>
          <w:spacing w:val="1"/>
        </w:rPr>
        <w:t>н</w:t>
      </w:r>
      <w:r w:rsidR="0098110F" w:rsidRPr="007E4F8E">
        <w:t>у</w:t>
      </w:r>
      <w:r w:rsidR="0098110F" w:rsidRPr="007E4F8E">
        <w:rPr>
          <w:spacing w:val="37"/>
        </w:rPr>
        <w:t xml:space="preserve"> </w:t>
      </w:r>
      <w:r w:rsidR="0098110F" w:rsidRPr="007E4F8E">
        <w:rPr>
          <w:spacing w:val="-1"/>
        </w:rPr>
        <w:t>н</w:t>
      </w:r>
      <w:r w:rsidR="0098110F" w:rsidRPr="007E4F8E">
        <w:t>а</w:t>
      </w:r>
      <w:r w:rsidR="0098110F" w:rsidRPr="007E4F8E">
        <w:rPr>
          <w:spacing w:val="-1"/>
        </w:rPr>
        <w:t>б</w:t>
      </w:r>
      <w:r w:rsidR="0098110F" w:rsidRPr="007E4F8E">
        <w:rPr>
          <w:spacing w:val="2"/>
        </w:rPr>
        <w:t>а</w:t>
      </w:r>
      <w:r w:rsidR="0098110F" w:rsidRPr="007E4F8E">
        <w:rPr>
          <w:spacing w:val="-1"/>
        </w:rPr>
        <w:t>в</w:t>
      </w:r>
      <w:r w:rsidR="0098110F" w:rsidRPr="007E4F8E">
        <w:rPr>
          <w:spacing w:val="1"/>
        </w:rPr>
        <w:t>к</w:t>
      </w:r>
      <w:r w:rsidR="0098110F" w:rsidRPr="007E4F8E">
        <w:t>у</w:t>
      </w:r>
      <w:r w:rsidR="0098110F" w:rsidRPr="007E4F8E">
        <w:rPr>
          <w:lang w:val="sr-Cyrl-CS"/>
        </w:rPr>
        <w:t xml:space="preserve"> ЈН</w:t>
      </w:r>
      <w:r w:rsidR="0098110F" w:rsidRPr="007E4F8E">
        <w:t>МВ</w:t>
      </w:r>
      <w:r w:rsidR="0098110F" w:rsidRPr="007E4F8E">
        <w:rPr>
          <w:spacing w:val="40"/>
        </w:rPr>
        <w:t xml:space="preserve"> </w:t>
      </w:r>
      <w:r w:rsidR="000922D5">
        <w:rPr>
          <w:spacing w:val="40"/>
          <w:lang/>
        </w:rPr>
        <w:t>27</w:t>
      </w:r>
      <w:r w:rsidR="0098110F" w:rsidRPr="007E4F8E">
        <w:rPr>
          <w:spacing w:val="-1"/>
        </w:rPr>
        <w:t>/</w:t>
      </w:r>
      <w:r w:rsidR="0098110F" w:rsidRPr="007E4F8E">
        <w:rPr>
          <w:spacing w:val="-2"/>
        </w:rPr>
        <w:t>1</w:t>
      </w:r>
      <w:r w:rsidR="0098110F">
        <w:rPr>
          <w:lang/>
        </w:rPr>
        <w:t>9</w:t>
      </w:r>
      <w:r w:rsidR="0098110F" w:rsidRPr="007E4F8E">
        <w:rPr>
          <w:spacing w:val="38"/>
        </w:rPr>
        <w:t xml:space="preserve"> </w:t>
      </w:r>
      <w:r w:rsidR="0098110F" w:rsidRPr="007E4F8E">
        <w:t>за</w:t>
      </w:r>
      <w:r w:rsidR="0098110F" w:rsidRPr="007E4F8E">
        <w:rPr>
          <w:spacing w:val="-1"/>
        </w:rPr>
        <w:t>в</w:t>
      </w:r>
      <w:r w:rsidR="0098110F" w:rsidRPr="007E4F8E">
        <w:rPr>
          <w:lang w:val="sr-Cyrl-CS"/>
        </w:rPr>
        <w:t xml:space="preserve">едене под </w:t>
      </w:r>
      <w:r w:rsidR="0098110F" w:rsidRPr="007E4F8E">
        <w:rPr>
          <w:spacing w:val="-1"/>
        </w:rPr>
        <w:t>б</w:t>
      </w:r>
      <w:r w:rsidR="0098110F" w:rsidRPr="007E4F8E">
        <w:rPr>
          <w:spacing w:val="1"/>
        </w:rPr>
        <w:t>р</w:t>
      </w:r>
      <w:r w:rsidR="0098110F" w:rsidRPr="007E4F8E">
        <w:rPr>
          <w:spacing w:val="1"/>
          <w:lang w:val="sr-Cyrl-CS"/>
        </w:rPr>
        <w:t>ојем</w:t>
      </w:r>
      <w:r w:rsidR="0098110F" w:rsidRPr="007E4F8E">
        <w:rPr>
          <w:spacing w:val="1"/>
        </w:rPr>
        <w:t xml:space="preserve"> JН </w:t>
      </w:r>
      <w:r w:rsidR="000922D5">
        <w:rPr>
          <w:spacing w:val="1"/>
          <w:lang/>
        </w:rPr>
        <w:t>1188</w:t>
      </w:r>
      <w:r w:rsidR="0098110F" w:rsidRPr="007E4F8E">
        <w:rPr>
          <w:spacing w:val="38"/>
        </w:rPr>
        <w:t xml:space="preserve"> </w:t>
      </w:r>
      <w:r w:rsidR="0098110F" w:rsidRPr="007E4F8E">
        <w:rPr>
          <w:spacing w:val="1"/>
        </w:rPr>
        <w:t>о</w:t>
      </w:r>
      <w:r w:rsidR="0098110F" w:rsidRPr="007E4F8E">
        <w:t>д</w:t>
      </w:r>
      <w:r w:rsidR="0098110F" w:rsidRPr="007E4F8E">
        <w:rPr>
          <w:lang w:val="sr-Latn-CS"/>
        </w:rPr>
        <w:t xml:space="preserve"> </w:t>
      </w:r>
      <w:r w:rsidR="000922D5">
        <w:rPr>
          <w:lang/>
        </w:rPr>
        <w:t>16</w:t>
      </w:r>
      <w:r w:rsidR="000922D5">
        <w:t>.</w:t>
      </w:r>
      <w:r w:rsidR="000922D5">
        <w:rPr>
          <w:lang/>
        </w:rPr>
        <w:t>09</w:t>
      </w:r>
      <w:r w:rsidR="000922D5" w:rsidRPr="007E4F8E">
        <w:rPr>
          <w:spacing w:val="-2"/>
        </w:rPr>
        <w:t>.</w:t>
      </w:r>
      <w:r w:rsidR="000922D5" w:rsidRPr="007E4F8E">
        <w:rPr>
          <w:spacing w:val="1"/>
        </w:rPr>
        <w:t>20</w:t>
      </w:r>
      <w:r w:rsidR="000922D5" w:rsidRPr="007E4F8E">
        <w:rPr>
          <w:spacing w:val="-2"/>
        </w:rPr>
        <w:t>1</w:t>
      </w:r>
      <w:r w:rsidR="000922D5">
        <w:rPr>
          <w:spacing w:val="1"/>
          <w:lang/>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98110F" w:rsidRDefault="00FA27FA" w:rsidP="0098110F">
      <w:pPr>
        <w:jc w:val="center"/>
        <w:rPr>
          <w:b/>
          <w:bCs/>
          <w:lang w:val="sr-Cyrl-CS"/>
        </w:rPr>
      </w:pPr>
      <w:r w:rsidRPr="008D3622">
        <w:rPr>
          <w:b/>
          <w:lang w:val="sr-Cyrl-CS"/>
        </w:rPr>
        <w:t xml:space="preserve"> </w:t>
      </w:r>
      <w:r w:rsidR="0098110F" w:rsidRPr="00D42AD6">
        <w:rPr>
          <w:b/>
          <w:bCs/>
          <w:lang w:val="sr-Cyrl-CS"/>
        </w:rPr>
        <w:t xml:space="preserve">за јавну набавку мале вредности добара број </w:t>
      </w:r>
    </w:p>
    <w:p w:rsidR="00FA27FA" w:rsidRPr="00A13383" w:rsidRDefault="0098110F" w:rsidP="0098110F">
      <w:pPr>
        <w:jc w:val="center"/>
        <w:rPr>
          <w:b/>
          <w:lang w:val="sr-Cyrl-CS"/>
        </w:rPr>
      </w:pPr>
      <w:r w:rsidRPr="00D42AD6">
        <w:rPr>
          <w:b/>
          <w:bCs/>
          <w:lang w:val="sr-Cyrl-CS"/>
        </w:rPr>
        <w:t xml:space="preserve">ЈНМВ </w:t>
      </w:r>
      <w:r w:rsidR="000922D5">
        <w:rPr>
          <w:b/>
          <w:bCs/>
          <w:lang/>
        </w:rPr>
        <w:t>27</w:t>
      </w:r>
      <w:r>
        <w:rPr>
          <w:b/>
          <w:bCs/>
          <w:lang w:val="sr-Cyrl-CS"/>
        </w:rPr>
        <w:t>/1</w:t>
      </w:r>
      <w:r>
        <w:rPr>
          <w:b/>
          <w:bCs/>
          <w:lang/>
        </w:rPr>
        <w:t>9</w:t>
      </w:r>
      <w:r w:rsidRPr="00D42AD6">
        <w:rPr>
          <w:b/>
          <w:bCs/>
          <w:lang w:val="sr-Cyrl-CS"/>
        </w:rPr>
        <w:t xml:space="preserve"> </w:t>
      </w:r>
      <w:r w:rsidR="00FA27FA" w:rsidRPr="00B63E7B">
        <w:rPr>
          <w:b/>
          <w:lang w:val="sr-Cyrl-CS"/>
        </w:rPr>
        <w:t xml:space="preserve"> –</w:t>
      </w:r>
      <w:r w:rsidR="00FA27FA">
        <w:rPr>
          <w:b/>
          <w:lang w:val="sr-Cyrl-CS"/>
        </w:rPr>
        <w:t xml:space="preserve"> </w:t>
      </w:r>
      <w:r w:rsidR="00A13383">
        <w:rPr>
          <w:b/>
          <w:bCs/>
          <w:lang/>
        </w:rPr>
        <w:t>Имплатати у ортопедији (ендопротезе)</w:t>
      </w:r>
      <w:r w:rsidR="00A13383">
        <w:rPr>
          <w:b/>
          <w:lang/>
        </w:rPr>
        <w:t xml:space="preserve">, </w:t>
      </w:r>
      <w:r w:rsidR="00FA27FA" w:rsidRPr="00267D94">
        <w:rPr>
          <w:b/>
          <w:lang w:val="sr-Cyrl-CS"/>
        </w:rPr>
        <w:t>ОРН</w:t>
      </w:r>
      <w:r w:rsidR="00FA27FA">
        <w:rPr>
          <w:b/>
          <w:lang w:val="sr-Latn-CS"/>
        </w:rPr>
        <w:t xml:space="preserve"> </w:t>
      </w:r>
      <w:r w:rsidR="00A13383">
        <w:rPr>
          <w:b/>
          <w:lang/>
        </w:rPr>
        <w:t xml:space="preserve"> </w:t>
      </w:r>
      <w:r w:rsidR="000D452F">
        <w:rPr>
          <w:b/>
          <w:lang w:val="sr-Cyrl-CS"/>
        </w:rPr>
        <w:t>331</w:t>
      </w:r>
      <w:r w:rsidR="007C7AEC">
        <w:rPr>
          <w:b/>
          <w:lang/>
        </w:rPr>
        <w:t>83</w:t>
      </w:r>
      <w:r w:rsidR="000D452F">
        <w:rPr>
          <w:b/>
          <w:lang/>
        </w:rPr>
        <w:t>2</w:t>
      </w:r>
      <w:r w:rsidR="00FA27FA">
        <w:rPr>
          <w:b/>
          <w:lang w:val="sr-Cyrl-CS"/>
        </w:rPr>
        <w:t>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4</w:t>
            </w:r>
            <w:r w:rsidR="00B67728">
              <w:rPr>
                <w:rFonts w:eastAsia="TimesNewRomanPSMT"/>
                <w:lang/>
              </w:rPr>
              <w:t xml:space="preserve"> – 5</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66C15" w:rsidRDefault="00B67728" w:rsidP="004F0202">
            <w:pPr>
              <w:snapToGrid w:val="0"/>
              <w:jc w:val="center"/>
              <w:rPr>
                <w:rFonts w:eastAsia="TimesNewRomanPSMT"/>
                <w:lang/>
              </w:rPr>
            </w:pPr>
            <w:r>
              <w:rPr>
                <w:rFonts w:eastAsia="TimesNewRomanPSMT"/>
                <w:lang/>
              </w:rPr>
              <w:t>6</w:t>
            </w:r>
            <w:r w:rsidR="00FA27FA" w:rsidRPr="00066C15">
              <w:rPr>
                <w:rFonts w:eastAsia="TimesNewRomanPSMT"/>
                <w:lang/>
              </w:rPr>
              <w:t xml:space="preserve"> - </w:t>
            </w:r>
            <w:r>
              <w:rPr>
                <w:rFonts w:eastAsia="TimesNewRomanPSMT"/>
                <w:lang/>
              </w:rPr>
              <w:t>8</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066C15" w:rsidRDefault="00B67728" w:rsidP="003223D0">
            <w:pPr>
              <w:snapToGrid w:val="0"/>
              <w:jc w:val="center"/>
              <w:rPr>
                <w:rFonts w:eastAsia="TimesNewRomanPSMT"/>
                <w:lang/>
              </w:rPr>
            </w:pPr>
            <w:r>
              <w:rPr>
                <w:rFonts w:eastAsia="TimesNewRomanPSMT"/>
                <w:lang/>
              </w:rPr>
              <w:t>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4F0202" w:rsidRDefault="00B67728" w:rsidP="004F0202">
            <w:pPr>
              <w:snapToGrid w:val="0"/>
              <w:jc w:val="center"/>
              <w:rPr>
                <w:rFonts w:eastAsia="TimesNewRomanPSMT"/>
                <w:lang/>
              </w:rPr>
            </w:pPr>
            <w:r>
              <w:rPr>
                <w:rFonts w:eastAsia="TimesNewRomanPSMT"/>
                <w:lang/>
              </w:rPr>
              <w:t>10</w:t>
            </w:r>
            <w:r w:rsidR="00FA27FA" w:rsidRPr="00066C15">
              <w:rPr>
                <w:rFonts w:eastAsia="TimesNewRomanPSMT"/>
                <w:lang/>
              </w:rPr>
              <w:t xml:space="preserve"> - </w:t>
            </w:r>
            <w:r w:rsidR="00F15B60">
              <w:rPr>
                <w:rFonts w:eastAsia="TimesNewRomanPSMT"/>
                <w:lang/>
              </w:rPr>
              <w:t>2</w:t>
            </w:r>
            <w:r>
              <w:rPr>
                <w:rFonts w:eastAsia="TimesNewRomanPSMT"/>
                <w:lang/>
              </w:rPr>
              <w:t>4</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066C15" w:rsidRDefault="000957AE" w:rsidP="00B67728">
            <w:pPr>
              <w:snapToGrid w:val="0"/>
              <w:jc w:val="center"/>
              <w:rPr>
                <w:rFonts w:eastAsia="TimesNewRomanPSMT"/>
                <w:lang/>
              </w:rPr>
            </w:pPr>
            <w:r>
              <w:rPr>
                <w:rFonts w:eastAsia="TimesNewRomanPSMT"/>
                <w:lang/>
              </w:rPr>
              <w:t>2</w:t>
            </w:r>
            <w:r w:rsidR="00B67728">
              <w:rPr>
                <w:rFonts w:eastAsia="TimesNewRomanPSMT"/>
                <w:lang/>
              </w:rPr>
              <w:t>5</w:t>
            </w:r>
            <w:r w:rsidR="00FA27FA" w:rsidRPr="00066C15">
              <w:rPr>
                <w:rFonts w:eastAsia="TimesNewRomanPSMT"/>
                <w:lang/>
              </w:rPr>
              <w:t xml:space="preserve">- </w:t>
            </w:r>
            <w:r w:rsidR="002F07A4">
              <w:rPr>
                <w:rFonts w:eastAsia="TimesNewRomanPSMT"/>
                <w:lang/>
              </w:rPr>
              <w:t>29</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4F0202" w:rsidRDefault="00B67728" w:rsidP="002F07A4">
            <w:pPr>
              <w:snapToGrid w:val="0"/>
              <w:jc w:val="center"/>
              <w:rPr>
                <w:rFonts w:eastAsia="TimesNewRomanPSMT"/>
                <w:lang/>
              </w:rPr>
            </w:pPr>
            <w:r>
              <w:rPr>
                <w:rFonts w:eastAsia="TimesNewRomanPSMT"/>
                <w:lang/>
              </w:rPr>
              <w:t>3</w:t>
            </w:r>
            <w:r w:rsidR="002F07A4">
              <w:rPr>
                <w:rFonts w:eastAsia="TimesNewRomanPSMT"/>
                <w:lang/>
              </w:rPr>
              <w:t>0</w:t>
            </w:r>
            <w:r w:rsidR="00FA27FA" w:rsidRPr="00066C15">
              <w:rPr>
                <w:rFonts w:eastAsia="TimesNewRomanPSMT"/>
                <w:lang/>
              </w:rPr>
              <w:t xml:space="preserve"> - </w:t>
            </w:r>
            <w:r w:rsidR="000957AE">
              <w:rPr>
                <w:rFonts w:eastAsia="TimesNewRomanPSMT"/>
                <w:lang/>
              </w:rPr>
              <w:t>3</w:t>
            </w:r>
            <w:r w:rsidR="002F07A4">
              <w:rPr>
                <w:rFonts w:eastAsia="TimesNewRomanPSMT"/>
                <w:lang/>
              </w:rPr>
              <w:t>5</w:t>
            </w:r>
          </w:p>
        </w:tc>
      </w:tr>
    </w:tbl>
    <w:p w:rsidR="00FA27FA" w:rsidRPr="00066C15" w:rsidRDefault="00FA27FA" w:rsidP="00FA27FA">
      <w:pPr>
        <w:jc w:val="center"/>
        <w:rPr>
          <w:rFonts w:ascii="Tahoma" w:hAnsi="Tahoma" w:cs="Tahoma"/>
          <w:b/>
          <w:lang w:val="sr-Cyrl-CS"/>
        </w:rPr>
      </w:pPr>
    </w:p>
    <w:p w:rsidR="00FA27FA" w:rsidRPr="00066C15" w:rsidRDefault="00FA27FA" w:rsidP="00FA27FA">
      <w:pPr>
        <w:ind w:firstLine="360"/>
        <w:rPr>
          <w:b/>
          <w:lang/>
        </w:rPr>
      </w:pPr>
      <w:r w:rsidRPr="00066C15">
        <w:rPr>
          <w:b/>
          <w:lang w:val="sr-Cyrl-CS"/>
        </w:rPr>
        <w:t xml:space="preserve">Укупан број страна конкурсне документације: </w:t>
      </w:r>
      <w:r w:rsidR="00306E30" w:rsidRPr="00F15B60">
        <w:rPr>
          <w:b/>
          <w:lang/>
        </w:rPr>
        <w:t>3</w:t>
      </w:r>
      <w:r w:rsidR="00B67728">
        <w:rPr>
          <w:b/>
          <w:lang/>
        </w:rPr>
        <w:t>5</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0D452F" w:rsidRDefault="000D452F" w:rsidP="00FA27FA">
      <w:pPr>
        <w:widowControl w:val="0"/>
        <w:autoSpaceDE w:val="0"/>
        <w:autoSpaceDN w:val="0"/>
        <w:adjustRightInd w:val="0"/>
        <w:spacing w:line="200" w:lineRule="exact"/>
        <w:jc w:val="center"/>
        <w:rPr>
          <w:b/>
          <w:lang w:val="sr-Latn-CS"/>
        </w:rPr>
      </w:pPr>
    </w:p>
    <w:p w:rsidR="000D452F" w:rsidRDefault="000D452F" w:rsidP="00FA27FA">
      <w:pPr>
        <w:widowControl w:val="0"/>
        <w:autoSpaceDE w:val="0"/>
        <w:autoSpaceDN w:val="0"/>
        <w:adjustRightInd w:val="0"/>
        <w:spacing w:line="200" w:lineRule="exact"/>
        <w:jc w:val="center"/>
        <w:rPr>
          <w:b/>
          <w:lang w:val="sr-Latn-CS"/>
        </w:rPr>
      </w:pPr>
    </w:p>
    <w:p w:rsidR="00F15B60" w:rsidRDefault="00F15B60" w:rsidP="00FA27FA">
      <w:pPr>
        <w:widowControl w:val="0"/>
        <w:autoSpaceDE w:val="0"/>
        <w:autoSpaceDN w:val="0"/>
        <w:adjustRightInd w:val="0"/>
        <w:spacing w:line="200" w:lineRule="exact"/>
        <w:jc w:val="center"/>
        <w:rPr>
          <w:b/>
          <w:lang w:val="sr-Latn-CS"/>
        </w:rPr>
      </w:pPr>
    </w:p>
    <w:p w:rsidR="000D452F" w:rsidRDefault="000D452F" w:rsidP="00FA27FA">
      <w:pPr>
        <w:widowControl w:val="0"/>
        <w:autoSpaceDE w:val="0"/>
        <w:autoSpaceDN w:val="0"/>
        <w:adjustRightInd w:val="0"/>
        <w:spacing w:line="200" w:lineRule="exact"/>
        <w:jc w:val="center"/>
        <w:rPr>
          <w:b/>
          <w:lang w:val="sr-Latn-CS"/>
        </w:rPr>
      </w:pPr>
    </w:p>
    <w:p w:rsidR="000D452F" w:rsidRDefault="000D452F" w:rsidP="00FA27FA">
      <w:pPr>
        <w:widowControl w:val="0"/>
        <w:autoSpaceDE w:val="0"/>
        <w:autoSpaceDN w:val="0"/>
        <w:adjustRightInd w:val="0"/>
        <w:spacing w:line="200" w:lineRule="exact"/>
        <w:jc w:val="center"/>
        <w:rPr>
          <w:b/>
          <w:lang w:val="sr-Latn-CS"/>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E26C2F">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E26C2F">
      <w:pPr>
        <w:pStyle w:val="BodyText"/>
        <w:numPr>
          <w:ilvl w:val="0"/>
          <w:numId w:val="7"/>
        </w:numPr>
        <w:rPr>
          <w:b/>
          <w:lang w:val="sr-Cyrl-CS"/>
        </w:rPr>
      </w:pPr>
      <w:r w:rsidRPr="00EA0579">
        <w:rPr>
          <w:b/>
          <w:lang w:val="sr-Cyrl-CS"/>
        </w:rPr>
        <w:t xml:space="preserve">Врста поступка јавне набавке </w:t>
      </w:r>
    </w:p>
    <w:p w:rsidR="0098110F" w:rsidRPr="00D42AD6" w:rsidRDefault="0098110F" w:rsidP="00E26C2F">
      <w:pPr>
        <w:widowControl w:val="0"/>
        <w:numPr>
          <w:ilvl w:val="0"/>
          <w:numId w:val="7"/>
        </w:numPr>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FA27FA" w:rsidRPr="001A4091" w:rsidRDefault="00FA27FA" w:rsidP="00FA27FA">
      <w:pPr>
        <w:widowControl w:val="0"/>
        <w:autoSpaceDE w:val="0"/>
        <w:autoSpaceDN w:val="0"/>
        <w:adjustRightInd w:val="0"/>
        <w:ind w:right="182"/>
        <w:jc w:val="both"/>
      </w:pPr>
      <w:r w:rsidRPr="00EA0579">
        <w:t>.</w:t>
      </w:r>
    </w:p>
    <w:p w:rsidR="00FA27FA" w:rsidRPr="008B2B7F" w:rsidRDefault="00FA27FA" w:rsidP="00E26C2F">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8B2B7F" w:rsidRPr="00EA0579" w:rsidRDefault="008B2B7F" w:rsidP="008B2B7F">
      <w:pPr>
        <w:widowControl w:val="0"/>
        <w:autoSpaceDE w:val="0"/>
        <w:autoSpaceDN w:val="0"/>
        <w:adjustRightInd w:val="0"/>
        <w:spacing w:before="29"/>
        <w:ind w:right="6194"/>
        <w:jc w:val="both"/>
        <w:rPr>
          <w:b/>
        </w:rPr>
      </w:pPr>
    </w:p>
    <w:p w:rsidR="00FA27FA" w:rsidRDefault="008B2B7F" w:rsidP="008B2B7F">
      <w:pPr>
        <w:rPr>
          <w:b/>
          <w:lang/>
        </w:rPr>
      </w:pPr>
      <w:r>
        <w:rPr>
          <w:b/>
          <w:bCs/>
          <w:lang/>
        </w:rPr>
        <w:t>Имплатати у ортопедији (ендопротезе)</w:t>
      </w:r>
      <w:r>
        <w:rPr>
          <w:b/>
          <w:lang/>
        </w:rPr>
        <w:t xml:space="preserve">, </w:t>
      </w:r>
      <w:r w:rsidRPr="00267D94">
        <w:rPr>
          <w:b/>
          <w:lang w:val="sr-Cyrl-CS"/>
        </w:rPr>
        <w:t>ОРН</w:t>
      </w:r>
      <w:r>
        <w:rPr>
          <w:b/>
          <w:lang w:val="sr-Latn-CS"/>
        </w:rPr>
        <w:t xml:space="preserve"> </w:t>
      </w:r>
      <w:r>
        <w:rPr>
          <w:b/>
          <w:lang/>
        </w:rPr>
        <w:t xml:space="preserve"> </w:t>
      </w:r>
      <w:r>
        <w:rPr>
          <w:b/>
          <w:lang w:val="sr-Cyrl-CS"/>
        </w:rPr>
        <w:t>331</w:t>
      </w:r>
      <w:r>
        <w:rPr>
          <w:b/>
          <w:lang/>
        </w:rPr>
        <w:t>832</w:t>
      </w:r>
      <w:r>
        <w:rPr>
          <w:b/>
          <w:lang w:val="sr-Cyrl-CS"/>
        </w:rPr>
        <w:t>00</w:t>
      </w:r>
    </w:p>
    <w:p w:rsidR="008B2B7F" w:rsidRPr="008B2B7F" w:rsidRDefault="008B2B7F" w:rsidP="008B2B7F">
      <w:pPr>
        <w:rPr>
          <w:b/>
          <w:lang/>
        </w:rPr>
      </w:pPr>
    </w:p>
    <w:p w:rsidR="00FA27FA" w:rsidRPr="00877748" w:rsidRDefault="00FA27FA" w:rsidP="00E26C2F">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ED4A2C">
        <w:rPr>
          <w:lang/>
        </w:rPr>
        <w:t>2</w:t>
      </w:r>
      <w:r w:rsidR="00737182">
        <w:rPr>
          <w:lang w:val="sr-Cyrl-CS"/>
        </w:rPr>
        <w:t xml:space="preserve"> партиј</w:t>
      </w:r>
      <w:r w:rsidR="000922D5">
        <w:rPr>
          <w:lang/>
        </w:rPr>
        <w:t>е</w:t>
      </w:r>
      <w:r w:rsidRPr="00F234D3">
        <w:rPr>
          <w:lang w:val="sr-Cyrl-CS"/>
        </w:rPr>
        <w:t>.</w:t>
      </w:r>
    </w:p>
    <w:p w:rsidR="00FA27FA" w:rsidRPr="001A4091" w:rsidRDefault="00FA27FA" w:rsidP="00FA27FA">
      <w:pPr>
        <w:widowControl w:val="0"/>
        <w:autoSpaceDE w:val="0"/>
        <w:autoSpaceDN w:val="0"/>
        <w:adjustRightInd w:val="0"/>
        <w:spacing w:before="29"/>
        <w:ind w:right="-20"/>
        <w:rPr>
          <w:lang/>
        </w:rPr>
      </w:pP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8505"/>
      </w:tblGrid>
      <w:tr w:rsidR="00FA27FA" w:rsidRPr="005F2FF4">
        <w:tc>
          <w:tcPr>
            <w:tcW w:w="1006" w:type="dxa"/>
          </w:tcPr>
          <w:p w:rsidR="00FA27FA" w:rsidRPr="00E703B0" w:rsidRDefault="00FA27FA" w:rsidP="003223D0">
            <w:pPr>
              <w:jc w:val="center"/>
              <w:rPr>
                <w:sz w:val="22"/>
                <w:szCs w:val="22"/>
                <w:lang w:val="sr-Cyrl-CS"/>
              </w:rPr>
            </w:pPr>
            <w:r w:rsidRPr="00E703B0">
              <w:rPr>
                <w:sz w:val="22"/>
                <w:szCs w:val="22"/>
                <w:lang w:val="sr-Cyrl-CS"/>
              </w:rPr>
              <w:t>Редни бр.</w:t>
            </w:r>
          </w:p>
          <w:p w:rsidR="00FA27FA" w:rsidRPr="00E703B0" w:rsidRDefault="00FA27FA" w:rsidP="003223D0">
            <w:pPr>
              <w:jc w:val="center"/>
              <w:rPr>
                <w:sz w:val="22"/>
                <w:szCs w:val="22"/>
                <w:lang w:val="sr-Cyrl-CS"/>
              </w:rPr>
            </w:pPr>
            <w:r w:rsidRPr="00E703B0">
              <w:rPr>
                <w:sz w:val="22"/>
                <w:szCs w:val="22"/>
                <w:lang w:val="sr-Cyrl-CS"/>
              </w:rPr>
              <w:t>партије</w:t>
            </w:r>
          </w:p>
        </w:tc>
        <w:tc>
          <w:tcPr>
            <w:tcW w:w="8505" w:type="dxa"/>
            <w:vAlign w:val="center"/>
          </w:tcPr>
          <w:p w:rsidR="00FA27FA" w:rsidRPr="00E703B0" w:rsidRDefault="00FA27FA" w:rsidP="003223D0">
            <w:pPr>
              <w:jc w:val="center"/>
              <w:rPr>
                <w:sz w:val="22"/>
                <w:szCs w:val="22"/>
                <w:lang w:val="sr-Cyrl-CS"/>
              </w:rPr>
            </w:pPr>
            <w:r w:rsidRPr="00E703B0">
              <w:rPr>
                <w:sz w:val="22"/>
                <w:szCs w:val="22"/>
                <w:lang w:val="sr-Cyrl-CS"/>
              </w:rPr>
              <w:t>Назив партије</w:t>
            </w:r>
          </w:p>
        </w:tc>
      </w:tr>
      <w:tr w:rsidR="00FA27FA" w:rsidRPr="005F2FF4">
        <w:tc>
          <w:tcPr>
            <w:tcW w:w="1006" w:type="dxa"/>
            <w:shd w:val="clear" w:color="auto" w:fill="EAF1DD"/>
          </w:tcPr>
          <w:p w:rsidR="00FA27FA" w:rsidRPr="00E703B0" w:rsidRDefault="00FA27FA" w:rsidP="003223D0">
            <w:pPr>
              <w:jc w:val="center"/>
              <w:rPr>
                <w:b/>
                <w:sz w:val="22"/>
                <w:szCs w:val="22"/>
                <w:lang w:val="sr-Cyrl-CS"/>
              </w:rPr>
            </w:pPr>
          </w:p>
        </w:tc>
        <w:tc>
          <w:tcPr>
            <w:tcW w:w="8505" w:type="dxa"/>
            <w:shd w:val="clear" w:color="auto" w:fill="EAF1DD"/>
          </w:tcPr>
          <w:p w:rsidR="00FA27FA" w:rsidRPr="008B2B7F" w:rsidRDefault="008B2B7F" w:rsidP="003223D0">
            <w:pPr>
              <w:jc w:val="center"/>
              <w:rPr>
                <w:b/>
                <w:sz w:val="22"/>
                <w:szCs w:val="22"/>
                <w:lang/>
              </w:rPr>
            </w:pPr>
            <w:r>
              <w:rPr>
                <w:b/>
                <w:bCs/>
                <w:lang/>
              </w:rPr>
              <w:t>Импла</w:t>
            </w:r>
            <w:r w:rsidR="00306E30">
              <w:rPr>
                <w:b/>
                <w:bCs/>
                <w:lang/>
              </w:rPr>
              <w:t>н</w:t>
            </w:r>
            <w:r>
              <w:rPr>
                <w:b/>
                <w:bCs/>
                <w:lang/>
              </w:rPr>
              <w:t>тати у ортопедији (ендопротезе)</w:t>
            </w:r>
          </w:p>
        </w:tc>
      </w:tr>
      <w:tr w:rsidR="0098110F" w:rsidRPr="005F2FF4">
        <w:tc>
          <w:tcPr>
            <w:tcW w:w="1006" w:type="dxa"/>
          </w:tcPr>
          <w:p w:rsidR="0098110F" w:rsidRDefault="000922D5" w:rsidP="00540459">
            <w:pPr>
              <w:jc w:val="center"/>
              <w:rPr>
                <w:sz w:val="22"/>
                <w:szCs w:val="22"/>
                <w:lang/>
              </w:rPr>
            </w:pPr>
            <w:r>
              <w:rPr>
                <w:sz w:val="22"/>
                <w:szCs w:val="22"/>
                <w:lang/>
              </w:rPr>
              <w:t>1</w:t>
            </w:r>
            <w:r w:rsidR="0098110F">
              <w:rPr>
                <w:sz w:val="22"/>
                <w:szCs w:val="22"/>
                <w:lang/>
              </w:rPr>
              <w:t>.</w:t>
            </w:r>
          </w:p>
        </w:tc>
        <w:tc>
          <w:tcPr>
            <w:tcW w:w="8505" w:type="dxa"/>
          </w:tcPr>
          <w:p w:rsidR="0098110F" w:rsidRDefault="0098110F" w:rsidP="0033164E">
            <w:pPr>
              <w:rPr>
                <w:b/>
                <w:lang/>
              </w:rPr>
            </w:pPr>
            <w:r>
              <w:rPr>
                <w:b/>
                <w:lang/>
              </w:rPr>
              <w:t>Тотална хибридна протеза кука</w:t>
            </w:r>
          </w:p>
        </w:tc>
      </w:tr>
      <w:tr w:rsidR="0098110F" w:rsidRPr="005F2FF4">
        <w:tc>
          <w:tcPr>
            <w:tcW w:w="1006" w:type="dxa"/>
          </w:tcPr>
          <w:p w:rsidR="0098110F" w:rsidRDefault="000922D5" w:rsidP="00540459">
            <w:pPr>
              <w:jc w:val="center"/>
              <w:rPr>
                <w:sz w:val="22"/>
                <w:szCs w:val="22"/>
                <w:lang/>
              </w:rPr>
            </w:pPr>
            <w:r>
              <w:rPr>
                <w:sz w:val="22"/>
                <w:szCs w:val="22"/>
                <w:lang/>
              </w:rPr>
              <w:t>2</w:t>
            </w:r>
            <w:r w:rsidR="0098110F">
              <w:rPr>
                <w:sz w:val="22"/>
                <w:szCs w:val="22"/>
                <w:lang/>
              </w:rPr>
              <w:t>.</w:t>
            </w:r>
          </w:p>
        </w:tc>
        <w:tc>
          <w:tcPr>
            <w:tcW w:w="8505" w:type="dxa"/>
          </w:tcPr>
          <w:p w:rsidR="0098110F" w:rsidRDefault="000922D5" w:rsidP="0033164E">
            <w:pPr>
              <w:rPr>
                <w:b/>
                <w:lang/>
              </w:rPr>
            </w:pPr>
            <w:r>
              <w:rPr>
                <w:b/>
                <w:lang/>
              </w:rPr>
              <w:t>Б</w:t>
            </w:r>
            <w:r w:rsidRPr="008B2B7F">
              <w:rPr>
                <w:b/>
                <w:lang w:val="sr-Cyrl-CS"/>
              </w:rPr>
              <w:t>иартикуларна протеза кука</w:t>
            </w:r>
          </w:p>
        </w:tc>
      </w:tr>
    </w:tbl>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E26C2F">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E26C2F">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DC629C">
          <w:footerReference w:type="even" r:id="rId11"/>
          <w:footerReference w:type="default" r:id="rId12"/>
          <w:footerReference w:type="first" r:id="rId13"/>
          <w:pgSz w:w="11907" w:h="16840" w:code="9"/>
          <w:pgMar w:top="680" w:right="567" w:bottom="567" w:left="851" w:header="720" w:footer="720" w:gutter="0"/>
          <w:pgNumType w:start="1"/>
          <w:cols w:space="720"/>
          <w:titlePg/>
          <w:docGrid w:linePitch="360"/>
        </w:sectPr>
      </w:pPr>
    </w:p>
    <w:p w:rsidR="00786B93" w:rsidRDefault="00786B93" w:rsidP="00B61CC6">
      <w:pPr>
        <w:pStyle w:val="Heading2"/>
        <w:spacing w:before="59"/>
        <w:ind w:left="2512" w:right="113" w:hanging="2410"/>
        <w:rPr>
          <w:rFonts w:ascii="Times New Roman" w:hAnsi="Times New Roman" w:cs="Times New Roman"/>
          <w:i w:val="0"/>
          <w:spacing w:val="-1"/>
        </w:rPr>
      </w:pPr>
    </w:p>
    <w:p w:rsidR="002A6915" w:rsidRPr="002A6915" w:rsidRDefault="002A6915" w:rsidP="002A6915"/>
    <w:p w:rsidR="00B61CC6" w:rsidRDefault="00B61CC6" w:rsidP="00B61CC6">
      <w:pPr>
        <w:pStyle w:val="Heading2"/>
        <w:spacing w:before="59"/>
        <w:ind w:left="2512" w:right="113" w:hanging="2410"/>
        <w:rPr>
          <w:rFonts w:ascii="Times New Roman" w:hAnsi="Times New Roman" w:cs="Times New Roman"/>
          <w:i w:val="0"/>
          <w:spacing w:val="-9"/>
        </w:rPr>
      </w:pPr>
      <w:r w:rsidRPr="00F44DE1">
        <w:rPr>
          <w:rFonts w:ascii="Times New Roman" w:hAnsi="Times New Roman" w:cs="Times New Roman"/>
          <w:i w:val="0"/>
          <w:spacing w:val="-1"/>
        </w:rPr>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Pr="00B61CC6" w:rsidRDefault="00B61CC6" w:rsidP="00B61CC6">
      <w:pPr>
        <w:spacing w:before="3" w:line="240" w:lineRule="exact"/>
      </w:pP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
        <w:gridCol w:w="6624"/>
        <w:gridCol w:w="1130"/>
        <w:gridCol w:w="948"/>
        <w:gridCol w:w="1154"/>
        <w:gridCol w:w="1553"/>
        <w:gridCol w:w="1323"/>
        <w:gridCol w:w="1447"/>
      </w:tblGrid>
      <w:tr w:rsidR="00131124" w:rsidRPr="00B61CC6">
        <w:tblPrEx>
          <w:tblCellMar>
            <w:top w:w="0" w:type="dxa"/>
            <w:bottom w:w="0" w:type="dxa"/>
          </w:tblCellMar>
        </w:tblPrEx>
        <w:trPr>
          <w:cantSplit/>
          <w:trHeight w:val="301"/>
        </w:trPr>
        <w:tc>
          <w:tcPr>
            <w:tcW w:w="306" w:type="pct"/>
            <w:vMerge w:val="restart"/>
            <w:vAlign w:val="center"/>
          </w:tcPr>
          <w:p w:rsidR="00131124" w:rsidRPr="00B61CC6" w:rsidRDefault="00131124" w:rsidP="00EC434A">
            <w:pPr>
              <w:jc w:val="center"/>
              <w:rPr>
                <w:b/>
                <w:sz w:val="20"/>
                <w:szCs w:val="20"/>
                <w:lang/>
              </w:rPr>
            </w:pPr>
            <w:r w:rsidRPr="00B61CC6">
              <w:rPr>
                <w:b/>
                <w:sz w:val="20"/>
                <w:szCs w:val="20"/>
                <w:lang w:val="sr-Cyrl-CS"/>
              </w:rPr>
              <w:t>Рб</w:t>
            </w:r>
            <w:r w:rsidRPr="00B61CC6">
              <w:rPr>
                <w:b/>
                <w:sz w:val="20"/>
                <w:szCs w:val="20"/>
              </w:rPr>
              <w:t xml:space="preserve"> </w:t>
            </w:r>
          </w:p>
        </w:tc>
        <w:tc>
          <w:tcPr>
            <w:tcW w:w="2193"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Назив производа</w:t>
            </w:r>
          </w:p>
        </w:tc>
        <w:tc>
          <w:tcPr>
            <w:tcW w:w="374"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Јед. мере</w:t>
            </w:r>
          </w:p>
        </w:tc>
        <w:tc>
          <w:tcPr>
            <w:tcW w:w="314"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 xml:space="preserve">Колич. </w:t>
            </w:r>
          </w:p>
        </w:tc>
        <w:tc>
          <w:tcPr>
            <w:tcW w:w="1813" w:type="pct"/>
            <w:gridSpan w:val="4"/>
            <w:vAlign w:val="center"/>
          </w:tcPr>
          <w:p w:rsidR="00131124" w:rsidRPr="00B61CC6" w:rsidRDefault="00131124" w:rsidP="00EC434A">
            <w:pPr>
              <w:jc w:val="center"/>
              <w:rPr>
                <w:b/>
                <w:sz w:val="20"/>
                <w:szCs w:val="20"/>
                <w:lang w:val="sr-Cyrl-CS"/>
              </w:rPr>
            </w:pPr>
            <w:r w:rsidRPr="00B61CC6">
              <w:rPr>
                <w:b/>
                <w:sz w:val="20"/>
                <w:szCs w:val="20"/>
                <w:lang w:val="sr-Cyrl-CS"/>
              </w:rPr>
              <w:t>ПОПУЊАВА ПОНУЂАЧ</w:t>
            </w:r>
          </w:p>
        </w:tc>
      </w:tr>
      <w:tr w:rsidR="00131124" w:rsidRPr="00B61CC6">
        <w:tblPrEx>
          <w:tblCellMar>
            <w:top w:w="0" w:type="dxa"/>
            <w:bottom w:w="0" w:type="dxa"/>
          </w:tblCellMar>
        </w:tblPrEx>
        <w:trPr>
          <w:cantSplit/>
          <w:trHeight w:val="561"/>
        </w:trPr>
        <w:tc>
          <w:tcPr>
            <w:tcW w:w="306" w:type="pct"/>
            <w:vMerge/>
            <w:vAlign w:val="center"/>
          </w:tcPr>
          <w:p w:rsidR="00131124" w:rsidRPr="00B61CC6" w:rsidRDefault="00131124" w:rsidP="00EC434A">
            <w:pPr>
              <w:jc w:val="center"/>
              <w:rPr>
                <w:b/>
                <w:sz w:val="20"/>
                <w:szCs w:val="20"/>
                <w:lang w:val="sr-Cyrl-CS"/>
              </w:rPr>
            </w:pPr>
          </w:p>
        </w:tc>
        <w:tc>
          <w:tcPr>
            <w:tcW w:w="2193" w:type="pct"/>
            <w:vMerge/>
            <w:vAlign w:val="center"/>
          </w:tcPr>
          <w:p w:rsidR="00131124" w:rsidRPr="00B61CC6" w:rsidRDefault="00131124" w:rsidP="00EC434A">
            <w:pPr>
              <w:jc w:val="center"/>
              <w:rPr>
                <w:b/>
                <w:sz w:val="20"/>
                <w:szCs w:val="20"/>
                <w:lang w:val="sr-Cyrl-CS"/>
              </w:rPr>
            </w:pPr>
          </w:p>
        </w:tc>
        <w:tc>
          <w:tcPr>
            <w:tcW w:w="374" w:type="pct"/>
            <w:vMerge/>
            <w:vAlign w:val="center"/>
          </w:tcPr>
          <w:p w:rsidR="00131124" w:rsidRPr="00B61CC6" w:rsidRDefault="00131124" w:rsidP="00EC434A">
            <w:pPr>
              <w:jc w:val="center"/>
              <w:rPr>
                <w:b/>
                <w:sz w:val="20"/>
                <w:szCs w:val="20"/>
                <w:lang w:val="sr-Cyrl-CS"/>
              </w:rPr>
            </w:pPr>
          </w:p>
        </w:tc>
        <w:tc>
          <w:tcPr>
            <w:tcW w:w="314" w:type="pct"/>
            <w:vMerge/>
            <w:vAlign w:val="center"/>
          </w:tcPr>
          <w:p w:rsidR="00131124" w:rsidRPr="00B61CC6" w:rsidRDefault="00131124" w:rsidP="00EC434A">
            <w:pPr>
              <w:jc w:val="center"/>
              <w:rPr>
                <w:b/>
                <w:sz w:val="20"/>
                <w:szCs w:val="20"/>
                <w:lang w:val="sr-Cyrl-CS"/>
              </w:rPr>
            </w:pPr>
          </w:p>
        </w:tc>
        <w:tc>
          <w:tcPr>
            <w:tcW w:w="382" w:type="pct"/>
            <w:vAlign w:val="center"/>
          </w:tcPr>
          <w:p w:rsidR="00131124" w:rsidRPr="00B61CC6" w:rsidRDefault="00131124" w:rsidP="00EC434A">
            <w:pPr>
              <w:jc w:val="center"/>
              <w:rPr>
                <w:b/>
                <w:sz w:val="20"/>
                <w:szCs w:val="20"/>
                <w:lang w:val="sr-Cyrl-CS"/>
              </w:rPr>
            </w:pPr>
            <w:r w:rsidRPr="00B61CC6">
              <w:rPr>
                <w:b/>
                <w:sz w:val="20"/>
                <w:szCs w:val="20"/>
                <w:lang w:val="sr-Cyrl-CS"/>
              </w:rPr>
              <w:t>Паковање</w:t>
            </w:r>
          </w:p>
        </w:tc>
        <w:tc>
          <w:tcPr>
            <w:tcW w:w="514" w:type="pct"/>
            <w:vAlign w:val="center"/>
          </w:tcPr>
          <w:p w:rsidR="00131124" w:rsidRPr="00B61CC6" w:rsidRDefault="00131124" w:rsidP="00EC434A">
            <w:pPr>
              <w:jc w:val="center"/>
              <w:rPr>
                <w:b/>
                <w:sz w:val="20"/>
                <w:szCs w:val="20"/>
                <w:lang w:val="sr-Cyrl-CS"/>
              </w:rPr>
            </w:pPr>
            <w:r w:rsidRPr="00B61CC6">
              <w:rPr>
                <w:b/>
                <w:sz w:val="20"/>
                <w:szCs w:val="20"/>
                <w:lang w:val="sr-Cyrl-CS"/>
              </w:rPr>
              <w:t>Комерцијални назив производа</w:t>
            </w:r>
          </w:p>
        </w:tc>
        <w:tc>
          <w:tcPr>
            <w:tcW w:w="438" w:type="pct"/>
            <w:vAlign w:val="center"/>
          </w:tcPr>
          <w:p w:rsidR="00131124" w:rsidRPr="00B61CC6" w:rsidRDefault="00131124" w:rsidP="00EC434A">
            <w:pPr>
              <w:jc w:val="center"/>
              <w:rPr>
                <w:b/>
                <w:sz w:val="20"/>
                <w:szCs w:val="20"/>
                <w:lang w:val="sr-Cyrl-CS"/>
              </w:rPr>
            </w:pPr>
            <w:r w:rsidRPr="00B61CC6">
              <w:rPr>
                <w:b/>
                <w:sz w:val="20"/>
                <w:szCs w:val="20"/>
                <w:lang w:val="sr-Cyrl-CS"/>
              </w:rPr>
              <w:t>Произвођач</w:t>
            </w:r>
          </w:p>
        </w:tc>
        <w:tc>
          <w:tcPr>
            <w:tcW w:w="479" w:type="pct"/>
            <w:vAlign w:val="center"/>
          </w:tcPr>
          <w:p w:rsidR="00131124" w:rsidRPr="00B61CC6" w:rsidRDefault="00131124" w:rsidP="00EC434A">
            <w:pPr>
              <w:jc w:val="center"/>
              <w:rPr>
                <w:b/>
                <w:sz w:val="20"/>
                <w:szCs w:val="20"/>
                <w:lang w:val="sr-Cyrl-CS"/>
              </w:rPr>
            </w:pPr>
            <w:r w:rsidRPr="00B61CC6">
              <w:rPr>
                <w:b/>
                <w:sz w:val="20"/>
                <w:szCs w:val="20"/>
                <w:lang w:val="sr-Cyrl-CS"/>
              </w:rPr>
              <w:t>ПОСЕБНЕ НАПОМЕНЕ</w:t>
            </w: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sz w:val="20"/>
                <w:szCs w:val="20"/>
                <w:lang w:val="sr-Cyrl-CS"/>
              </w:rPr>
            </w:pPr>
            <w:r w:rsidRPr="00B61CC6">
              <w:rPr>
                <w:sz w:val="20"/>
                <w:szCs w:val="20"/>
                <w:lang w:val="sr-Cyrl-CS"/>
              </w:rPr>
              <w:t>1.</w:t>
            </w:r>
          </w:p>
        </w:tc>
        <w:tc>
          <w:tcPr>
            <w:tcW w:w="2193" w:type="pct"/>
            <w:vAlign w:val="center"/>
          </w:tcPr>
          <w:p w:rsidR="00131124" w:rsidRPr="00B61CC6" w:rsidRDefault="00131124" w:rsidP="00EC434A">
            <w:pPr>
              <w:jc w:val="center"/>
              <w:rPr>
                <w:sz w:val="20"/>
                <w:szCs w:val="20"/>
                <w:lang w:val="sr-Cyrl-CS"/>
              </w:rPr>
            </w:pPr>
            <w:r w:rsidRPr="00B61CC6">
              <w:rPr>
                <w:sz w:val="20"/>
                <w:szCs w:val="20"/>
                <w:lang w:val="sr-Cyrl-CS"/>
              </w:rPr>
              <w:t>2.</w:t>
            </w:r>
          </w:p>
        </w:tc>
        <w:tc>
          <w:tcPr>
            <w:tcW w:w="374" w:type="pct"/>
            <w:vAlign w:val="center"/>
          </w:tcPr>
          <w:p w:rsidR="00131124" w:rsidRPr="00B61CC6" w:rsidRDefault="00131124" w:rsidP="00EC434A">
            <w:pPr>
              <w:jc w:val="center"/>
              <w:rPr>
                <w:sz w:val="20"/>
                <w:szCs w:val="20"/>
                <w:lang w:val="sr-Cyrl-CS"/>
              </w:rPr>
            </w:pPr>
            <w:r w:rsidRPr="00B61CC6">
              <w:rPr>
                <w:sz w:val="20"/>
                <w:szCs w:val="20"/>
                <w:lang w:val="sr-Cyrl-CS"/>
              </w:rPr>
              <w:t>3.</w:t>
            </w:r>
          </w:p>
        </w:tc>
        <w:tc>
          <w:tcPr>
            <w:tcW w:w="314" w:type="pct"/>
            <w:vAlign w:val="center"/>
          </w:tcPr>
          <w:p w:rsidR="00131124" w:rsidRPr="00B61CC6" w:rsidRDefault="00131124" w:rsidP="00EC434A">
            <w:pPr>
              <w:jc w:val="center"/>
              <w:rPr>
                <w:sz w:val="20"/>
                <w:szCs w:val="20"/>
                <w:lang w:val="sr-Cyrl-CS"/>
              </w:rPr>
            </w:pPr>
            <w:r w:rsidRPr="00B61CC6">
              <w:rPr>
                <w:sz w:val="20"/>
                <w:szCs w:val="20"/>
                <w:lang w:val="sr-Cyrl-CS"/>
              </w:rPr>
              <w:t>4.</w:t>
            </w:r>
          </w:p>
        </w:tc>
        <w:tc>
          <w:tcPr>
            <w:tcW w:w="382" w:type="pct"/>
            <w:vAlign w:val="center"/>
          </w:tcPr>
          <w:p w:rsidR="00131124" w:rsidRPr="00B61CC6" w:rsidRDefault="00131124" w:rsidP="00EC434A">
            <w:pPr>
              <w:jc w:val="center"/>
              <w:rPr>
                <w:sz w:val="20"/>
                <w:szCs w:val="20"/>
                <w:lang w:val="sr-Cyrl-CS"/>
              </w:rPr>
            </w:pPr>
            <w:r>
              <w:rPr>
                <w:sz w:val="20"/>
                <w:szCs w:val="20"/>
                <w:lang/>
              </w:rPr>
              <w:t>5</w:t>
            </w:r>
            <w:r w:rsidRPr="00B61CC6">
              <w:rPr>
                <w:sz w:val="20"/>
                <w:szCs w:val="20"/>
                <w:lang w:val="sr-Cyrl-CS"/>
              </w:rPr>
              <w:t>.</w:t>
            </w:r>
          </w:p>
        </w:tc>
        <w:tc>
          <w:tcPr>
            <w:tcW w:w="514" w:type="pct"/>
            <w:vAlign w:val="center"/>
          </w:tcPr>
          <w:p w:rsidR="00131124" w:rsidRPr="00B61CC6" w:rsidRDefault="00131124" w:rsidP="00EC434A">
            <w:pPr>
              <w:jc w:val="center"/>
              <w:rPr>
                <w:sz w:val="20"/>
                <w:szCs w:val="20"/>
                <w:lang w:val="sr-Cyrl-CS"/>
              </w:rPr>
            </w:pPr>
            <w:r>
              <w:rPr>
                <w:sz w:val="20"/>
                <w:szCs w:val="20"/>
                <w:lang/>
              </w:rPr>
              <w:t>6</w:t>
            </w:r>
            <w:r w:rsidRPr="00B61CC6">
              <w:rPr>
                <w:sz w:val="20"/>
                <w:szCs w:val="20"/>
                <w:lang w:val="sr-Cyrl-CS"/>
              </w:rPr>
              <w:t>.</w:t>
            </w:r>
          </w:p>
        </w:tc>
        <w:tc>
          <w:tcPr>
            <w:tcW w:w="438" w:type="pct"/>
            <w:vAlign w:val="center"/>
          </w:tcPr>
          <w:p w:rsidR="00131124" w:rsidRPr="00B61CC6" w:rsidRDefault="00131124" w:rsidP="00EC434A">
            <w:pPr>
              <w:jc w:val="center"/>
              <w:rPr>
                <w:sz w:val="20"/>
                <w:szCs w:val="20"/>
                <w:lang w:val="sr-Cyrl-CS"/>
              </w:rPr>
            </w:pPr>
            <w:r>
              <w:rPr>
                <w:sz w:val="20"/>
                <w:szCs w:val="20"/>
                <w:lang/>
              </w:rPr>
              <w:t>7</w:t>
            </w:r>
            <w:r w:rsidRPr="00B61CC6">
              <w:rPr>
                <w:sz w:val="20"/>
                <w:szCs w:val="20"/>
                <w:lang w:val="sr-Cyrl-CS"/>
              </w:rPr>
              <w:t>.</w:t>
            </w:r>
          </w:p>
        </w:tc>
        <w:tc>
          <w:tcPr>
            <w:tcW w:w="479" w:type="pct"/>
            <w:vAlign w:val="center"/>
          </w:tcPr>
          <w:p w:rsidR="00131124" w:rsidRPr="00B61CC6" w:rsidRDefault="00131124" w:rsidP="00EC434A">
            <w:pPr>
              <w:jc w:val="center"/>
              <w:rPr>
                <w:sz w:val="20"/>
                <w:szCs w:val="20"/>
                <w:lang w:val="sr-Cyrl-CS"/>
              </w:rPr>
            </w:pPr>
            <w:r>
              <w:rPr>
                <w:sz w:val="20"/>
                <w:szCs w:val="20"/>
                <w:lang/>
              </w:rPr>
              <w:t>8</w:t>
            </w:r>
            <w:r w:rsidRPr="00B61CC6">
              <w:rPr>
                <w:sz w:val="20"/>
                <w:szCs w:val="20"/>
                <w:lang w:val="sr-Cyrl-CS"/>
              </w:rPr>
              <w:t>.</w:t>
            </w:r>
          </w:p>
        </w:tc>
      </w:tr>
      <w:tr w:rsidR="00540459" w:rsidRPr="00B61CC6">
        <w:tblPrEx>
          <w:tblCellMar>
            <w:top w:w="0" w:type="dxa"/>
            <w:bottom w:w="0" w:type="dxa"/>
          </w:tblCellMar>
        </w:tblPrEx>
        <w:trPr>
          <w:trHeight w:val="213"/>
        </w:trPr>
        <w:tc>
          <w:tcPr>
            <w:tcW w:w="306" w:type="pct"/>
          </w:tcPr>
          <w:p w:rsidR="00540459" w:rsidRPr="00540459" w:rsidRDefault="00ED4A2C" w:rsidP="00EC434A">
            <w:pPr>
              <w:jc w:val="center"/>
              <w:rPr>
                <w:lang/>
              </w:rPr>
            </w:pPr>
            <w:r>
              <w:rPr>
                <w:lang/>
              </w:rPr>
              <w:t>1</w:t>
            </w:r>
          </w:p>
        </w:tc>
        <w:tc>
          <w:tcPr>
            <w:tcW w:w="2193" w:type="pct"/>
            <w:vAlign w:val="center"/>
          </w:tcPr>
          <w:p w:rsidR="00540459" w:rsidRDefault="00540459" w:rsidP="00E26C2F">
            <w:pPr>
              <w:rPr>
                <w:b/>
                <w:bCs/>
              </w:rPr>
            </w:pPr>
            <w:r>
              <w:rPr>
                <w:b/>
                <w:bCs/>
              </w:rPr>
              <w:t xml:space="preserve">Партија 1 </w:t>
            </w:r>
          </w:p>
        </w:tc>
        <w:tc>
          <w:tcPr>
            <w:tcW w:w="374" w:type="pct"/>
          </w:tcPr>
          <w:p w:rsidR="00540459" w:rsidRDefault="00540459">
            <w:pPr>
              <w:jc w:val="right"/>
            </w:pPr>
          </w:p>
        </w:tc>
        <w:tc>
          <w:tcPr>
            <w:tcW w:w="314" w:type="pct"/>
            <w:vAlign w:val="center"/>
          </w:tcPr>
          <w:p w:rsidR="00540459" w:rsidRDefault="00540459">
            <w:pPr>
              <w:jc w:val="center"/>
              <w:rPr>
                <w:b/>
                <w:bCs/>
              </w:rPr>
            </w:pPr>
          </w:p>
        </w:tc>
        <w:tc>
          <w:tcPr>
            <w:tcW w:w="382" w:type="pct"/>
            <w:vAlign w:val="center"/>
          </w:tcPr>
          <w:p w:rsidR="00540459" w:rsidRPr="00B61CC6" w:rsidRDefault="00540459" w:rsidP="00EC434A">
            <w:pPr>
              <w:jc w:val="center"/>
              <w:rPr>
                <w:sz w:val="20"/>
                <w:szCs w:val="20"/>
                <w:lang w:val="sr-Cyrl-CS"/>
              </w:rPr>
            </w:pPr>
          </w:p>
        </w:tc>
        <w:tc>
          <w:tcPr>
            <w:tcW w:w="514" w:type="pct"/>
            <w:vAlign w:val="center"/>
          </w:tcPr>
          <w:p w:rsidR="00540459" w:rsidRPr="00B61CC6" w:rsidRDefault="00540459" w:rsidP="00EC434A">
            <w:pPr>
              <w:jc w:val="center"/>
              <w:rPr>
                <w:sz w:val="20"/>
                <w:szCs w:val="20"/>
                <w:lang w:val="sr-Cyrl-CS"/>
              </w:rPr>
            </w:pPr>
          </w:p>
        </w:tc>
        <w:tc>
          <w:tcPr>
            <w:tcW w:w="438" w:type="pct"/>
            <w:vAlign w:val="center"/>
          </w:tcPr>
          <w:p w:rsidR="00540459" w:rsidRPr="00B61CC6" w:rsidRDefault="00540459" w:rsidP="00EC434A">
            <w:pPr>
              <w:jc w:val="center"/>
              <w:rPr>
                <w:sz w:val="20"/>
                <w:szCs w:val="20"/>
                <w:lang w:val="sr-Cyrl-CS"/>
              </w:rPr>
            </w:pPr>
          </w:p>
        </w:tc>
        <w:tc>
          <w:tcPr>
            <w:tcW w:w="479" w:type="pct"/>
            <w:vAlign w:val="center"/>
          </w:tcPr>
          <w:p w:rsidR="00540459" w:rsidRPr="00B61CC6" w:rsidRDefault="00540459" w:rsidP="00EC434A">
            <w:pPr>
              <w:jc w:val="center"/>
              <w:rPr>
                <w:sz w:val="20"/>
                <w:szCs w:val="20"/>
                <w:lang w:val="sr-Cyrl-CS"/>
              </w:rPr>
            </w:pPr>
          </w:p>
        </w:tc>
      </w:tr>
      <w:tr w:rsidR="00540459" w:rsidRPr="00B61CC6">
        <w:tblPrEx>
          <w:tblCellMar>
            <w:top w:w="0" w:type="dxa"/>
            <w:bottom w:w="0" w:type="dxa"/>
          </w:tblCellMar>
        </w:tblPrEx>
        <w:trPr>
          <w:trHeight w:val="213"/>
        </w:trPr>
        <w:tc>
          <w:tcPr>
            <w:tcW w:w="306" w:type="pct"/>
          </w:tcPr>
          <w:p w:rsidR="00540459" w:rsidRDefault="00540459" w:rsidP="00EC434A">
            <w:pPr>
              <w:jc w:val="center"/>
              <w:rPr>
                <w:lang/>
              </w:rPr>
            </w:pPr>
          </w:p>
        </w:tc>
        <w:tc>
          <w:tcPr>
            <w:tcW w:w="2193" w:type="pct"/>
            <w:vAlign w:val="center"/>
          </w:tcPr>
          <w:p w:rsidR="00540459" w:rsidRPr="00540459" w:rsidRDefault="00540459">
            <w:pPr>
              <w:rPr>
                <w:b/>
                <w:bCs/>
                <w:lang/>
              </w:rPr>
            </w:pPr>
            <w:r>
              <w:rPr>
                <w:b/>
                <w:bCs/>
                <w:lang/>
              </w:rPr>
              <w:t>Тотална хибридна протеза кука</w:t>
            </w:r>
          </w:p>
        </w:tc>
        <w:tc>
          <w:tcPr>
            <w:tcW w:w="374" w:type="pct"/>
          </w:tcPr>
          <w:p w:rsidR="00540459" w:rsidRDefault="00540459" w:rsidP="00E26C2F">
            <w:pPr>
              <w:jc w:val="right"/>
            </w:pPr>
            <w:r>
              <w:t>ком</w:t>
            </w:r>
          </w:p>
        </w:tc>
        <w:tc>
          <w:tcPr>
            <w:tcW w:w="314" w:type="pct"/>
            <w:vAlign w:val="center"/>
          </w:tcPr>
          <w:p w:rsidR="00540459" w:rsidRPr="00540459" w:rsidRDefault="00ED4A2C" w:rsidP="00E26C2F">
            <w:pPr>
              <w:jc w:val="center"/>
              <w:rPr>
                <w:b/>
                <w:bCs/>
                <w:lang/>
              </w:rPr>
            </w:pPr>
            <w:r>
              <w:rPr>
                <w:b/>
                <w:bCs/>
                <w:lang/>
              </w:rPr>
              <w:t>1</w:t>
            </w:r>
          </w:p>
        </w:tc>
        <w:tc>
          <w:tcPr>
            <w:tcW w:w="382" w:type="pct"/>
            <w:vAlign w:val="center"/>
          </w:tcPr>
          <w:p w:rsidR="00540459" w:rsidRPr="00B61CC6" w:rsidRDefault="00540459" w:rsidP="00EC434A">
            <w:pPr>
              <w:jc w:val="center"/>
              <w:rPr>
                <w:sz w:val="20"/>
                <w:szCs w:val="20"/>
                <w:lang w:val="sr-Cyrl-CS"/>
              </w:rPr>
            </w:pPr>
          </w:p>
        </w:tc>
        <w:tc>
          <w:tcPr>
            <w:tcW w:w="514" w:type="pct"/>
            <w:vAlign w:val="center"/>
          </w:tcPr>
          <w:p w:rsidR="00540459" w:rsidRPr="00B61CC6" w:rsidRDefault="00540459" w:rsidP="00EC434A">
            <w:pPr>
              <w:jc w:val="center"/>
              <w:rPr>
                <w:sz w:val="20"/>
                <w:szCs w:val="20"/>
                <w:lang w:val="sr-Cyrl-CS"/>
              </w:rPr>
            </w:pPr>
          </w:p>
        </w:tc>
        <w:tc>
          <w:tcPr>
            <w:tcW w:w="438" w:type="pct"/>
            <w:vAlign w:val="center"/>
          </w:tcPr>
          <w:p w:rsidR="00540459" w:rsidRPr="00B61CC6" w:rsidRDefault="00540459" w:rsidP="00EC434A">
            <w:pPr>
              <w:jc w:val="center"/>
              <w:rPr>
                <w:sz w:val="20"/>
                <w:szCs w:val="20"/>
                <w:lang w:val="sr-Cyrl-CS"/>
              </w:rPr>
            </w:pPr>
          </w:p>
        </w:tc>
        <w:tc>
          <w:tcPr>
            <w:tcW w:w="479" w:type="pct"/>
            <w:vAlign w:val="center"/>
          </w:tcPr>
          <w:p w:rsidR="00540459" w:rsidRPr="00B61CC6" w:rsidRDefault="00540459" w:rsidP="00EC434A">
            <w:pPr>
              <w:jc w:val="center"/>
              <w:rPr>
                <w:sz w:val="20"/>
                <w:szCs w:val="20"/>
                <w:lang w:val="sr-Cyrl-CS"/>
              </w:rPr>
            </w:pPr>
          </w:p>
        </w:tc>
      </w:tr>
      <w:tr w:rsidR="00540459" w:rsidRPr="00B61CC6" w:rsidTr="00E26C2F">
        <w:tblPrEx>
          <w:tblCellMar>
            <w:top w:w="0" w:type="dxa"/>
            <w:bottom w:w="0" w:type="dxa"/>
          </w:tblCellMar>
        </w:tblPrEx>
        <w:trPr>
          <w:trHeight w:val="213"/>
        </w:trPr>
        <w:tc>
          <w:tcPr>
            <w:tcW w:w="306" w:type="pct"/>
          </w:tcPr>
          <w:p w:rsidR="00540459" w:rsidRPr="00540459" w:rsidRDefault="00ED4A2C" w:rsidP="00EC434A">
            <w:pPr>
              <w:jc w:val="center"/>
              <w:rPr>
                <w:lang/>
              </w:rPr>
            </w:pPr>
            <w:r>
              <w:rPr>
                <w:lang/>
              </w:rPr>
              <w:t>1</w:t>
            </w:r>
            <w:r w:rsidR="00540459">
              <w:rPr>
                <w:lang/>
              </w:rPr>
              <w:t>.1</w:t>
            </w:r>
          </w:p>
        </w:tc>
        <w:tc>
          <w:tcPr>
            <w:tcW w:w="2193" w:type="pct"/>
          </w:tcPr>
          <w:p w:rsidR="00540459" w:rsidRDefault="00540459">
            <w:r>
              <w:t>femoralna glava prečnika 28 i 32mm,najmanje 5 dužina vrata,materijal legura CoCr</w:t>
            </w:r>
          </w:p>
        </w:tc>
        <w:tc>
          <w:tcPr>
            <w:tcW w:w="374" w:type="pct"/>
          </w:tcPr>
          <w:p w:rsidR="00540459" w:rsidRDefault="00540459">
            <w:pPr>
              <w:jc w:val="right"/>
            </w:pPr>
          </w:p>
        </w:tc>
        <w:tc>
          <w:tcPr>
            <w:tcW w:w="314" w:type="pct"/>
            <w:vAlign w:val="center"/>
          </w:tcPr>
          <w:p w:rsidR="00540459" w:rsidRPr="00ED4A2C" w:rsidRDefault="00ED4A2C">
            <w:pPr>
              <w:jc w:val="center"/>
              <w:rPr>
                <w:b/>
                <w:bCs/>
                <w:lang/>
              </w:rPr>
            </w:pPr>
            <w:r>
              <w:rPr>
                <w:b/>
                <w:bCs/>
                <w:lang/>
              </w:rPr>
              <w:t>1</w:t>
            </w:r>
          </w:p>
        </w:tc>
        <w:tc>
          <w:tcPr>
            <w:tcW w:w="382" w:type="pct"/>
            <w:vAlign w:val="center"/>
          </w:tcPr>
          <w:p w:rsidR="00540459" w:rsidRPr="00B61CC6" w:rsidRDefault="00540459" w:rsidP="00EC434A">
            <w:pPr>
              <w:jc w:val="center"/>
              <w:rPr>
                <w:sz w:val="20"/>
                <w:szCs w:val="20"/>
                <w:lang w:val="sr-Cyrl-CS"/>
              </w:rPr>
            </w:pPr>
          </w:p>
        </w:tc>
        <w:tc>
          <w:tcPr>
            <w:tcW w:w="514" w:type="pct"/>
            <w:vAlign w:val="center"/>
          </w:tcPr>
          <w:p w:rsidR="00540459" w:rsidRPr="00B61CC6" w:rsidRDefault="00540459" w:rsidP="00EC434A">
            <w:pPr>
              <w:jc w:val="center"/>
              <w:rPr>
                <w:sz w:val="20"/>
                <w:szCs w:val="20"/>
                <w:lang w:val="sr-Cyrl-CS"/>
              </w:rPr>
            </w:pPr>
          </w:p>
        </w:tc>
        <w:tc>
          <w:tcPr>
            <w:tcW w:w="438" w:type="pct"/>
            <w:vAlign w:val="center"/>
          </w:tcPr>
          <w:p w:rsidR="00540459" w:rsidRPr="00B61CC6" w:rsidRDefault="00540459" w:rsidP="00EC434A">
            <w:pPr>
              <w:jc w:val="center"/>
              <w:rPr>
                <w:sz w:val="20"/>
                <w:szCs w:val="20"/>
                <w:lang w:val="sr-Cyrl-CS"/>
              </w:rPr>
            </w:pPr>
          </w:p>
        </w:tc>
        <w:tc>
          <w:tcPr>
            <w:tcW w:w="479" w:type="pct"/>
            <w:vAlign w:val="center"/>
          </w:tcPr>
          <w:p w:rsidR="00540459" w:rsidRPr="00B61CC6" w:rsidRDefault="00540459" w:rsidP="00EC434A">
            <w:pPr>
              <w:jc w:val="center"/>
              <w:rPr>
                <w:sz w:val="20"/>
                <w:szCs w:val="20"/>
                <w:lang w:val="sr-Cyrl-CS"/>
              </w:rPr>
            </w:pPr>
          </w:p>
        </w:tc>
      </w:tr>
      <w:tr w:rsidR="00540459" w:rsidRPr="00B61CC6" w:rsidTr="00E26C2F">
        <w:tblPrEx>
          <w:tblCellMar>
            <w:top w:w="0" w:type="dxa"/>
            <w:bottom w:w="0" w:type="dxa"/>
          </w:tblCellMar>
        </w:tblPrEx>
        <w:trPr>
          <w:trHeight w:val="213"/>
        </w:trPr>
        <w:tc>
          <w:tcPr>
            <w:tcW w:w="306" w:type="pct"/>
          </w:tcPr>
          <w:p w:rsidR="00540459" w:rsidRPr="00540459" w:rsidRDefault="00ED4A2C" w:rsidP="00EC434A">
            <w:pPr>
              <w:jc w:val="center"/>
              <w:rPr>
                <w:lang/>
              </w:rPr>
            </w:pPr>
            <w:r>
              <w:rPr>
                <w:lang/>
              </w:rPr>
              <w:t>1</w:t>
            </w:r>
            <w:r w:rsidR="00540459">
              <w:rPr>
                <w:lang/>
              </w:rPr>
              <w:t>.2</w:t>
            </w:r>
          </w:p>
        </w:tc>
        <w:tc>
          <w:tcPr>
            <w:tcW w:w="2193" w:type="pct"/>
            <w:vAlign w:val="bottom"/>
          </w:tcPr>
          <w:p w:rsidR="00540459" w:rsidRDefault="00540459">
            <w:r>
              <w:t>koštani cement</w:t>
            </w:r>
          </w:p>
        </w:tc>
        <w:tc>
          <w:tcPr>
            <w:tcW w:w="374" w:type="pct"/>
          </w:tcPr>
          <w:p w:rsidR="00540459" w:rsidRDefault="00540459">
            <w:pPr>
              <w:jc w:val="right"/>
            </w:pPr>
          </w:p>
        </w:tc>
        <w:tc>
          <w:tcPr>
            <w:tcW w:w="314" w:type="pct"/>
            <w:vAlign w:val="center"/>
          </w:tcPr>
          <w:p w:rsidR="00540459" w:rsidRPr="00ED4A2C" w:rsidRDefault="00ED4A2C">
            <w:pPr>
              <w:jc w:val="center"/>
              <w:rPr>
                <w:b/>
                <w:bCs/>
                <w:lang/>
              </w:rPr>
            </w:pPr>
            <w:r>
              <w:rPr>
                <w:b/>
                <w:bCs/>
                <w:lang/>
              </w:rPr>
              <w:t>2</w:t>
            </w:r>
          </w:p>
        </w:tc>
        <w:tc>
          <w:tcPr>
            <w:tcW w:w="382" w:type="pct"/>
            <w:vAlign w:val="center"/>
          </w:tcPr>
          <w:p w:rsidR="00540459" w:rsidRPr="00B61CC6" w:rsidRDefault="00540459" w:rsidP="00EC434A">
            <w:pPr>
              <w:jc w:val="center"/>
              <w:rPr>
                <w:sz w:val="20"/>
                <w:szCs w:val="20"/>
                <w:lang w:val="sr-Cyrl-CS"/>
              </w:rPr>
            </w:pPr>
          </w:p>
        </w:tc>
        <w:tc>
          <w:tcPr>
            <w:tcW w:w="514" w:type="pct"/>
            <w:vAlign w:val="center"/>
          </w:tcPr>
          <w:p w:rsidR="00540459" w:rsidRPr="00B61CC6" w:rsidRDefault="00540459" w:rsidP="00EC434A">
            <w:pPr>
              <w:jc w:val="center"/>
              <w:rPr>
                <w:sz w:val="20"/>
                <w:szCs w:val="20"/>
                <w:lang w:val="sr-Cyrl-CS"/>
              </w:rPr>
            </w:pPr>
          </w:p>
        </w:tc>
        <w:tc>
          <w:tcPr>
            <w:tcW w:w="438" w:type="pct"/>
            <w:vAlign w:val="center"/>
          </w:tcPr>
          <w:p w:rsidR="00540459" w:rsidRPr="00B61CC6" w:rsidRDefault="00540459" w:rsidP="00EC434A">
            <w:pPr>
              <w:jc w:val="center"/>
              <w:rPr>
                <w:sz w:val="20"/>
                <w:szCs w:val="20"/>
                <w:lang w:val="sr-Cyrl-CS"/>
              </w:rPr>
            </w:pPr>
          </w:p>
        </w:tc>
        <w:tc>
          <w:tcPr>
            <w:tcW w:w="479" w:type="pct"/>
            <w:vAlign w:val="center"/>
          </w:tcPr>
          <w:p w:rsidR="00540459" w:rsidRPr="00B61CC6" w:rsidRDefault="00540459" w:rsidP="00EC434A">
            <w:pPr>
              <w:jc w:val="center"/>
              <w:rPr>
                <w:sz w:val="20"/>
                <w:szCs w:val="20"/>
                <w:lang w:val="sr-Cyrl-CS"/>
              </w:rPr>
            </w:pPr>
          </w:p>
        </w:tc>
      </w:tr>
      <w:tr w:rsidR="00540459" w:rsidRPr="00B61CC6" w:rsidTr="00E26C2F">
        <w:tblPrEx>
          <w:tblCellMar>
            <w:top w:w="0" w:type="dxa"/>
            <w:bottom w:w="0" w:type="dxa"/>
          </w:tblCellMar>
        </w:tblPrEx>
        <w:trPr>
          <w:trHeight w:val="213"/>
        </w:trPr>
        <w:tc>
          <w:tcPr>
            <w:tcW w:w="306" w:type="pct"/>
          </w:tcPr>
          <w:p w:rsidR="00540459" w:rsidRPr="00540459" w:rsidRDefault="00ED4A2C" w:rsidP="00EC434A">
            <w:pPr>
              <w:jc w:val="center"/>
              <w:rPr>
                <w:lang/>
              </w:rPr>
            </w:pPr>
            <w:r>
              <w:rPr>
                <w:lang/>
              </w:rPr>
              <w:t>1</w:t>
            </w:r>
            <w:r w:rsidR="00540459">
              <w:rPr>
                <w:lang/>
              </w:rPr>
              <w:t>.3</w:t>
            </w:r>
          </w:p>
        </w:tc>
        <w:tc>
          <w:tcPr>
            <w:tcW w:w="2193" w:type="pct"/>
          </w:tcPr>
          <w:p w:rsidR="00540459" w:rsidRDefault="00540459">
            <w:r>
              <w:t>femoralni stem-materijal legura CoCr,</w:t>
            </w:r>
            <w:r w:rsidR="00ED4A2C">
              <w:rPr>
                <w:lang/>
              </w:rPr>
              <w:t xml:space="preserve"> </w:t>
            </w:r>
            <w:r>
              <w:t xml:space="preserve">kolodijafizalni ugao najmanje 137 stepeni </w:t>
            </w:r>
          </w:p>
        </w:tc>
        <w:tc>
          <w:tcPr>
            <w:tcW w:w="374" w:type="pct"/>
          </w:tcPr>
          <w:p w:rsidR="00540459" w:rsidRDefault="00540459">
            <w:pPr>
              <w:jc w:val="right"/>
            </w:pPr>
          </w:p>
        </w:tc>
        <w:tc>
          <w:tcPr>
            <w:tcW w:w="314" w:type="pct"/>
            <w:vAlign w:val="center"/>
          </w:tcPr>
          <w:p w:rsidR="00540459" w:rsidRPr="00ED4A2C" w:rsidRDefault="00ED4A2C">
            <w:pPr>
              <w:jc w:val="center"/>
              <w:rPr>
                <w:b/>
                <w:bCs/>
                <w:lang/>
              </w:rPr>
            </w:pPr>
            <w:r>
              <w:rPr>
                <w:b/>
                <w:bCs/>
                <w:lang/>
              </w:rPr>
              <w:t>1</w:t>
            </w:r>
          </w:p>
        </w:tc>
        <w:tc>
          <w:tcPr>
            <w:tcW w:w="382" w:type="pct"/>
            <w:vAlign w:val="center"/>
          </w:tcPr>
          <w:p w:rsidR="00540459" w:rsidRPr="00B61CC6" w:rsidRDefault="00540459" w:rsidP="00EC434A">
            <w:pPr>
              <w:jc w:val="center"/>
              <w:rPr>
                <w:sz w:val="20"/>
                <w:szCs w:val="20"/>
                <w:lang w:val="sr-Cyrl-CS"/>
              </w:rPr>
            </w:pPr>
          </w:p>
        </w:tc>
        <w:tc>
          <w:tcPr>
            <w:tcW w:w="514" w:type="pct"/>
            <w:vAlign w:val="center"/>
          </w:tcPr>
          <w:p w:rsidR="00540459" w:rsidRPr="00B61CC6" w:rsidRDefault="00540459" w:rsidP="00EC434A">
            <w:pPr>
              <w:jc w:val="center"/>
              <w:rPr>
                <w:sz w:val="20"/>
                <w:szCs w:val="20"/>
                <w:lang w:val="sr-Cyrl-CS"/>
              </w:rPr>
            </w:pPr>
          </w:p>
        </w:tc>
        <w:tc>
          <w:tcPr>
            <w:tcW w:w="438" w:type="pct"/>
            <w:vAlign w:val="center"/>
          </w:tcPr>
          <w:p w:rsidR="00540459" w:rsidRPr="00B61CC6" w:rsidRDefault="00540459" w:rsidP="00EC434A">
            <w:pPr>
              <w:jc w:val="center"/>
              <w:rPr>
                <w:sz w:val="20"/>
                <w:szCs w:val="20"/>
                <w:lang w:val="sr-Cyrl-CS"/>
              </w:rPr>
            </w:pPr>
          </w:p>
        </w:tc>
        <w:tc>
          <w:tcPr>
            <w:tcW w:w="479" w:type="pct"/>
            <w:vAlign w:val="center"/>
          </w:tcPr>
          <w:p w:rsidR="00540459" w:rsidRPr="00B61CC6" w:rsidRDefault="00540459" w:rsidP="00EC434A">
            <w:pPr>
              <w:jc w:val="center"/>
              <w:rPr>
                <w:sz w:val="20"/>
                <w:szCs w:val="20"/>
                <w:lang w:val="sr-Cyrl-CS"/>
              </w:rPr>
            </w:pPr>
          </w:p>
        </w:tc>
      </w:tr>
      <w:tr w:rsidR="00540459" w:rsidRPr="00B61CC6" w:rsidTr="00E26C2F">
        <w:tblPrEx>
          <w:tblCellMar>
            <w:top w:w="0" w:type="dxa"/>
            <w:bottom w:w="0" w:type="dxa"/>
          </w:tblCellMar>
        </w:tblPrEx>
        <w:trPr>
          <w:trHeight w:val="213"/>
        </w:trPr>
        <w:tc>
          <w:tcPr>
            <w:tcW w:w="306" w:type="pct"/>
          </w:tcPr>
          <w:p w:rsidR="00540459" w:rsidRPr="00540459" w:rsidRDefault="00ED4A2C" w:rsidP="00EC434A">
            <w:pPr>
              <w:jc w:val="center"/>
              <w:rPr>
                <w:lang/>
              </w:rPr>
            </w:pPr>
            <w:r>
              <w:rPr>
                <w:lang/>
              </w:rPr>
              <w:t>1</w:t>
            </w:r>
            <w:r w:rsidR="00540459">
              <w:rPr>
                <w:lang/>
              </w:rPr>
              <w:t>.4</w:t>
            </w:r>
          </w:p>
        </w:tc>
        <w:tc>
          <w:tcPr>
            <w:tcW w:w="2193" w:type="pct"/>
          </w:tcPr>
          <w:p w:rsidR="00540459" w:rsidRDefault="00540459">
            <w:r>
              <w:t xml:space="preserve">acetabularna komponenta sa više od 3otvora za fiksaciju koštanih zavrtnja sa mehanizmom reverzibilnog otključavanja i zaključavanja inserta,veličine najmanje do 70mm.materijal legura titanijuma </w:t>
            </w:r>
          </w:p>
        </w:tc>
        <w:tc>
          <w:tcPr>
            <w:tcW w:w="374" w:type="pct"/>
          </w:tcPr>
          <w:p w:rsidR="00540459" w:rsidRDefault="00540459">
            <w:pPr>
              <w:jc w:val="right"/>
            </w:pPr>
          </w:p>
        </w:tc>
        <w:tc>
          <w:tcPr>
            <w:tcW w:w="314" w:type="pct"/>
            <w:vAlign w:val="center"/>
          </w:tcPr>
          <w:p w:rsidR="00540459" w:rsidRPr="00ED4A2C" w:rsidRDefault="00ED4A2C">
            <w:pPr>
              <w:jc w:val="center"/>
              <w:rPr>
                <w:b/>
                <w:bCs/>
                <w:lang/>
              </w:rPr>
            </w:pPr>
            <w:r>
              <w:rPr>
                <w:b/>
                <w:bCs/>
                <w:lang/>
              </w:rPr>
              <w:t>1</w:t>
            </w:r>
          </w:p>
        </w:tc>
        <w:tc>
          <w:tcPr>
            <w:tcW w:w="382" w:type="pct"/>
            <w:vAlign w:val="center"/>
          </w:tcPr>
          <w:p w:rsidR="00540459" w:rsidRPr="00B61CC6" w:rsidRDefault="00540459" w:rsidP="00EC434A">
            <w:pPr>
              <w:jc w:val="center"/>
              <w:rPr>
                <w:sz w:val="20"/>
                <w:szCs w:val="20"/>
                <w:lang w:val="sr-Cyrl-CS"/>
              </w:rPr>
            </w:pPr>
          </w:p>
        </w:tc>
        <w:tc>
          <w:tcPr>
            <w:tcW w:w="514" w:type="pct"/>
            <w:vAlign w:val="center"/>
          </w:tcPr>
          <w:p w:rsidR="00540459" w:rsidRPr="00B61CC6" w:rsidRDefault="00540459" w:rsidP="00EC434A">
            <w:pPr>
              <w:jc w:val="center"/>
              <w:rPr>
                <w:sz w:val="20"/>
                <w:szCs w:val="20"/>
                <w:lang w:val="sr-Cyrl-CS"/>
              </w:rPr>
            </w:pPr>
          </w:p>
        </w:tc>
        <w:tc>
          <w:tcPr>
            <w:tcW w:w="438" w:type="pct"/>
            <w:vAlign w:val="center"/>
          </w:tcPr>
          <w:p w:rsidR="00540459" w:rsidRPr="00B61CC6" w:rsidRDefault="00540459" w:rsidP="00EC434A">
            <w:pPr>
              <w:jc w:val="center"/>
              <w:rPr>
                <w:sz w:val="20"/>
                <w:szCs w:val="20"/>
                <w:lang w:val="sr-Cyrl-CS"/>
              </w:rPr>
            </w:pPr>
          </w:p>
        </w:tc>
        <w:tc>
          <w:tcPr>
            <w:tcW w:w="479" w:type="pct"/>
            <w:vAlign w:val="center"/>
          </w:tcPr>
          <w:p w:rsidR="00540459" w:rsidRPr="00B61CC6" w:rsidRDefault="00540459" w:rsidP="00EC434A">
            <w:pPr>
              <w:jc w:val="center"/>
              <w:rPr>
                <w:sz w:val="20"/>
                <w:szCs w:val="20"/>
                <w:lang w:val="sr-Cyrl-CS"/>
              </w:rPr>
            </w:pPr>
          </w:p>
        </w:tc>
      </w:tr>
      <w:tr w:rsidR="00540459" w:rsidRPr="00540459" w:rsidTr="00E26C2F">
        <w:tblPrEx>
          <w:tblCellMar>
            <w:top w:w="0" w:type="dxa"/>
            <w:bottom w:w="0" w:type="dxa"/>
          </w:tblCellMar>
        </w:tblPrEx>
        <w:trPr>
          <w:trHeight w:val="213"/>
        </w:trPr>
        <w:tc>
          <w:tcPr>
            <w:tcW w:w="306" w:type="pct"/>
          </w:tcPr>
          <w:p w:rsidR="00540459" w:rsidRPr="00540459" w:rsidRDefault="00ED4A2C" w:rsidP="00EC434A">
            <w:pPr>
              <w:jc w:val="center"/>
              <w:rPr>
                <w:lang/>
              </w:rPr>
            </w:pPr>
            <w:r>
              <w:rPr>
                <w:lang/>
              </w:rPr>
              <w:t>1</w:t>
            </w:r>
            <w:r w:rsidR="00540459">
              <w:rPr>
                <w:lang/>
              </w:rPr>
              <w:t>.5</w:t>
            </w:r>
          </w:p>
        </w:tc>
        <w:tc>
          <w:tcPr>
            <w:tcW w:w="2193" w:type="pct"/>
          </w:tcPr>
          <w:p w:rsidR="00540459" w:rsidRDefault="00540459">
            <w:pPr>
              <w:rPr>
                <w:b/>
                <w:bCs/>
              </w:rPr>
            </w:pPr>
            <w:r>
              <w:t>insert</w:t>
            </w:r>
            <w:r>
              <w:rPr>
                <w:b/>
                <w:bCs/>
              </w:rPr>
              <w:t xml:space="preserve"> </w:t>
            </w:r>
            <w:r>
              <w:t>za acetabularnu komponentu od dugotrajnog polietilena sa smanjenom stopom habanja,unutrašnjeg prečnika 28 i 32mm,standardni i uložak sa uzdignućem do 10 stepeni</w:t>
            </w:r>
          </w:p>
        </w:tc>
        <w:tc>
          <w:tcPr>
            <w:tcW w:w="374" w:type="pct"/>
          </w:tcPr>
          <w:p w:rsidR="00540459" w:rsidRDefault="00540459">
            <w:pPr>
              <w:jc w:val="right"/>
            </w:pPr>
          </w:p>
        </w:tc>
        <w:tc>
          <w:tcPr>
            <w:tcW w:w="314" w:type="pct"/>
            <w:vAlign w:val="center"/>
          </w:tcPr>
          <w:p w:rsidR="00540459" w:rsidRPr="00ED4A2C" w:rsidRDefault="00ED4A2C">
            <w:pPr>
              <w:jc w:val="center"/>
              <w:rPr>
                <w:b/>
                <w:bCs/>
                <w:lang/>
              </w:rPr>
            </w:pPr>
            <w:r>
              <w:rPr>
                <w:b/>
                <w:bCs/>
                <w:lang/>
              </w:rPr>
              <w:t>1</w:t>
            </w:r>
          </w:p>
        </w:tc>
        <w:tc>
          <w:tcPr>
            <w:tcW w:w="382" w:type="pct"/>
            <w:vAlign w:val="center"/>
          </w:tcPr>
          <w:p w:rsidR="00540459" w:rsidRPr="00B61CC6" w:rsidRDefault="00540459" w:rsidP="00EC434A">
            <w:pPr>
              <w:jc w:val="center"/>
              <w:rPr>
                <w:sz w:val="20"/>
                <w:szCs w:val="20"/>
                <w:lang w:val="sr-Cyrl-CS"/>
              </w:rPr>
            </w:pPr>
          </w:p>
        </w:tc>
        <w:tc>
          <w:tcPr>
            <w:tcW w:w="514" w:type="pct"/>
            <w:vAlign w:val="center"/>
          </w:tcPr>
          <w:p w:rsidR="00540459" w:rsidRPr="00B61CC6" w:rsidRDefault="00540459" w:rsidP="00EC434A">
            <w:pPr>
              <w:jc w:val="center"/>
              <w:rPr>
                <w:sz w:val="20"/>
                <w:szCs w:val="20"/>
                <w:lang w:val="sr-Cyrl-CS"/>
              </w:rPr>
            </w:pPr>
          </w:p>
        </w:tc>
        <w:tc>
          <w:tcPr>
            <w:tcW w:w="438" w:type="pct"/>
            <w:vAlign w:val="center"/>
          </w:tcPr>
          <w:p w:rsidR="00540459" w:rsidRPr="00B61CC6" w:rsidRDefault="00540459" w:rsidP="00EC434A">
            <w:pPr>
              <w:jc w:val="center"/>
              <w:rPr>
                <w:sz w:val="20"/>
                <w:szCs w:val="20"/>
                <w:lang w:val="sr-Cyrl-CS"/>
              </w:rPr>
            </w:pPr>
          </w:p>
        </w:tc>
        <w:tc>
          <w:tcPr>
            <w:tcW w:w="479" w:type="pct"/>
            <w:vAlign w:val="center"/>
          </w:tcPr>
          <w:p w:rsidR="00540459" w:rsidRPr="00B61CC6" w:rsidRDefault="00540459" w:rsidP="00EC434A">
            <w:pPr>
              <w:jc w:val="center"/>
              <w:rPr>
                <w:sz w:val="20"/>
                <w:szCs w:val="20"/>
                <w:lang w:val="sr-Cyrl-CS"/>
              </w:rPr>
            </w:pPr>
          </w:p>
        </w:tc>
      </w:tr>
      <w:tr w:rsidR="00540459" w:rsidRPr="00B61CC6" w:rsidTr="00E26C2F">
        <w:tblPrEx>
          <w:tblCellMar>
            <w:top w:w="0" w:type="dxa"/>
            <w:bottom w:w="0" w:type="dxa"/>
          </w:tblCellMar>
        </w:tblPrEx>
        <w:trPr>
          <w:trHeight w:val="213"/>
        </w:trPr>
        <w:tc>
          <w:tcPr>
            <w:tcW w:w="306" w:type="pct"/>
          </w:tcPr>
          <w:p w:rsidR="00540459" w:rsidRPr="00ED4A2C" w:rsidRDefault="00ED4A2C" w:rsidP="00ED4A2C">
            <w:pPr>
              <w:jc w:val="center"/>
              <w:rPr>
                <w:lang/>
              </w:rPr>
            </w:pPr>
            <w:r>
              <w:rPr>
                <w:lang/>
              </w:rPr>
              <w:t>1</w:t>
            </w:r>
            <w:r w:rsidR="00540459">
              <w:rPr>
                <w:lang/>
              </w:rPr>
              <w:t>.</w:t>
            </w:r>
            <w:r>
              <w:rPr>
                <w:lang/>
              </w:rPr>
              <w:t>6</w:t>
            </w:r>
          </w:p>
        </w:tc>
        <w:tc>
          <w:tcPr>
            <w:tcW w:w="2193" w:type="pct"/>
            <w:vAlign w:val="bottom"/>
          </w:tcPr>
          <w:p w:rsidR="00540459" w:rsidRDefault="00540459">
            <w:r>
              <w:t>koštani zavrtanj</w:t>
            </w:r>
          </w:p>
        </w:tc>
        <w:tc>
          <w:tcPr>
            <w:tcW w:w="374" w:type="pct"/>
          </w:tcPr>
          <w:p w:rsidR="00540459" w:rsidRDefault="00540459">
            <w:pPr>
              <w:jc w:val="right"/>
            </w:pPr>
          </w:p>
        </w:tc>
        <w:tc>
          <w:tcPr>
            <w:tcW w:w="314" w:type="pct"/>
            <w:vAlign w:val="center"/>
          </w:tcPr>
          <w:p w:rsidR="00540459" w:rsidRPr="00ED4A2C" w:rsidRDefault="00ED4A2C" w:rsidP="002F07A4">
            <w:pPr>
              <w:jc w:val="center"/>
              <w:rPr>
                <w:b/>
                <w:bCs/>
                <w:lang/>
              </w:rPr>
            </w:pPr>
            <w:r>
              <w:rPr>
                <w:b/>
                <w:bCs/>
                <w:lang/>
              </w:rPr>
              <w:t>2</w:t>
            </w:r>
            <w:r w:rsidR="002F07A4">
              <w:rPr>
                <w:b/>
                <w:bCs/>
                <w:lang/>
              </w:rPr>
              <w:t>5</w:t>
            </w:r>
          </w:p>
        </w:tc>
        <w:tc>
          <w:tcPr>
            <w:tcW w:w="382" w:type="pct"/>
            <w:vAlign w:val="center"/>
          </w:tcPr>
          <w:p w:rsidR="00540459" w:rsidRPr="00B61CC6" w:rsidRDefault="00540459" w:rsidP="00EC434A">
            <w:pPr>
              <w:jc w:val="center"/>
              <w:rPr>
                <w:sz w:val="20"/>
                <w:szCs w:val="20"/>
                <w:lang w:val="sr-Cyrl-CS"/>
              </w:rPr>
            </w:pPr>
          </w:p>
        </w:tc>
        <w:tc>
          <w:tcPr>
            <w:tcW w:w="514" w:type="pct"/>
            <w:vAlign w:val="center"/>
          </w:tcPr>
          <w:p w:rsidR="00540459" w:rsidRPr="00B61CC6" w:rsidRDefault="00540459" w:rsidP="00EC434A">
            <w:pPr>
              <w:jc w:val="center"/>
              <w:rPr>
                <w:sz w:val="20"/>
                <w:szCs w:val="20"/>
                <w:lang w:val="sr-Cyrl-CS"/>
              </w:rPr>
            </w:pPr>
          </w:p>
        </w:tc>
        <w:tc>
          <w:tcPr>
            <w:tcW w:w="438" w:type="pct"/>
            <w:vAlign w:val="center"/>
          </w:tcPr>
          <w:p w:rsidR="00540459" w:rsidRPr="00B61CC6" w:rsidRDefault="00540459" w:rsidP="00EC434A">
            <w:pPr>
              <w:jc w:val="center"/>
              <w:rPr>
                <w:sz w:val="20"/>
                <w:szCs w:val="20"/>
                <w:lang w:val="sr-Cyrl-CS"/>
              </w:rPr>
            </w:pPr>
          </w:p>
        </w:tc>
        <w:tc>
          <w:tcPr>
            <w:tcW w:w="479" w:type="pct"/>
            <w:vAlign w:val="center"/>
          </w:tcPr>
          <w:p w:rsidR="00540459" w:rsidRPr="00B61CC6" w:rsidRDefault="00540459" w:rsidP="00EC434A">
            <w:pPr>
              <w:jc w:val="center"/>
              <w:rPr>
                <w:sz w:val="20"/>
                <w:szCs w:val="20"/>
                <w:lang w:val="sr-Cyrl-CS"/>
              </w:rPr>
            </w:pPr>
          </w:p>
        </w:tc>
      </w:tr>
      <w:tr w:rsidR="000A6313" w:rsidRPr="00B61CC6">
        <w:tblPrEx>
          <w:tblCellMar>
            <w:top w:w="0" w:type="dxa"/>
            <w:bottom w:w="0" w:type="dxa"/>
          </w:tblCellMar>
        </w:tblPrEx>
        <w:trPr>
          <w:trHeight w:val="213"/>
        </w:trPr>
        <w:tc>
          <w:tcPr>
            <w:tcW w:w="306" w:type="pct"/>
          </w:tcPr>
          <w:p w:rsidR="000A6313" w:rsidRDefault="00ED4A2C" w:rsidP="00EC434A">
            <w:pPr>
              <w:jc w:val="center"/>
              <w:rPr>
                <w:lang/>
              </w:rPr>
            </w:pPr>
            <w:r>
              <w:rPr>
                <w:lang/>
              </w:rPr>
              <w:t>2</w:t>
            </w:r>
          </w:p>
        </w:tc>
        <w:tc>
          <w:tcPr>
            <w:tcW w:w="2193" w:type="pct"/>
            <w:vAlign w:val="center"/>
          </w:tcPr>
          <w:p w:rsidR="000A6313" w:rsidRPr="00ED4A2C" w:rsidRDefault="000A6313" w:rsidP="00ED4A2C">
            <w:pPr>
              <w:rPr>
                <w:b/>
                <w:bCs/>
                <w:lang/>
              </w:rPr>
            </w:pPr>
            <w:r>
              <w:rPr>
                <w:b/>
                <w:bCs/>
              </w:rPr>
              <w:t xml:space="preserve">Партија </w:t>
            </w:r>
            <w:r w:rsidR="00ED4A2C">
              <w:rPr>
                <w:b/>
                <w:bCs/>
                <w:lang/>
              </w:rPr>
              <w:t>2</w:t>
            </w:r>
          </w:p>
        </w:tc>
        <w:tc>
          <w:tcPr>
            <w:tcW w:w="374" w:type="pct"/>
          </w:tcPr>
          <w:p w:rsidR="000A6313" w:rsidRDefault="000A6313">
            <w:pPr>
              <w:jc w:val="right"/>
            </w:pPr>
          </w:p>
        </w:tc>
        <w:tc>
          <w:tcPr>
            <w:tcW w:w="314" w:type="pct"/>
            <w:vAlign w:val="center"/>
          </w:tcPr>
          <w:p w:rsidR="000A6313" w:rsidRDefault="000A6313">
            <w:pPr>
              <w:jc w:val="center"/>
              <w:rPr>
                <w:b/>
                <w:bCs/>
              </w:rPr>
            </w:pPr>
          </w:p>
        </w:tc>
        <w:tc>
          <w:tcPr>
            <w:tcW w:w="382" w:type="pct"/>
            <w:vAlign w:val="center"/>
          </w:tcPr>
          <w:p w:rsidR="000A6313" w:rsidRPr="00B61CC6" w:rsidRDefault="000A6313" w:rsidP="00EC434A">
            <w:pPr>
              <w:jc w:val="center"/>
              <w:rPr>
                <w:sz w:val="20"/>
                <w:szCs w:val="20"/>
                <w:lang w:val="sr-Cyrl-CS"/>
              </w:rPr>
            </w:pPr>
          </w:p>
        </w:tc>
        <w:tc>
          <w:tcPr>
            <w:tcW w:w="514" w:type="pct"/>
            <w:vAlign w:val="center"/>
          </w:tcPr>
          <w:p w:rsidR="000A6313" w:rsidRPr="00B61CC6" w:rsidRDefault="000A6313" w:rsidP="00EC434A">
            <w:pPr>
              <w:jc w:val="center"/>
              <w:rPr>
                <w:sz w:val="20"/>
                <w:szCs w:val="20"/>
                <w:lang w:val="sr-Cyrl-CS"/>
              </w:rPr>
            </w:pPr>
          </w:p>
        </w:tc>
        <w:tc>
          <w:tcPr>
            <w:tcW w:w="438" w:type="pct"/>
            <w:vAlign w:val="center"/>
          </w:tcPr>
          <w:p w:rsidR="000A6313" w:rsidRPr="00B61CC6" w:rsidRDefault="000A6313" w:rsidP="00EC434A">
            <w:pPr>
              <w:jc w:val="center"/>
              <w:rPr>
                <w:sz w:val="20"/>
                <w:szCs w:val="20"/>
                <w:lang w:val="sr-Cyrl-CS"/>
              </w:rPr>
            </w:pPr>
          </w:p>
        </w:tc>
        <w:tc>
          <w:tcPr>
            <w:tcW w:w="479" w:type="pct"/>
            <w:vAlign w:val="center"/>
          </w:tcPr>
          <w:p w:rsidR="000A6313" w:rsidRPr="00B61CC6" w:rsidRDefault="000A6313" w:rsidP="00EC434A">
            <w:pPr>
              <w:jc w:val="center"/>
              <w:rPr>
                <w:sz w:val="20"/>
                <w:szCs w:val="20"/>
                <w:lang w:val="sr-Cyrl-CS"/>
              </w:rPr>
            </w:pPr>
          </w:p>
        </w:tc>
      </w:tr>
      <w:tr w:rsidR="00FE122F" w:rsidRPr="00B61CC6">
        <w:tblPrEx>
          <w:tblCellMar>
            <w:top w:w="0" w:type="dxa"/>
            <w:bottom w:w="0" w:type="dxa"/>
          </w:tblCellMar>
        </w:tblPrEx>
        <w:trPr>
          <w:trHeight w:val="213"/>
        </w:trPr>
        <w:tc>
          <w:tcPr>
            <w:tcW w:w="306" w:type="pct"/>
          </w:tcPr>
          <w:p w:rsidR="00FE122F" w:rsidRPr="00ED4A2C" w:rsidRDefault="00ED4A2C" w:rsidP="00EC434A">
            <w:pPr>
              <w:jc w:val="center"/>
              <w:rPr>
                <w:lang/>
              </w:rPr>
            </w:pPr>
            <w:r>
              <w:rPr>
                <w:lang/>
              </w:rPr>
              <w:t>2.1</w:t>
            </w:r>
          </w:p>
        </w:tc>
        <w:tc>
          <w:tcPr>
            <w:tcW w:w="2193" w:type="pct"/>
            <w:vAlign w:val="center"/>
          </w:tcPr>
          <w:p w:rsidR="00FE122F" w:rsidRDefault="00FE122F">
            <w:pPr>
              <w:rPr>
                <w:b/>
                <w:bCs/>
              </w:rPr>
            </w:pPr>
            <w:r>
              <w:rPr>
                <w:b/>
                <w:bCs/>
              </w:rPr>
              <w:t>Parcijalna biartikularna proteza</w:t>
            </w:r>
          </w:p>
          <w:p w:rsidR="00FE122F" w:rsidRDefault="00FE122F" w:rsidP="00FE122F">
            <w:r>
              <w:t>veličina glave 42-56mm /metalna glavica 24, 28 mm dužine s,m l, xl, xxl, metalna kalota sa polietilenskim 42-56 prstenom</w:t>
            </w:r>
          </w:p>
          <w:p w:rsidR="00FE122F" w:rsidRDefault="00FE122F" w:rsidP="00FE122F">
            <w:r>
              <w:t>veličina tela biartikularne proteze</w:t>
            </w:r>
          </w:p>
          <w:p w:rsidR="00FE122F" w:rsidRPr="0063659D" w:rsidRDefault="00FE122F" w:rsidP="00FE122F">
            <w:r>
              <w:t>/ Milerov sistem/1-9/</w:t>
            </w:r>
          </w:p>
        </w:tc>
        <w:tc>
          <w:tcPr>
            <w:tcW w:w="374" w:type="pct"/>
          </w:tcPr>
          <w:p w:rsidR="00FE122F" w:rsidRDefault="00FE122F" w:rsidP="00FE122F"/>
        </w:tc>
        <w:tc>
          <w:tcPr>
            <w:tcW w:w="314" w:type="pct"/>
            <w:vAlign w:val="center"/>
          </w:tcPr>
          <w:p w:rsidR="00FE122F" w:rsidRPr="00ED4A2C" w:rsidRDefault="00ED4A2C">
            <w:pPr>
              <w:jc w:val="center"/>
              <w:rPr>
                <w:b/>
                <w:bCs/>
                <w:lang/>
              </w:rPr>
            </w:pPr>
            <w:r>
              <w:rPr>
                <w:b/>
                <w:bCs/>
                <w:lang/>
              </w:rPr>
              <w:t>5</w:t>
            </w:r>
          </w:p>
        </w:tc>
        <w:tc>
          <w:tcPr>
            <w:tcW w:w="382" w:type="pct"/>
            <w:vAlign w:val="center"/>
          </w:tcPr>
          <w:p w:rsidR="00FE122F" w:rsidRPr="00B61CC6" w:rsidRDefault="00FE122F" w:rsidP="00EC434A">
            <w:pPr>
              <w:jc w:val="center"/>
              <w:rPr>
                <w:sz w:val="20"/>
                <w:szCs w:val="20"/>
                <w:lang w:val="sr-Cyrl-CS"/>
              </w:rPr>
            </w:pPr>
          </w:p>
        </w:tc>
        <w:tc>
          <w:tcPr>
            <w:tcW w:w="514" w:type="pct"/>
            <w:vAlign w:val="center"/>
          </w:tcPr>
          <w:p w:rsidR="00FE122F" w:rsidRPr="00B61CC6" w:rsidRDefault="00FE122F" w:rsidP="00EC434A">
            <w:pPr>
              <w:jc w:val="center"/>
              <w:rPr>
                <w:sz w:val="20"/>
                <w:szCs w:val="20"/>
                <w:lang w:val="sr-Cyrl-CS"/>
              </w:rPr>
            </w:pPr>
          </w:p>
        </w:tc>
        <w:tc>
          <w:tcPr>
            <w:tcW w:w="438" w:type="pct"/>
            <w:vAlign w:val="center"/>
          </w:tcPr>
          <w:p w:rsidR="00FE122F" w:rsidRPr="00B61CC6" w:rsidRDefault="00FE122F" w:rsidP="00EC434A">
            <w:pPr>
              <w:jc w:val="center"/>
              <w:rPr>
                <w:sz w:val="20"/>
                <w:szCs w:val="20"/>
                <w:lang w:val="sr-Cyrl-CS"/>
              </w:rPr>
            </w:pPr>
          </w:p>
        </w:tc>
        <w:tc>
          <w:tcPr>
            <w:tcW w:w="479" w:type="pct"/>
            <w:vAlign w:val="center"/>
          </w:tcPr>
          <w:p w:rsidR="00FE122F" w:rsidRPr="00B61CC6" w:rsidRDefault="00FE122F" w:rsidP="00EC434A">
            <w:pPr>
              <w:jc w:val="center"/>
              <w:rPr>
                <w:sz w:val="20"/>
                <w:szCs w:val="20"/>
                <w:lang w:val="sr-Cyrl-CS"/>
              </w:rPr>
            </w:pPr>
          </w:p>
        </w:tc>
      </w:tr>
    </w:tbl>
    <w:p w:rsidR="00F33F17" w:rsidRDefault="00F33F17" w:rsidP="008523E5">
      <w:pPr>
        <w:pStyle w:val="BodyText"/>
        <w:tabs>
          <w:tab w:val="left" w:pos="7565"/>
          <w:tab w:val="left" w:pos="10628"/>
        </w:tabs>
        <w:spacing w:line="242" w:lineRule="exact"/>
        <w:rPr>
          <w:spacing w:val="-2"/>
        </w:rPr>
      </w:pPr>
    </w:p>
    <w:p w:rsidR="00FE122F" w:rsidRPr="00FE122F" w:rsidRDefault="00F33F17" w:rsidP="008523E5">
      <w:pPr>
        <w:pStyle w:val="BodyText"/>
        <w:tabs>
          <w:tab w:val="left" w:pos="7565"/>
          <w:tab w:val="left" w:pos="10628"/>
        </w:tabs>
        <w:spacing w:line="242" w:lineRule="exact"/>
      </w:pPr>
      <w:r>
        <w:rPr>
          <w:spacing w:val="-2"/>
        </w:rPr>
        <w:t xml:space="preserve">                             </w:t>
      </w:r>
      <w:r w:rsidR="00B61CC6" w:rsidRPr="00B61CC6">
        <w:rPr>
          <w:spacing w:val="-2"/>
        </w:rPr>
        <w:t>Д</w:t>
      </w:r>
      <w:r w:rsidR="00B61CC6" w:rsidRPr="00B61CC6">
        <w:t>а</w:t>
      </w:r>
      <w:r w:rsidR="00B61CC6" w:rsidRPr="00B61CC6">
        <w:rPr>
          <w:spacing w:val="-1"/>
        </w:rPr>
        <w:t>т</w:t>
      </w:r>
      <w:r w:rsidR="00B61CC6" w:rsidRPr="00B61CC6">
        <w:rPr>
          <w:spacing w:val="1"/>
        </w:rPr>
        <w:t>у</w:t>
      </w:r>
      <w:r>
        <w:t xml:space="preserve">м     </w:t>
      </w:r>
      <w:r>
        <w:tab/>
      </w:r>
      <w:r w:rsidR="0020047F">
        <w:rPr>
          <w:lang/>
        </w:rPr>
        <w:t xml:space="preserve"> </w:t>
      </w:r>
      <w:r w:rsidR="00B61CC6" w:rsidRPr="00B61CC6">
        <w:t>М.П.</w:t>
      </w:r>
      <w:r w:rsidR="00B61CC6" w:rsidRPr="00B61CC6">
        <w:tab/>
      </w:r>
      <w:r w:rsidR="008523E5">
        <w:rPr>
          <w:lang/>
        </w:rPr>
        <w:tab/>
      </w:r>
      <w:r>
        <w:rPr>
          <w:lang/>
        </w:rPr>
        <w:tab/>
      </w:r>
      <w:r w:rsidR="00B61CC6" w:rsidRPr="00B61CC6">
        <w:t>По</w:t>
      </w:r>
      <w:r w:rsidR="00B61CC6" w:rsidRPr="00B61CC6">
        <w:rPr>
          <w:spacing w:val="-1"/>
        </w:rPr>
        <w:t>н</w:t>
      </w:r>
      <w:r w:rsidR="00B61CC6" w:rsidRPr="00B61CC6">
        <w:rPr>
          <w:spacing w:val="1"/>
        </w:rPr>
        <w:t>у</w:t>
      </w:r>
      <w:r w:rsidR="00B61CC6" w:rsidRPr="00B61CC6">
        <w:t>ђач</w:t>
      </w:r>
    </w:p>
    <w:p w:rsidR="00B61CC6" w:rsidRDefault="00B61CC6" w:rsidP="00E26C2F">
      <w:pPr>
        <w:pStyle w:val="Heading2"/>
        <w:numPr>
          <w:ilvl w:val="0"/>
          <w:numId w:val="14"/>
        </w:numPr>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i w:val="0"/>
          <w:sz w:val="24"/>
          <w:szCs w:val="24"/>
          <w:lang w:val="sr-Cyrl-CS"/>
        </w:rPr>
        <w:lastRenderedPageBreak/>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потребе</w:t>
      </w:r>
      <w:r w:rsidR="00ED4A2C">
        <w:rPr>
          <w:rFonts w:ascii="Times New Roman" w:hAnsi="Times New Roman" w:cs="Times New Roman"/>
          <w:i w:val="0"/>
          <w:sz w:val="24"/>
          <w:szCs w:val="24"/>
          <w:lang/>
        </w:rPr>
        <w:t xml:space="preserve"> до 31.10</w:t>
      </w:r>
      <w:r w:rsidR="00997745" w:rsidRPr="00DE651B">
        <w:rPr>
          <w:rFonts w:ascii="Times New Roman" w:hAnsi="Times New Roman" w:cs="Times New Roman"/>
          <w:i w:val="0"/>
          <w:sz w:val="24"/>
          <w:szCs w:val="24"/>
          <w:lang/>
        </w:rPr>
        <w:t>.201</w:t>
      </w:r>
      <w:r w:rsidR="00FE122F">
        <w:rPr>
          <w:rFonts w:ascii="Times New Roman" w:hAnsi="Times New Roman" w:cs="Times New Roman"/>
          <w:i w:val="0"/>
          <w:sz w:val="24"/>
          <w:szCs w:val="24"/>
          <w:lang/>
        </w:rPr>
        <w:t>9</w:t>
      </w:r>
      <w:r w:rsidR="00997745" w:rsidRPr="00DE651B">
        <w:rPr>
          <w:rFonts w:ascii="Times New Roman" w:hAnsi="Times New Roman" w:cs="Times New Roman"/>
          <w:i w:val="0"/>
          <w:sz w:val="24"/>
          <w:szCs w:val="24"/>
          <w:lang/>
        </w:rPr>
        <w:t>. годуне</w:t>
      </w:r>
      <w:r w:rsidRPr="00DE651B">
        <w:rPr>
          <w:rFonts w:ascii="Times New Roman" w:hAnsi="Times New Roman" w:cs="Times New Roman"/>
          <w:i w:val="0"/>
          <w:sz w:val="24"/>
          <w:szCs w:val="24"/>
          <w:lang w:val="sr-Cyrl-CS"/>
        </w:rPr>
        <w:t>.</w:t>
      </w:r>
    </w:p>
    <w:p w:rsidR="003C1D15" w:rsidRPr="003C1D15" w:rsidRDefault="003C1D15" w:rsidP="00E26C2F">
      <w:pPr>
        <w:numPr>
          <w:ilvl w:val="0"/>
          <w:numId w:val="14"/>
        </w:numPr>
        <w:rPr>
          <w:b/>
          <w:lang/>
        </w:rPr>
      </w:pPr>
      <w:r>
        <w:rPr>
          <w:b/>
          <w:bCs/>
          <w:lang/>
        </w:rPr>
        <w:t>П</w:t>
      </w:r>
      <w:r w:rsidRPr="00C93BA3">
        <w:rPr>
          <w:b/>
          <w:bCs/>
          <w:lang w:val="sr-Cyrl-CS"/>
        </w:rPr>
        <w:t>онуђач је у обавези да обезбеди сав неопходни алат (ин</w:t>
      </w:r>
      <w:r>
        <w:rPr>
          <w:b/>
          <w:bCs/>
          <w:lang w:val="sr-Cyrl-CS"/>
        </w:rPr>
        <w:t>струментаријум) за уградњу</w:t>
      </w:r>
      <w:r>
        <w:rPr>
          <w:b/>
          <w:bCs/>
        </w:rPr>
        <w:t>.</w:t>
      </w:r>
    </w:p>
    <w:p w:rsidR="00B61CC6" w:rsidRPr="0010536D" w:rsidRDefault="00B61CC6" w:rsidP="00E26C2F">
      <w:pPr>
        <w:numPr>
          <w:ilvl w:val="0"/>
          <w:numId w:val="14"/>
        </w:numPr>
        <w:rPr>
          <w:b/>
          <w:lang/>
        </w:rPr>
      </w:pPr>
      <w:r w:rsidRPr="00955489">
        <w:rPr>
          <w:b/>
        </w:rPr>
        <w:t>Понуђач</w:t>
      </w:r>
      <w:r w:rsidRPr="00955489">
        <w:rPr>
          <w:b/>
          <w:spacing w:val="-3"/>
        </w:rPr>
        <w:t xml:space="preserve"> </w:t>
      </w:r>
      <w:r w:rsidRPr="00955489">
        <w:rPr>
          <w:b/>
        </w:rPr>
        <w:t>је</w:t>
      </w:r>
      <w:r w:rsidRPr="00955489">
        <w:rPr>
          <w:b/>
          <w:spacing w:val="-3"/>
        </w:rPr>
        <w:t xml:space="preserve"> </w:t>
      </w:r>
      <w:r w:rsidRPr="00955489">
        <w:rPr>
          <w:b/>
        </w:rPr>
        <w:t>ду</w:t>
      </w:r>
      <w:r w:rsidRPr="00955489">
        <w:rPr>
          <w:b/>
          <w:spacing w:val="2"/>
        </w:rPr>
        <w:t>ж</w:t>
      </w:r>
      <w:r w:rsidRPr="00955489">
        <w:rPr>
          <w:b/>
        </w:rPr>
        <w:t>ан</w:t>
      </w:r>
      <w:r w:rsidRPr="00955489">
        <w:rPr>
          <w:b/>
          <w:spacing w:val="-5"/>
        </w:rPr>
        <w:t xml:space="preserve"> </w:t>
      </w:r>
      <w:r w:rsidRPr="00955489">
        <w:rPr>
          <w:b/>
          <w:spacing w:val="1"/>
        </w:rPr>
        <w:t>д</w:t>
      </w:r>
      <w:r w:rsidRPr="00955489">
        <w:rPr>
          <w:b/>
        </w:rPr>
        <w:t>а</w:t>
      </w:r>
      <w:r w:rsidRPr="00955489">
        <w:rPr>
          <w:b/>
          <w:spacing w:val="-5"/>
        </w:rPr>
        <w:t xml:space="preserve"> </w:t>
      </w:r>
      <w:r w:rsidRPr="00955489">
        <w:rPr>
          <w:b/>
        </w:rPr>
        <w:t>по</w:t>
      </w:r>
      <w:r w:rsidRPr="00955489">
        <w:rPr>
          <w:b/>
          <w:spacing w:val="1"/>
        </w:rPr>
        <w:t>п</w:t>
      </w:r>
      <w:r w:rsidRPr="00955489">
        <w:rPr>
          <w:b/>
        </w:rPr>
        <w:t>у</w:t>
      </w:r>
      <w:r w:rsidRPr="00955489">
        <w:rPr>
          <w:b/>
          <w:spacing w:val="1"/>
        </w:rPr>
        <w:t>н</w:t>
      </w:r>
      <w:r w:rsidRPr="00955489">
        <w:rPr>
          <w:b/>
        </w:rPr>
        <w:t>и</w:t>
      </w:r>
      <w:r w:rsidRPr="00955489">
        <w:rPr>
          <w:b/>
          <w:spacing w:val="-6"/>
        </w:rPr>
        <w:t xml:space="preserve"> </w:t>
      </w:r>
      <w:r w:rsidRPr="00955489">
        <w:rPr>
          <w:b/>
        </w:rPr>
        <w:t>табелу</w:t>
      </w:r>
      <w:r w:rsidRPr="00955489">
        <w:rPr>
          <w:b/>
          <w:spacing w:val="-3"/>
        </w:rPr>
        <w:t xml:space="preserve"> </w:t>
      </w:r>
      <w:r w:rsidRPr="00955489">
        <w:rPr>
          <w:b/>
        </w:rPr>
        <w:t>за</w:t>
      </w:r>
      <w:r w:rsidRPr="00955489">
        <w:rPr>
          <w:b/>
          <w:spacing w:val="-4"/>
        </w:rPr>
        <w:t xml:space="preserve"> </w:t>
      </w:r>
      <w:r w:rsidRPr="00955489">
        <w:rPr>
          <w:b/>
          <w:spacing w:val="1"/>
        </w:rPr>
        <w:t>п</w:t>
      </w:r>
      <w:r w:rsidRPr="00955489">
        <w:rPr>
          <w:b/>
        </w:rPr>
        <w:t>а</w:t>
      </w:r>
      <w:r w:rsidRPr="00955489">
        <w:rPr>
          <w:b/>
          <w:spacing w:val="1"/>
        </w:rPr>
        <w:t>р</w:t>
      </w:r>
      <w:r w:rsidRPr="00955489">
        <w:rPr>
          <w:b/>
        </w:rPr>
        <w:t>тије</w:t>
      </w:r>
      <w:r w:rsidRPr="00955489">
        <w:rPr>
          <w:b/>
          <w:spacing w:val="-2"/>
        </w:rPr>
        <w:t xml:space="preserve"> </w:t>
      </w:r>
      <w:r w:rsidRPr="00955489">
        <w:rPr>
          <w:b/>
        </w:rPr>
        <w:t>за</w:t>
      </w:r>
      <w:r w:rsidRPr="00955489">
        <w:rPr>
          <w:b/>
          <w:spacing w:val="-5"/>
        </w:rPr>
        <w:t xml:space="preserve"> </w:t>
      </w:r>
      <w:r w:rsidRPr="00955489">
        <w:rPr>
          <w:b/>
        </w:rPr>
        <w:t>које</w:t>
      </w:r>
      <w:r w:rsidRPr="00955489">
        <w:rPr>
          <w:b/>
          <w:spacing w:val="38"/>
        </w:rPr>
        <w:t xml:space="preserve"> </w:t>
      </w:r>
      <w:r w:rsidRPr="00955489">
        <w:rPr>
          <w:b/>
        </w:rPr>
        <w:t>доста</w:t>
      </w:r>
      <w:r w:rsidRPr="00955489">
        <w:rPr>
          <w:b/>
          <w:spacing w:val="2"/>
        </w:rPr>
        <w:t>в</w:t>
      </w:r>
      <w:r w:rsidRPr="00955489">
        <w:rPr>
          <w:b/>
        </w:rPr>
        <w:t>ља</w:t>
      </w:r>
      <w:r w:rsidRPr="00955489">
        <w:rPr>
          <w:b/>
          <w:spacing w:val="-4"/>
        </w:rPr>
        <w:t xml:space="preserve"> </w:t>
      </w:r>
      <w:r w:rsidRPr="00955489">
        <w:rPr>
          <w:b/>
        </w:rPr>
        <w:t>по</w:t>
      </w:r>
      <w:r w:rsidRPr="00955489">
        <w:rPr>
          <w:b/>
          <w:spacing w:val="1"/>
        </w:rPr>
        <w:t>н</w:t>
      </w:r>
      <w:r w:rsidRPr="00955489">
        <w:rPr>
          <w:b/>
        </w:rPr>
        <w:t>у</w:t>
      </w:r>
      <w:r w:rsidRPr="00955489">
        <w:rPr>
          <w:b/>
          <w:spacing w:val="1"/>
        </w:rPr>
        <w:t>д</w:t>
      </w:r>
      <w:r w:rsidRPr="00955489">
        <w:rPr>
          <w:b/>
        </w:rPr>
        <w:t>у.</w:t>
      </w:r>
    </w:p>
    <w:p w:rsidR="00F33F17" w:rsidRPr="0063659D" w:rsidRDefault="00131124" w:rsidP="00E26C2F">
      <w:pPr>
        <w:numPr>
          <w:ilvl w:val="0"/>
          <w:numId w:val="14"/>
        </w:numPr>
        <w:rPr>
          <w:b/>
          <w:lang/>
        </w:rPr>
      </w:pPr>
      <w:r>
        <w:rPr>
          <w:lang w:val="sr-Latn-CS"/>
        </w:rPr>
        <w:t>Сва добра понуђена у оквиру једне партије морају бити од истог произвођача</w:t>
      </w:r>
    </w:p>
    <w:p w:rsidR="0063659D" w:rsidRPr="0063659D" w:rsidRDefault="0063659D" w:rsidP="002414BB">
      <w:pPr>
        <w:ind w:left="360"/>
        <w:rPr>
          <w:b/>
          <w:lang/>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E26C2F">
      <w:pPr>
        <w:pStyle w:val="BodyText"/>
        <w:numPr>
          <w:ilvl w:val="1"/>
          <w:numId w:val="4"/>
        </w:numPr>
        <w:spacing w:after="0"/>
        <w:ind w:left="714" w:hanging="357"/>
        <w:jc w:val="both"/>
        <w:rPr>
          <w:lang w:val="sr-Cyrl-CS"/>
        </w:rPr>
      </w:pPr>
      <w:r w:rsidRPr="00B61CC6">
        <w:rPr>
          <w:lang w:val="sr-Cyrl-CS"/>
        </w:rPr>
        <w:t xml:space="preserve">колону </w:t>
      </w:r>
      <w:r w:rsidR="00131124">
        <w:rPr>
          <w:lang/>
        </w:rPr>
        <w:t>5</w:t>
      </w:r>
      <w:r w:rsidRPr="00B61CC6">
        <w:rPr>
          <w:lang w:val="sr-Cyrl-CS"/>
        </w:rPr>
        <w:t>. Паковање – понуђач наводи количину у паковању</w:t>
      </w:r>
    </w:p>
    <w:p w:rsidR="00B61CC6" w:rsidRPr="00B61CC6" w:rsidRDefault="00131124" w:rsidP="00E26C2F">
      <w:pPr>
        <w:pStyle w:val="BodyText"/>
        <w:numPr>
          <w:ilvl w:val="1"/>
          <w:numId w:val="4"/>
        </w:numPr>
        <w:spacing w:after="0"/>
        <w:ind w:left="714" w:hanging="357"/>
        <w:jc w:val="both"/>
        <w:rPr>
          <w:lang w:val="sr-Cyrl-CS"/>
        </w:rPr>
      </w:pPr>
      <w:r>
        <w:rPr>
          <w:lang w:val="sr-Cyrl-CS"/>
        </w:rPr>
        <w:t xml:space="preserve">колону </w:t>
      </w:r>
      <w:r>
        <w:rPr>
          <w:lang/>
        </w:rPr>
        <w:t>6</w:t>
      </w:r>
      <w:r w:rsidR="00B61CC6" w:rsidRPr="00B61CC6">
        <w:rPr>
          <w:lang w:val="sr-Cyrl-CS"/>
        </w:rPr>
        <w:t xml:space="preserve">. Комерцијални назив производа – понуђач наводи комерцијални назив производа </w:t>
      </w:r>
    </w:p>
    <w:p w:rsidR="00B61CC6" w:rsidRPr="00B61CC6" w:rsidRDefault="00131124" w:rsidP="00E26C2F">
      <w:pPr>
        <w:pStyle w:val="BodyText"/>
        <w:numPr>
          <w:ilvl w:val="1"/>
          <w:numId w:val="4"/>
        </w:numPr>
        <w:spacing w:after="0"/>
        <w:ind w:left="714" w:hanging="357"/>
        <w:jc w:val="both"/>
        <w:rPr>
          <w:lang w:val="sr-Cyrl-CS"/>
        </w:rPr>
      </w:pPr>
      <w:r>
        <w:rPr>
          <w:lang w:val="sr-Cyrl-CS"/>
        </w:rPr>
        <w:t xml:space="preserve">колону </w:t>
      </w:r>
      <w:r>
        <w:rPr>
          <w:lang/>
        </w:rPr>
        <w:t>7</w:t>
      </w:r>
      <w:r w:rsidR="00B61CC6" w:rsidRPr="00B61CC6">
        <w:rPr>
          <w:lang w:val="sr-Cyrl-CS"/>
        </w:rPr>
        <w:t>. Произвођач – понуђач наводи произвођача предметног добра</w:t>
      </w:r>
    </w:p>
    <w:p w:rsidR="00B61CC6" w:rsidRPr="00B61CC6" w:rsidRDefault="00131124" w:rsidP="00E26C2F">
      <w:pPr>
        <w:pStyle w:val="BodyText"/>
        <w:numPr>
          <w:ilvl w:val="1"/>
          <w:numId w:val="4"/>
        </w:numPr>
        <w:spacing w:after="0"/>
        <w:ind w:left="714" w:hanging="357"/>
        <w:jc w:val="both"/>
        <w:rPr>
          <w:lang w:val="sr-Cyrl-CS"/>
        </w:rPr>
      </w:pPr>
      <w:r>
        <w:rPr>
          <w:lang w:val="sr-Cyrl-CS"/>
        </w:rPr>
        <w:t xml:space="preserve">колону </w:t>
      </w:r>
      <w:r>
        <w:rPr>
          <w:lang/>
        </w:rPr>
        <w:t>8</w:t>
      </w:r>
      <w:r w:rsidR="00B61CC6" w:rsidRPr="00B61CC6">
        <w:rPr>
          <w:lang w:val="sr-Cyrl-CS"/>
        </w:rPr>
        <w:t>. Посебне напомене – понуђач наводи посеб</w:t>
      </w:r>
      <w:r w:rsidR="00D91BEB">
        <w:rPr>
          <w:lang w:val="sr-Cyrl-CS"/>
        </w:rPr>
        <w:t xml:space="preserve">не напомене у смислу </w:t>
      </w:r>
      <w:r w:rsidR="00B61CC6" w:rsidRPr="00B61CC6">
        <w:rPr>
          <w:lang w:val="sr-Cyrl-CS"/>
        </w:rPr>
        <w:t xml:space="preserve"> неке карактеристике предметног добра</w:t>
      </w:r>
    </w:p>
    <w:p w:rsidR="00FA27FA" w:rsidRPr="00D91BEB" w:rsidRDefault="00FA27FA" w:rsidP="00B61CC6">
      <w:pPr>
        <w:rPr>
          <w:color w:val="FF0000"/>
          <w:lang/>
        </w:rPr>
        <w:sectPr w:rsidR="00FA27FA" w:rsidRPr="00D91BEB" w:rsidSect="00DC629C">
          <w:pgSz w:w="16840" w:h="11907" w:orient="landscape" w:code="9"/>
          <w:pgMar w:top="680" w:right="567" w:bottom="567"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E122F" w:rsidRPr="00D42AD6" w:rsidRDefault="00FE122F" w:rsidP="00FE122F">
      <w:pPr>
        <w:tabs>
          <w:tab w:val="left" w:pos="2730"/>
        </w:tabs>
        <w:ind w:left="-266" w:right="-128"/>
        <w:jc w:val="center"/>
        <w:rPr>
          <w:b/>
          <w:bCs/>
        </w:rPr>
      </w:pPr>
      <w:r w:rsidRPr="00D42AD6">
        <w:rPr>
          <w:b/>
          <w:bCs/>
          <w:lang w:val="sr-Latn-CS"/>
        </w:rPr>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FE122F" w:rsidRPr="00D42AD6" w:rsidRDefault="00FE122F" w:rsidP="00FE122F">
      <w:pPr>
        <w:tabs>
          <w:tab w:val="left" w:pos="2730"/>
        </w:tabs>
        <w:ind w:left="-266" w:right="-128"/>
        <w:jc w:val="center"/>
        <w:rPr>
          <w:b/>
          <w:bCs/>
        </w:rPr>
      </w:pPr>
      <w:r w:rsidRPr="00D42AD6">
        <w:rPr>
          <w:b/>
          <w:bCs/>
          <w:lang w:val="sr-Cyrl-CS"/>
        </w:rPr>
        <w:t>ИСПУЊЕНОСТ ТИХ УСЛОВА</w:t>
      </w:r>
    </w:p>
    <w:p w:rsidR="00FE122F" w:rsidRPr="00D42AD6" w:rsidRDefault="00FE122F" w:rsidP="00FE122F">
      <w:pPr>
        <w:tabs>
          <w:tab w:val="left" w:pos="0"/>
        </w:tabs>
        <w:ind w:left="-810" w:right="-810"/>
        <w:rPr>
          <w:lang w:val="sr-Cyrl-CS"/>
        </w:rPr>
      </w:pPr>
    </w:p>
    <w:p w:rsidR="00FE122F" w:rsidRPr="00D42AD6" w:rsidRDefault="00FE122F" w:rsidP="00FE122F">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FE122F" w:rsidRPr="00D42AD6" w:rsidRDefault="00FE122F" w:rsidP="00FE122F">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FE122F" w:rsidRPr="00D42AD6" w:rsidRDefault="00FE122F" w:rsidP="00FE122F">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FE122F" w:rsidRPr="00D42AD6" w:rsidTr="00E26C2F">
        <w:tc>
          <w:tcPr>
            <w:tcW w:w="10299" w:type="dxa"/>
            <w:gridSpan w:val="3"/>
            <w:shd w:val="clear" w:color="auto" w:fill="CCFFFF"/>
            <w:vAlign w:val="center"/>
          </w:tcPr>
          <w:p w:rsidR="00FE122F" w:rsidRPr="00D42AD6" w:rsidRDefault="00FE122F" w:rsidP="00E26C2F">
            <w:pPr>
              <w:tabs>
                <w:tab w:val="left" w:pos="2730"/>
              </w:tabs>
              <w:jc w:val="center"/>
              <w:rPr>
                <w:b/>
                <w:bCs/>
                <w:lang w:val="sr-Cyrl-CS"/>
              </w:rPr>
            </w:pPr>
            <w:r w:rsidRPr="00D42AD6">
              <w:rPr>
                <w:b/>
                <w:bCs/>
                <w:lang w:val="sr-Cyrl-CS"/>
              </w:rPr>
              <w:t>ОБАВЕЗНИ УСЛОВИ</w:t>
            </w:r>
          </w:p>
        </w:tc>
      </w:tr>
      <w:tr w:rsidR="00FE122F" w:rsidRPr="00D42AD6" w:rsidTr="00E26C2F">
        <w:tc>
          <w:tcPr>
            <w:tcW w:w="888" w:type="dxa"/>
            <w:shd w:val="clear" w:color="auto" w:fill="CCFFCC"/>
          </w:tcPr>
          <w:p w:rsidR="00FE122F" w:rsidRPr="00D42AD6" w:rsidRDefault="00FE122F" w:rsidP="00E26C2F">
            <w:pPr>
              <w:tabs>
                <w:tab w:val="left" w:pos="2730"/>
              </w:tabs>
              <w:rPr>
                <w:lang w:val="sr-Cyrl-CS"/>
              </w:rPr>
            </w:pPr>
            <w:r w:rsidRPr="00D42AD6">
              <w:rPr>
                <w:lang w:val="sr-Cyrl-CS"/>
              </w:rPr>
              <w:t>Р.бр.</w:t>
            </w:r>
          </w:p>
        </w:tc>
        <w:tc>
          <w:tcPr>
            <w:tcW w:w="4493" w:type="dxa"/>
            <w:shd w:val="clear" w:color="auto" w:fill="CCFFCC"/>
            <w:vAlign w:val="center"/>
          </w:tcPr>
          <w:p w:rsidR="00FE122F" w:rsidRPr="00D42AD6" w:rsidRDefault="00FE122F" w:rsidP="00E26C2F">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FE122F" w:rsidRPr="00D42AD6" w:rsidRDefault="00FE122F" w:rsidP="00E26C2F">
            <w:pPr>
              <w:tabs>
                <w:tab w:val="left" w:pos="2730"/>
              </w:tabs>
              <w:jc w:val="center"/>
              <w:rPr>
                <w:b/>
                <w:bCs/>
                <w:lang w:val="sr-Cyrl-CS"/>
              </w:rPr>
            </w:pPr>
            <w:r w:rsidRPr="00D42AD6">
              <w:rPr>
                <w:b/>
                <w:bCs/>
                <w:lang w:val="sr-Cyrl-CS"/>
              </w:rPr>
              <w:t>ДОКАЗИ</w:t>
            </w:r>
          </w:p>
        </w:tc>
      </w:tr>
      <w:tr w:rsidR="00FE122F" w:rsidRPr="00D42AD6" w:rsidTr="00E26C2F">
        <w:tc>
          <w:tcPr>
            <w:tcW w:w="888" w:type="dxa"/>
          </w:tcPr>
          <w:p w:rsidR="00FE122F" w:rsidRPr="00D42AD6" w:rsidRDefault="00FE122F" w:rsidP="00E26C2F">
            <w:pPr>
              <w:spacing w:line="200" w:lineRule="exact"/>
            </w:pPr>
          </w:p>
          <w:p w:rsidR="00FE122F" w:rsidRPr="00D42AD6" w:rsidRDefault="00FE122F" w:rsidP="00E26C2F">
            <w:pPr>
              <w:ind w:left="253" w:right="256"/>
              <w:jc w:val="center"/>
            </w:pPr>
            <w:r w:rsidRPr="00D42AD6">
              <w:rPr>
                <w:spacing w:val="-1"/>
              </w:rPr>
              <w:t>1.</w:t>
            </w:r>
          </w:p>
        </w:tc>
        <w:tc>
          <w:tcPr>
            <w:tcW w:w="4493" w:type="dxa"/>
          </w:tcPr>
          <w:p w:rsidR="00FE122F" w:rsidRPr="00D42AD6" w:rsidRDefault="00FE122F" w:rsidP="00E26C2F">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18" w:type="dxa"/>
            <w:vMerge w:val="restart"/>
          </w:tcPr>
          <w:p w:rsidR="00FE122F" w:rsidRPr="00D42AD6" w:rsidRDefault="00FE122F" w:rsidP="00E26C2F">
            <w:pPr>
              <w:ind w:left="33"/>
              <w:jc w:val="both"/>
              <w:rPr>
                <w:b/>
                <w:bCs/>
                <w:lang w:val="sr-Cyrl-CS"/>
              </w:rPr>
            </w:pPr>
          </w:p>
          <w:p w:rsidR="00FE122F" w:rsidRPr="00D42AD6" w:rsidRDefault="00FE122F" w:rsidP="00E26C2F">
            <w:pPr>
              <w:ind w:left="33"/>
              <w:jc w:val="both"/>
              <w:rPr>
                <w:b/>
                <w:bCs/>
                <w:lang w:val="sr-Cyrl-CS"/>
              </w:rPr>
            </w:pPr>
          </w:p>
          <w:p w:rsidR="00FE122F" w:rsidRPr="00D42AD6" w:rsidRDefault="00FE122F" w:rsidP="00E26C2F">
            <w:pPr>
              <w:ind w:left="33"/>
              <w:jc w:val="both"/>
              <w:rPr>
                <w:b/>
                <w:bCs/>
                <w:lang w:val="sr-Cyrl-CS"/>
              </w:rPr>
            </w:pPr>
          </w:p>
          <w:p w:rsidR="00FE122F" w:rsidRPr="00D42AD6" w:rsidRDefault="00FE122F" w:rsidP="00E26C2F">
            <w:pPr>
              <w:ind w:left="33"/>
              <w:jc w:val="both"/>
              <w:rPr>
                <w:b/>
                <w:bCs/>
                <w:lang w:val="sr-Cyrl-CS"/>
              </w:rPr>
            </w:pPr>
          </w:p>
          <w:p w:rsidR="00FE122F" w:rsidRPr="00D42AD6" w:rsidRDefault="00FE122F" w:rsidP="00E26C2F">
            <w:pPr>
              <w:ind w:left="33"/>
              <w:jc w:val="both"/>
              <w:rPr>
                <w:b/>
                <w:bCs/>
                <w:lang w:val="sr-Cyrl-CS"/>
              </w:rPr>
            </w:pPr>
          </w:p>
          <w:p w:rsidR="00FE122F" w:rsidRPr="00D42AD6" w:rsidRDefault="00FE122F" w:rsidP="00E26C2F">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FE122F" w:rsidRPr="00D42AD6" w:rsidTr="00E26C2F">
        <w:tc>
          <w:tcPr>
            <w:tcW w:w="888" w:type="dxa"/>
            <w:vAlign w:val="center"/>
          </w:tcPr>
          <w:p w:rsidR="00FE122F" w:rsidRPr="00D42AD6" w:rsidRDefault="00FE122F" w:rsidP="00E26C2F">
            <w:pPr>
              <w:spacing w:before="4" w:line="130" w:lineRule="exact"/>
              <w:jc w:val="center"/>
            </w:pPr>
          </w:p>
          <w:p w:rsidR="00FE122F" w:rsidRPr="00D42AD6" w:rsidRDefault="00FE122F" w:rsidP="00E26C2F">
            <w:pPr>
              <w:spacing w:line="200" w:lineRule="exact"/>
              <w:jc w:val="center"/>
            </w:pPr>
          </w:p>
          <w:p w:rsidR="00FE122F" w:rsidRPr="00D42AD6" w:rsidRDefault="00FE122F" w:rsidP="00E26C2F">
            <w:pPr>
              <w:spacing w:line="200" w:lineRule="exact"/>
              <w:jc w:val="center"/>
            </w:pPr>
          </w:p>
          <w:p w:rsidR="00FE122F" w:rsidRPr="00D42AD6" w:rsidRDefault="00FE122F" w:rsidP="00E26C2F">
            <w:pPr>
              <w:spacing w:line="200" w:lineRule="exact"/>
              <w:jc w:val="center"/>
              <w:rPr>
                <w:lang w:val="sr-Cyrl-CS"/>
              </w:rPr>
            </w:pPr>
            <w:r w:rsidRPr="00D42AD6">
              <w:rPr>
                <w:lang w:val="sr-Cyrl-CS"/>
              </w:rPr>
              <w:t>2.</w:t>
            </w:r>
          </w:p>
          <w:p w:rsidR="00FE122F" w:rsidRPr="00D42AD6" w:rsidRDefault="00FE122F" w:rsidP="00E26C2F">
            <w:pPr>
              <w:spacing w:line="200" w:lineRule="exact"/>
              <w:jc w:val="center"/>
            </w:pPr>
          </w:p>
          <w:p w:rsidR="00FE122F" w:rsidRPr="00D42AD6" w:rsidRDefault="00FE122F" w:rsidP="00E26C2F">
            <w:pPr>
              <w:ind w:right="256"/>
              <w:rPr>
                <w:lang w:val="sr-Cyrl-CS"/>
              </w:rPr>
            </w:pPr>
          </w:p>
        </w:tc>
        <w:tc>
          <w:tcPr>
            <w:tcW w:w="4493" w:type="dxa"/>
          </w:tcPr>
          <w:p w:rsidR="00FE122F" w:rsidRPr="00D42AD6" w:rsidRDefault="00FE122F" w:rsidP="00E26C2F">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18" w:type="dxa"/>
            <w:vMerge/>
          </w:tcPr>
          <w:p w:rsidR="00FE122F" w:rsidRPr="00D42AD6" w:rsidRDefault="00FE122F" w:rsidP="00E26C2F">
            <w:pPr>
              <w:ind w:left="33"/>
              <w:jc w:val="both"/>
            </w:pPr>
          </w:p>
        </w:tc>
      </w:tr>
      <w:tr w:rsidR="00FE122F" w:rsidRPr="00D42AD6" w:rsidTr="00E26C2F">
        <w:tc>
          <w:tcPr>
            <w:tcW w:w="888" w:type="dxa"/>
          </w:tcPr>
          <w:p w:rsidR="00FE122F" w:rsidRPr="00D42AD6" w:rsidRDefault="00FE122F" w:rsidP="00E26C2F">
            <w:pPr>
              <w:spacing w:before="3" w:line="190" w:lineRule="exact"/>
            </w:pPr>
          </w:p>
          <w:p w:rsidR="00FE122F" w:rsidRPr="00D42AD6" w:rsidRDefault="00FE122F" w:rsidP="00E26C2F">
            <w:pPr>
              <w:spacing w:line="200" w:lineRule="exact"/>
            </w:pPr>
          </w:p>
          <w:p w:rsidR="00FE122F" w:rsidRPr="00D42AD6" w:rsidRDefault="00FE122F" w:rsidP="00E26C2F">
            <w:pPr>
              <w:ind w:left="253" w:right="256"/>
              <w:jc w:val="center"/>
            </w:pPr>
            <w:r w:rsidRPr="00D42AD6">
              <w:rPr>
                <w:spacing w:val="-1"/>
              </w:rPr>
              <w:t>3.</w:t>
            </w:r>
          </w:p>
        </w:tc>
        <w:tc>
          <w:tcPr>
            <w:tcW w:w="4493" w:type="dxa"/>
          </w:tcPr>
          <w:p w:rsidR="00FE122F" w:rsidRPr="00D42AD6" w:rsidRDefault="00FE122F" w:rsidP="00E26C2F">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18" w:type="dxa"/>
            <w:vMerge/>
          </w:tcPr>
          <w:p w:rsidR="00FE122F" w:rsidRPr="00D42AD6" w:rsidRDefault="00FE122F" w:rsidP="00E26C2F">
            <w:pPr>
              <w:ind w:left="33"/>
              <w:jc w:val="both"/>
            </w:pPr>
          </w:p>
        </w:tc>
      </w:tr>
      <w:tr w:rsidR="00FE122F" w:rsidRPr="00D42AD6" w:rsidTr="00E26C2F">
        <w:tc>
          <w:tcPr>
            <w:tcW w:w="888" w:type="dxa"/>
            <w:vAlign w:val="center"/>
          </w:tcPr>
          <w:p w:rsidR="00FE122F" w:rsidRPr="00D42AD6" w:rsidRDefault="00FE122F" w:rsidP="00E26C2F">
            <w:pPr>
              <w:spacing w:before="3" w:line="190" w:lineRule="exact"/>
              <w:jc w:val="center"/>
            </w:pPr>
            <w:r w:rsidRPr="00D42AD6">
              <w:rPr>
                <w:spacing w:val="-1"/>
              </w:rPr>
              <w:t>4.</w:t>
            </w:r>
          </w:p>
        </w:tc>
        <w:tc>
          <w:tcPr>
            <w:tcW w:w="4493" w:type="dxa"/>
          </w:tcPr>
          <w:p w:rsidR="00FE122F" w:rsidRPr="00D42AD6" w:rsidRDefault="00FE122F" w:rsidP="00E26C2F">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FE122F" w:rsidRPr="00D42AD6" w:rsidRDefault="00FE122F" w:rsidP="00E26C2F">
            <w:pPr>
              <w:ind w:left="33"/>
              <w:jc w:val="both"/>
              <w:rPr>
                <w:lang w:val="sr-Cyrl-CS"/>
              </w:rPr>
            </w:pPr>
          </w:p>
        </w:tc>
      </w:tr>
      <w:tr w:rsidR="00FE122F" w:rsidRPr="00D42AD6" w:rsidTr="00E26C2F">
        <w:tc>
          <w:tcPr>
            <w:tcW w:w="888" w:type="dxa"/>
          </w:tcPr>
          <w:p w:rsidR="00FE122F" w:rsidRPr="00D42AD6" w:rsidRDefault="00FE122F" w:rsidP="00E26C2F">
            <w:pPr>
              <w:jc w:val="center"/>
              <w:rPr>
                <w:lang w:val="sr-Cyrl-CS"/>
              </w:rPr>
            </w:pPr>
          </w:p>
          <w:p w:rsidR="00FE122F" w:rsidRPr="00D42AD6" w:rsidRDefault="00FE122F" w:rsidP="00E26C2F">
            <w:pPr>
              <w:jc w:val="center"/>
              <w:rPr>
                <w:lang w:val="sr-Cyrl-CS"/>
              </w:rPr>
            </w:pPr>
          </w:p>
          <w:p w:rsidR="00FE122F" w:rsidRPr="00D42AD6" w:rsidRDefault="00FE122F" w:rsidP="00E26C2F">
            <w:pPr>
              <w:jc w:val="center"/>
              <w:rPr>
                <w:lang w:val="sr-Cyrl-CS"/>
              </w:rPr>
            </w:pPr>
          </w:p>
          <w:p w:rsidR="00FE122F" w:rsidRPr="00D42AD6" w:rsidRDefault="00FE122F" w:rsidP="00E26C2F">
            <w:pPr>
              <w:jc w:val="center"/>
              <w:rPr>
                <w:lang w:val="sr-Cyrl-CS"/>
              </w:rPr>
            </w:pPr>
            <w:r w:rsidRPr="00D42AD6">
              <w:rPr>
                <w:spacing w:val="-1"/>
                <w:lang w:val="sr-Cyrl-CS"/>
              </w:rPr>
              <w:t>5</w:t>
            </w:r>
            <w:r w:rsidRPr="00D42AD6">
              <w:rPr>
                <w:spacing w:val="-1"/>
              </w:rPr>
              <w:t>.</w:t>
            </w:r>
          </w:p>
        </w:tc>
        <w:tc>
          <w:tcPr>
            <w:tcW w:w="4493" w:type="dxa"/>
          </w:tcPr>
          <w:p w:rsidR="00FE122F" w:rsidRPr="00D42AD6" w:rsidRDefault="00FE122F" w:rsidP="00E26C2F">
            <w:r w:rsidRPr="00D42AD6">
              <w:t>Да понуђач има важећу дозволу надлежног органа за обављање делатности која је предмет јавне набавке</w:t>
            </w:r>
          </w:p>
          <w:p w:rsidR="00FE122F" w:rsidRPr="00D42AD6" w:rsidRDefault="00FE122F" w:rsidP="00E26C2F">
            <w:r w:rsidRPr="00D42AD6">
              <w:t>(Члан 75. став 1. тач. 5. Закона)</w:t>
            </w:r>
          </w:p>
        </w:tc>
        <w:tc>
          <w:tcPr>
            <w:tcW w:w="4918" w:type="dxa"/>
          </w:tcPr>
          <w:p w:rsidR="00FE122F" w:rsidRPr="00D42AD6" w:rsidRDefault="00FE122F" w:rsidP="00E26C2F">
            <w:pPr>
              <w:rPr>
                <w:lang w:val="sr-Cyrl-CS"/>
              </w:rPr>
            </w:pPr>
            <w:r w:rsidRPr="00D42AD6">
              <w:t xml:space="preserve">Решење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Решење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tc>
      </w:tr>
      <w:tr w:rsidR="00FE122F" w:rsidRPr="00D42AD6" w:rsidTr="00E26C2F">
        <w:tc>
          <w:tcPr>
            <w:tcW w:w="10299" w:type="dxa"/>
            <w:gridSpan w:val="3"/>
            <w:shd w:val="clear" w:color="auto" w:fill="CCFFFF"/>
            <w:vAlign w:val="center"/>
          </w:tcPr>
          <w:p w:rsidR="00FE122F" w:rsidRPr="00D42AD6" w:rsidRDefault="00FE122F" w:rsidP="00E26C2F">
            <w:pPr>
              <w:tabs>
                <w:tab w:val="left" w:pos="2730"/>
              </w:tabs>
              <w:jc w:val="center"/>
              <w:rPr>
                <w:b/>
                <w:bCs/>
                <w:lang w:val="sr-Cyrl-CS"/>
              </w:rPr>
            </w:pPr>
            <w:r w:rsidRPr="00D42AD6">
              <w:rPr>
                <w:b/>
                <w:bCs/>
                <w:lang w:val="sr-Cyrl-CS"/>
              </w:rPr>
              <w:t>ДОДАТНИ УСЛОВИ</w:t>
            </w:r>
          </w:p>
        </w:tc>
      </w:tr>
      <w:tr w:rsidR="00FE122F" w:rsidRPr="00D42AD6" w:rsidTr="00E26C2F">
        <w:tc>
          <w:tcPr>
            <w:tcW w:w="888" w:type="dxa"/>
            <w:shd w:val="clear" w:color="auto" w:fill="CCFFCC"/>
          </w:tcPr>
          <w:p w:rsidR="00FE122F" w:rsidRPr="00D42AD6" w:rsidRDefault="00FE122F" w:rsidP="00E26C2F">
            <w:pPr>
              <w:tabs>
                <w:tab w:val="left" w:pos="2730"/>
              </w:tabs>
              <w:rPr>
                <w:lang w:val="sr-Cyrl-CS"/>
              </w:rPr>
            </w:pPr>
            <w:r w:rsidRPr="00D42AD6">
              <w:rPr>
                <w:lang w:val="sr-Cyrl-CS"/>
              </w:rPr>
              <w:t>Р.бр.</w:t>
            </w:r>
          </w:p>
        </w:tc>
        <w:tc>
          <w:tcPr>
            <w:tcW w:w="4493" w:type="dxa"/>
            <w:shd w:val="clear" w:color="auto" w:fill="CCFFCC"/>
            <w:vAlign w:val="center"/>
          </w:tcPr>
          <w:p w:rsidR="00FE122F" w:rsidRPr="00D42AD6" w:rsidRDefault="00FE122F" w:rsidP="00E26C2F">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FE122F" w:rsidRPr="00D42AD6" w:rsidRDefault="00FE122F" w:rsidP="00E26C2F">
            <w:pPr>
              <w:tabs>
                <w:tab w:val="left" w:pos="2730"/>
              </w:tabs>
              <w:jc w:val="center"/>
              <w:rPr>
                <w:b/>
                <w:bCs/>
                <w:lang w:val="sr-Cyrl-CS"/>
              </w:rPr>
            </w:pPr>
            <w:r w:rsidRPr="00D42AD6">
              <w:rPr>
                <w:b/>
                <w:bCs/>
                <w:lang w:val="sr-Cyrl-CS"/>
              </w:rPr>
              <w:t>ДОКАЗИ</w:t>
            </w:r>
          </w:p>
        </w:tc>
      </w:tr>
      <w:tr w:rsidR="00FE122F" w:rsidRPr="00D42AD6" w:rsidTr="00E26C2F">
        <w:trPr>
          <w:trHeight w:val="262"/>
        </w:trPr>
        <w:tc>
          <w:tcPr>
            <w:tcW w:w="888" w:type="dxa"/>
          </w:tcPr>
          <w:p w:rsidR="00FE122F" w:rsidRPr="00D42AD6" w:rsidRDefault="00FE122F" w:rsidP="00E26C2F">
            <w:pPr>
              <w:jc w:val="center"/>
              <w:rPr>
                <w:lang w:val="sr-Cyrl-CS"/>
              </w:rPr>
            </w:pPr>
          </w:p>
          <w:p w:rsidR="00FE122F" w:rsidRPr="00D42AD6" w:rsidRDefault="00FE122F" w:rsidP="00E26C2F">
            <w:pPr>
              <w:jc w:val="center"/>
              <w:rPr>
                <w:lang w:val="sr-Cyrl-CS"/>
              </w:rPr>
            </w:pPr>
          </w:p>
          <w:p w:rsidR="00FE122F" w:rsidRPr="00D42AD6" w:rsidRDefault="00FE122F" w:rsidP="00E26C2F">
            <w:pPr>
              <w:jc w:val="center"/>
              <w:rPr>
                <w:lang w:val="sr-Cyrl-CS"/>
              </w:rPr>
            </w:pPr>
          </w:p>
          <w:p w:rsidR="00FE122F" w:rsidRPr="00D42AD6" w:rsidRDefault="00FE122F" w:rsidP="00E26C2F">
            <w:pPr>
              <w:jc w:val="center"/>
              <w:rPr>
                <w:lang w:val="sr-Cyrl-CS"/>
              </w:rPr>
            </w:pPr>
          </w:p>
          <w:p w:rsidR="00FE122F" w:rsidRPr="00D42AD6" w:rsidRDefault="00FE122F" w:rsidP="00E26C2F">
            <w:pPr>
              <w:jc w:val="center"/>
              <w:rPr>
                <w:lang w:val="sr-Cyrl-CS"/>
              </w:rPr>
            </w:pPr>
          </w:p>
          <w:p w:rsidR="00FE122F" w:rsidRPr="00D42AD6" w:rsidRDefault="00FE122F" w:rsidP="00E26C2F">
            <w:pPr>
              <w:jc w:val="center"/>
              <w:rPr>
                <w:lang w:val="sr-Cyrl-CS"/>
              </w:rPr>
            </w:pPr>
            <w:r w:rsidRPr="00D42AD6">
              <w:rPr>
                <w:lang w:val="sr-Cyrl-CS"/>
              </w:rPr>
              <w:t>1</w:t>
            </w:r>
          </w:p>
        </w:tc>
        <w:tc>
          <w:tcPr>
            <w:tcW w:w="4493" w:type="dxa"/>
          </w:tcPr>
          <w:p w:rsidR="00FE122F" w:rsidRPr="00D42AD6" w:rsidRDefault="00FE122F" w:rsidP="00E26C2F">
            <w:pPr>
              <w:pStyle w:val="BodyText2"/>
              <w:tabs>
                <w:tab w:val="left" w:pos="1440"/>
              </w:tabs>
              <w:spacing w:after="0" w:line="240" w:lineRule="auto"/>
              <w:rPr>
                <w:lang w:val="sr-Cyrl-CS"/>
              </w:rPr>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 xml:space="preserve">остварио позитиван резултат пословања у претходне три године </w:t>
            </w:r>
            <w:r w:rsidRPr="00512DA1">
              <w:t>(201</w:t>
            </w:r>
            <w:r w:rsidRPr="00512DA1">
              <w:rPr>
                <w:lang w:val="sr-Cyrl-CS"/>
              </w:rPr>
              <w:t>5</w:t>
            </w:r>
            <w:r w:rsidRPr="00512DA1">
              <w:t>., 2011</w:t>
            </w:r>
            <w:r w:rsidRPr="00512DA1">
              <w:rPr>
                <w:lang w:val="sr-Cyrl-CS"/>
              </w:rPr>
              <w:t>6</w:t>
            </w:r>
            <w:r w:rsidRPr="00512DA1">
              <w:t>. и 201</w:t>
            </w:r>
            <w:r w:rsidRPr="00512DA1">
              <w:rPr>
                <w:lang w:val="sr-Cyrl-CS"/>
              </w:rPr>
              <w:t>7</w:t>
            </w:r>
            <w:r w:rsidRPr="00512DA1">
              <w:t>. година);</w:t>
            </w:r>
            <w:r w:rsidRPr="00512DA1">
              <w:rPr>
                <w:lang w:val="sr-Cyrl-CS"/>
              </w:rPr>
              <w:t xml:space="preserve"> а да је за пословни капацитет </w:t>
            </w:r>
            <w:r w:rsidRPr="00512DA1">
              <w:t xml:space="preserve">остварио </w:t>
            </w:r>
            <w:r w:rsidRPr="00512DA1">
              <w:rPr>
                <w:lang w:val="sr-Cyrl-CS"/>
              </w:rPr>
              <w:t>позитиван резултат</w:t>
            </w:r>
            <w:r w:rsidRPr="00512DA1">
              <w:t xml:space="preserve"> у претходне три године (201., 201</w:t>
            </w:r>
            <w:r>
              <w:t>7</w:t>
            </w:r>
            <w:r w:rsidRPr="00512DA1">
              <w:t>. и 201</w:t>
            </w:r>
            <w:r>
              <w:t>8</w:t>
            </w:r>
            <w:r w:rsidRPr="00512DA1">
              <w:t>. година) продао и извршио</w:t>
            </w:r>
            <w:r w:rsidRPr="00D42AD6">
              <w:t xml:space="preserve"> 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tc>
        <w:tc>
          <w:tcPr>
            <w:tcW w:w="4918" w:type="dxa"/>
            <w:vMerge w:val="restart"/>
          </w:tcPr>
          <w:p w:rsidR="00FE122F" w:rsidRPr="00D42AD6" w:rsidRDefault="00FE122F" w:rsidP="00E26C2F">
            <w:pPr>
              <w:rPr>
                <w:lang w:val="sr-Cyrl-CS"/>
              </w:rPr>
            </w:pPr>
            <w:r w:rsidRPr="00D42AD6">
              <w:rPr>
                <w:b/>
                <w:bCs/>
                <w:lang w:val="sr-Cyrl-CS"/>
              </w:rPr>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FE122F" w:rsidRPr="00D42AD6" w:rsidRDefault="00FE122F" w:rsidP="00E26C2F">
            <w:pPr>
              <w:rPr>
                <w:lang w:val="sr-Cyrl-CS"/>
              </w:rPr>
            </w:pPr>
            <w:r w:rsidRPr="00D42AD6">
              <w:rPr>
                <w:lang w:val="sr-Cyrl-CS"/>
              </w:rPr>
              <w:t xml:space="preserve"> </w:t>
            </w:r>
          </w:p>
          <w:p w:rsidR="00FE122F" w:rsidRPr="00D42AD6" w:rsidRDefault="00FE122F" w:rsidP="00E26C2F">
            <w:pPr>
              <w:rPr>
                <w:lang w:val="sr-Cyrl-CS"/>
              </w:rPr>
            </w:pPr>
          </w:p>
          <w:p w:rsidR="00FE122F" w:rsidRPr="00D42AD6" w:rsidRDefault="00FE122F" w:rsidP="00E26C2F">
            <w:pPr>
              <w:jc w:val="right"/>
              <w:rPr>
                <w:lang w:val="sr-Cyrl-CS"/>
              </w:rPr>
            </w:pPr>
          </w:p>
        </w:tc>
      </w:tr>
      <w:tr w:rsidR="00FE122F" w:rsidRPr="00D42AD6" w:rsidTr="00E26C2F">
        <w:trPr>
          <w:trHeight w:val="262"/>
        </w:trPr>
        <w:tc>
          <w:tcPr>
            <w:tcW w:w="888" w:type="dxa"/>
          </w:tcPr>
          <w:p w:rsidR="00FE122F" w:rsidRPr="00D42AD6" w:rsidRDefault="00FE122F" w:rsidP="00E26C2F">
            <w:pPr>
              <w:jc w:val="center"/>
              <w:rPr>
                <w:lang w:val="sr-Cyrl-CS"/>
              </w:rPr>
            </w:pPr>
          </w:p>
          <w:p w:rsidR="00FE122F" w:rsidRPr="00D42AD6" w:rsidRDefault="00FE122F" w:rsidP="00E26C2F">
            <w:pPr>
              <w:jc w:val="center"/>
            </w:pPr>
            <w:r w:rsidRPr="00D42AD6">
              <w:t>2</w:t>
            </w:r>
          </w:p>
          <w:p w:rsidR="00FE122F" w:rsidRPr="00D42AD6" w:rsidRDefault="00FE122F" w:rsidP="00E26C2F">
            <w:pPr>
              <w:jc w:val="center"/>
              <w:rPr>
                <w:lang w:val="sr-Cyrl-CS"/>
              </w:rPr>
            </w:pPr>
          </w:p>
        </w:tc>
        <w:tc>
          <w:tcPr>
            <w:tcW w:w="4493" w:type="dxa"/>
          </w:tcPr>
          <w:p w:rsidR="00FE122F" w:rsidRPr="00D42AD6" w:rsidRDefault="00FE122F" w:rsidP="00E26C2F">
            <w:pPr>
              <w:pStyle w:val="BodyText2"/>
              <w:tabs>
                <w:tab w:val="left" w:pos="1440"/>
              </w:tabs>
              <w:spacing w:after="0" w:line="240" w:lineRule="auto"/>
              <w:rPr>
                <w:lang w:val="sr-Cyrl-CS"/>
              </w:rPr>
            </w:pPr>
            <w:r w:rsidRPr="00D42AD6">
              <w:t>Да понуђач располаже довољним техничким капацитетом</w:t>
            </w:r>
            <w:r w:rsidRPr="00D42AD6">
              <w:rPr>
                <w:lang w:val="sr-Cyrl-CS"/>
              </w:rPr>
              <w:t xml:space="preserve"> </w:t>
            </w:r>
            <w:r w:rsidRPr="00D42AD6">
              <w:t>(Члан 76. став 2. Закона)</w:t>
            </w:r>
            <w:r w:rsidRPr="00D42AD6">
              <w:rPr>
                <w:lang w:val="sr-Cyrl-CS"/>
              </w:rPr>
              <w:t xml:space="preserve"> односно да располаже са најмање једним доставним возилом за испоруку предмета јавне набавке)</w:t>
            </w:r>
          </w:p>
        </w:tc>
        <w:tc>
          <w:tcPr>
            <w:tcW w:w="4918" w:type="dxa"/>
            <w:vMerge/>
          </w:tcPr>
          <w:p w:rsidR="00FE122F" w:rsidRPr="00D42AD6" w:rsidRDefault="00FE122F" w:rsidP="00E26C2F">
            <w:pPr>
              <w:rPr>
                <w:color w:val="FF0000"/>
                <w:lang w:val="sr-Latn-CS"/>
              </w:rPr>
            </w:pPr>
          </w:p>
        </w:tc>
      </w:tr>
      <w:tr w:rsidR="00FE122F" w:rsidRPr="00D42AD6" w:rsidTr="00E26C2F">
        <w:trPr>
          <w:trHeight w:val="262"/>
        </w:trPr>
        <w:tc>
          <w:tcPr>
            <w:tcW w:w="888" w:type="dxa"/>
          </w:tcPr>
          <w:p w:rsidR="00FE122F" w:rsidRPr="00D42AD6" w:rsidRDefault="00FE122F" w:rsidP="00E26C2F">
            <w:pPr>
              <w:jc w:val="center"/>
              <w:rPr>
                <w:lang w:val="sr-Cyrl-CS"/>
              </w:rPr>
            </w:pPr>
            <w:r w:rsidRPr="00D42AD6">
              <w:rPr>
                <w:lang w:val="sr-Cyrl-CS"/>
              </w:rPr>
              <w:t>.</w:t>
            </w:r>
          </w:p>
          <w:p w:rsidR="00FE122F" w:rsidRPr="00D42AD6" w:rsidRDefault="00FE122F" w:rsidP="00E26C2F">
            <w:pPr>
              <w:jc w:val="center"/>
              <w:rPr>
                <w:lang w:val="sr-Cyrl-CS"/>
              </w:rPr>
            </w:pPr>
          </w:p>
          <w:p w:rsidR="00FE122F" w:rsidRPr="00D42AD6" w:rsidRDefault="00FE122F" w:rsidP="00E26C2F">
            <w:pPr>
              <w:jc w:val="center"/>
              <w:rPr>
                <w:lang w:val="sr-Cyrl-CS"/>
              </w:rPr>
            </w:pPr>
            <w:r w:rsidRPr="00D42AD6">
              <w:rPr>
                <w:lang w:val="sr-Cyrl-CS"/>
              </w:rPr>
              <w:t>3</w:t>
            </w:r>
          </w:p>
        </w:tc>
        <w:tc>
          <w:tcPr>
            <w:tcW w:w="4493" w:type="dxa"/>
          </w:tcPr>
          <w:p w:rsidR="00FE122F" w:rsidRPr="00D42AD6" w:rsidRDefault="00FE122F" w:rsidP="00E26C2F">
            <w:pPr>
              <w:pStyle w:val="BodyText2"/>
              <w:tabs>
                <w:tab w:val="left" w:pos="1440"/>
              </w:tabs>
              <w:spacing w:after="0" w:line="240" w:lineRule="auto"/>
              <w:rPr>
                <w:lang w:val="sr-Cyrl-CS"/>
              </w:rPr>
            </w:pPr>
            <w:r w:rsidRPr="00D42AD6">
              <w:t xml:space="preserve">Да понуђач располаже довољним </w:t>
            </w:r>
            <w:r w:rsidRPr="00D42AD6">
              <w:rPr>
                <w:lang w:val="sr-Cyrl-CS"/>
              </w:rPr>
              <w:t>кадровским</w:t>
            </w:r>
            <w:r w:rsidRPr="00D42AD6">
              <w:t xml:space="preserve"> капацитетом</w:t>
            </w:r>
            <w:r w:rsidRPr="00D42AD6">
              <w:rPr>
                <w:lang w:val="sr-Cyrl-CS"/>
              </w:rPr>
              <w:t xml:space="preserve"> </w:t>
            </w:r>
            <w:r w:rsidRPr="00D42AD6">
              <w:t>(Члан 76. став 2. Закона)</w:t>
            </w:r>
            <w:r>
              <w:rPr>
                <w:lang w:val="sr-Cyrl-CS"/>
              </w:rPr>
              <w:t>, одн</w:t>
            </w:r>
            <w:r w:rsidRPr="00D42AD6">
              <w:rPr>
                <w:lang w:val="sr-Cyrl-CS"/>
              </w:rPr>
              <w:t>осно да располаже довољним кадровским капацитетом од минимум једног запосленог дипл. фармацеута / лекара</w:t>
            </w:r>
          </w:p>
        </w:tc>
        <w:tc>
          <w:tcPr>
            <w:tcW w:w="4918" w:type="dxa"/>
            <w:vMerge/>
          </w:tcPr>
          <w:p w:rsidR="00FE122F" w:rsidRPr="00D42AD6" w:rsidRDefault="00FE122F" w:rsidP="00E26C2F">
            <w:pPr>
              <w:rPr>
                <w:color w:val="FF0000"/>
                <w:lang w:val="sr-Latn-CS"/>
              </w:rPr>
            </w:pPr>
          </w:p>
        </w:tc>
      </w:tr>
      <w:tr w:rsidR="00FE122F" w:rsidRPr="00D42AD6" w:rsidTr="00E26C2F">
        <w:trPr>
          <w:trHeight w:val="262"/>
        </w:trPr>
        <w:tc>
          <w:tcPr>
            <w:tcW w:w="888" w:type="dxa"/>
          </w:tcPr>
          <w:p w:rsidR="00FE122F" w:rsidRPr="00D42AD6" w:rsidRDefault="00FE122F" w:rsidP="00E26C2F">
            <w:pPr>
              <w:jc w:val="center"/>
              <w:rPr>
                <w:lang w:val="sr-Cyrl-CS"/>
              </w:rPr>
            </w:pPr>
          </w:p>
          <w:p w:rsidR="00FE122F" w:rsidRPr="00D42AD6" w:rsidRDefault="00FE122F" w:rsidP="00E26C2F">
            <w:pPr>
              <w:jc w:val="center"/>
              <w:rPr>
                <w:lang w:val="sr-Cyrl-CS"/>
              </w:rPr>
            </w:pPr>
          </w:p>
          <w:p w:rsidR="00FE122F" w:rsidRPr="00D42AD6" w:rsidRDefault="00FE122F" w:rsidP="00E26C2F">
            <w:pPr>
              <w:jc w:val="center"/>
              <w:rPr>
                <w:lang w:val="sr-Cyrl-CS"/>
              </w:rPr>
            </w:pPr>
          </w:p>
          <w:p w:rsidR="00FE122F" w:rsidRPr="00D42AD6" w:rsidRDefault="00FE122F" w:rsidP="00E26C2F">
            <w:pPr>
              <w:jc w:val="center"/>
              <w:rPr>
                <w:lang w:val="sr-Cyrl-CS"/>
              </w:rPr>
            </w:pPr>
            <w:r w:rsidRPr="00D42AD6">
              <w:rPr>
                <w:lang w:val="sr-Cyrl-CS"/>
              </w:rPr>
              <w:t>4</w:t>
            </w:r>
          </w:p>
        </w:tc>
        <w:tc>
          <w:tcPr>
            <w:tcW w:w="4493" w:type="dxa"/>
          </w:tcPr>
          <w:p w:rsidR="00FE122F" w:rsidRPr="00D42AD6" w:rsidRDefault="00FE122F" w:rsidP="00E26C2F">
            <w:pPr>
              <w:jc w:val="both"/>
              <w:rPr>
                <w:lang w:val="sr-Cyrl-CS"/>
              </w:rPr>
            </w:pPr>
            <w:r w:rsidRPr="00D42AD6">
              <w:rPr>
                <w:lang w:val="sr-Cyrl-CS"/>
              </w:rPr>
              <w:t>Да понуђач има дозволу за стављање у промет предмета јавне набавке</w:t>
            </w:r>
          </w:p>
        </w:tc>
        <w:tc>
          <w:tcPr>
            <w:tcW w:w="4918" w:type="dxa"/>
          </w:tcPr>
          <w:p w:rsidR="00FE122F" w:rsidRPr="00D42AD6" w:rsidRDefault="00FE122F" w:rsidP="00E26C2F">
            <w:pPr>
              <w:jc w:val="both"/>
              <w:rPr>
                <w:lang w:val="sr-Cyrl-CS"/>
              </w:rPr>
            </w:pPr>
            <w:r w:rsidRPr="00D42AD6">
              <w:rPr>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tc>
      </w:tr>
      <w:tr w:rsidR="00FE122F" w:rsidRPr="00D42AD6" w:rsidTr="00E26C2F">
        <w:trPr>
          <w:trHeight w:val="262"/>
        </w:trPr>
        <w:tc>
          <w:tcPr>
            <w:tcW w:w="888" w:type="dxa"/>
          </w:tcPr>
          <w:p w:rsidR="00FE122F" w:rsidRPr="00D42AD6" w:rsidRDefault="00FE122F" w:rsidP="00E26C2F">
            <w:pPr>
              <w:jc w:val="center"/>
              <w:rPr>
                <w:lang w:val="sr-Cyrl-CS"/>
              </w:rPr>
            </w:pPr>
          </w:p>
          <w:p w:rsidR="00FE122F" w:rsidRPr="00D42AD6" w:rsidRDefault="00FE122F" w:rsidP="00E26C2F">
            <w:pPr>
              <w:jc w:val="center"/>
              <w:rPr>
                <w:lang w:val="sr-Cyrl-CS"/>
              </w:rPr>
            </w:pPr>
          </w:p>
          <w:p w:rsidR="00FE122F" w:rsidRPr="00D42AD6" w:rsidRDefault="00FE122F" w:rsidP="00E26C2F">
            <w:pPr>
              <w:jc w:val="center"/>
              <w:rPr>
                <w:lang w:val="sr-Cyrl-CS"/>
              </w:rPr>
            </w:pPr>
          </w:p>
          <w:p w:rsidR="00FE122F" w:rsidRPr="00D42AD6" w:rsidRDefault="00FE122F" w:rsidP="00E26C2F">
            <w:pPr>
              <w:jc w:val="center"/>
              <w:rPr>
                <w:lang w:val="sr-Cyrl-CS"/>
              </w:rPr>
            </w:pPr>
            <w:r w:rsidRPr="00D42AD6">
              <w:rPr>
                <w:lang w:val="sr-Cyrl-CS"/>
              </w:rPr>
              <w:t>5</w:t>
            </w:r>
          </w:p>
        </w:tc>
        <w:tc>
          <w:tcPr>
            <w:tcW w:w="4493" w:type="dxa"/>
          </w:tcPr>
          <w:p w:rsidR="00FE122F" w:rsidRPr="00D42AD6" w:rsidRDefault="00FE122F" w:rsidP="00E26C2F">
            <w:pPr>
              <w:pStyle w:val="BodyText"/>
              <w:rPr>
                <w:lang w:val="sr-Cyrl-CS"/>
              </w:rPr>
            </w:pPr>
            <w:r w:rsidRPr="00D42AD6">
              <w:rPr>
                <w:lang w:val="sr-Cyrl-CS"/>
              </w:rPr>
              <w:t>Да понуђач има овлашћење да учествује у предметној јавној набавци</w:t>
            </w:r>
          </w:p>
        </w:tc>
        <w:tc>
          <w:tcPr>
            <w:tcW w:w="4918" w:type="dxa"/>
          </w:tcPr>
          <w:p w:rsidR="00FE122F" w:rsidRPr="00D42AD6" w:rsidRDefault="00FE122F" w:rsidP="00FE122F">
            <w:pPr>
              <w:jc w:val="both"/>
              <w:rPr>
                <w:lang w:val="sr-Cyrl-CS"/>
              </w:rPr>
            </w:pPr>
            <w:r w:rsidRPr="00D42AD6">
              <w:rPr>
                <w:lang w:val="sr-Cyrl-CS"/>
              </w:rPr>
              <w:t>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t>(</w:t>
            </w:r>
            <w:r w:rsidRPr="002641F6">
              <w:rPr>
                <w:lang w:val="sr-Cyrl-CS"/>
              </w:rPr>
              <w:t>ЈН</w:t>
            </w:r>
            <w:r>
              <w:t>МВ 4</w:t>
            </w:r>
            <w:r w:rsidRPr="002641F6">
              <w:rPr>
                <w:lang w:val="sr-Cyrl-CS"/>
              </w:rPr>
              <w:t>/1</w:t>
            </w:r>
            <w:r>
              <w:t>9</w:t>
            </w:r>
            <w:r w:rsidRPr="002641F6">
              <w:rPr>
                <w:lang w:val="sr-Cyrl-CS"/>
              </w:rPr>
              <w:t xml:space="preserve"> </w:t>
            </w:r>
            <w:r>
              <w:t xml:space="preserve">Остали уградни материјал </w:t>
            </w:r>
            <w:r w:rsidRPr="002641F6">
              <w:rPr>
                <w:lang w:val="sr-Cyrl-CS"/>
              </w:rPr>
              <w:t>у ортопедији</w:t>
            </w:r>
            <w:r>
              <w:rPr>
                <w:lang w:val="sr-Cyrl-CS"/>
              </w:rPr>
              <w:t>)</w:t>
            </w:r>
          </w:p>
        </w:tc>
      </w:tr>
    </w:tbl>
    <w:p w:rsidR="00FE122F" w:rsidRPr="00D42AD6" w:rsidRDefault="00FE122F" w:rsidP="00FE122F">
      <w:pPr>
        <w:rPr>
          <w:lang w:val="sr-Cyrl-CS"/>
        </w:rPr>
      </w:pPr>
    </w:p>
    <w:p w:rsidR="00FE122F" w:rsidRDefault="00FE122F" w:rsidP="00FE122F">
      <w:pPr>
        <w:pStyle w:val="ListParagraph"/>
        <w:tabs>
          <w:tab w:val="left" w:pos="680"/>
        </w:tabs>
        <w:ind w:left="0"/>
        <w:jc w:val="center"/>
        <w:rPr>
          <w:b/>
          <w:bCs/>
          <w:lang w:val="sr-Cyrl-CS"/>
        </w:rPr>
      </w:pPr>
      <w:r w:rsidRPr="00D42AD6">
        <w:rPr>
          <w:b/>
          <w:bCs/>
          <w:lang w:val="sr-Cyrl-CS"/>
        </w:rPr>
        <w:br w:type="page"/>
      </w:r>
    </w:p>
    <w:p w:rsidR="00FE122F" w:rsidRDefault="00FE122F" w:rsidP="00FE122F">
      <w:pPr>
        <w:pStyle w:val="ListParagraph"/>
        <w:tabs>
          <w:tab w:val="left" w:pos="680"/>
        </w:tabs>
        <w:ind w:left="0"/>
        <w:jc w:val="center"/>
        <w:rPr>
          <w:b/>
          <w:bCs/>
          <w:lang w:val="sr-Cyrl-CS"/>
        </w:rPr>
      </w:pPr>
    </w:p>
    <w:p w:rsidR="00FE122F" w:rsidRPr="00D42AD6" w:rsidRDefault="00FE122F" w:rsidP="00FE122F">
      <w:pPr>
        <w:pStyle w:val="ListParagraph"/>
        <w:tabs>
          <w:tab w:val="left" w:pos="680"/>
        </w:tabs>
        <w:ind w:left="0"/>
        <w:jc w:val="center"/>
        <w:rPr>
          <w:b/>
          <w:bCs/>
          <w:lang w:val="sr-Cyrl-CS"/>
        </w:rPr>
      </w:pPr>
      <w:r w:rsidRPr="00D42AD6">
        <w:rPr>
          <w:b/>
          <w:bCs/>
          <w:lang w:val="sr-Cyrl-CS"/>
        </w:rPr>
        <w:t>УПУТСТВО КАКО СЕ ДОКАЗУЈЕ ИСПУЊЕНОСТ УСЛОВА</w:t>
      </w:r>
    </w:p>
    <w:p w:rsidR="00FE122F" w:rsidRPr="00D42AD6" w:rsidRDefault="00FE122F" w:rsidP="00FE122F">
      <w:pPr>
        <w:pStyle w:val="ListParagraph"/>
        <w:tabs>
          <w:tab w:val="left" w:pos="680"/>
        </w:tabs>
        <w:ind w:left="0"/>
        <w:jc w:val="center"/>
        <w:rPr>
          <w:b/>
          <w:bCs/>
          <w:lang w:val="sr-Cyrl-CS"/>
        </w:rPr>
      </w:pPr>
    </w:p>
    <w:p w:rsidR="00FE122F" w:rsidRPr="00D42AD6" w:rsidRDefault="00FE122F" w:rsidP="00FE122F">
      <w:pPr>
        <w:pStyle w:val="ListParagraph"/>
        <w:tabs>
          <w:tab w:val="left" w:pos="680"/>
        </w:tabs>
        <w:ind w:left="0"/>
        <w:jc w:val="center"/>
        <w:rPr>
          <w:b/>
          <w:bCs/>
          <w:lang w:val="sr-Cyrl-CS"/>
        </w:rPr>
      </w:pPr>
    </w:p>
    <w:p w:rsidR="00FE122F" w:rsidRPr="00D42AD6" w:rsidRDefault="00FE122F" w:rsidP="00FE122F">
      <w:pPr>
        <w:pStyle w:val="ListParagraph"/>
        <w:suppressAutoHyphens/>
        <w:ind w:left="0" w:right="-346"/>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bCs/>
        </w:rPr>
        <w:t>додатних услова</w:t>
      </w:r>
      <w:r w:rsidRPr="00D42AD6">
        <w:t xml:space="preserve"> за учешће у поступку предметне јавне набавке наведних у табеларном приказу додатних услова под редним бројем 1, 2 и 3,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FE122F" w:rsidRPr="00D42AD6" w:rsidRDefault="00FE122F" w:rsidP="00FE122F">
      <w:pPr>
        <w:tabs>
          <w:tab w:val="left" w:pos="3780"/>
        </w:tabs>
        <w:ind w:right="-352"/>
        <w:jc w:val="both"/>
        <w:rPr>
          <w:lang w:val="sr-Cyrl-CS"/>
        </w:rPr>
      </w:pPr>
      <w:r w:rsidRPr="00D42AD6">
        <w:rPr>
          <w:lang w:val="sr-Cyrl-CS"/>
        </w:rPr>
        <w:tab/>
      </w:r>
    </w:p>
    <w:p w:rsidR="00FE122F" w:rsidRPr="00D42AD6" w:rsidRDefault="00FE122F" w:rsidP="00FE122F">
      <w:pPr>
        <w:ind w:right="-352"/>
        <w:jc w:val="both"/>
        <w:rPr>
          <w:lang w:val="sr-Cyrl-CS"/>
        </w:rPr>
      </w:pPr>
      <w:r w:rsidRPr="00D42AD6">
        <w:t xml:space="preserve">Испуњеност </w:t>
      </w:r>
      <w:r w:rsidRPr="00D42AD6">
        <w:rPr>
          <w:b/>
          <w:bCs/>
        </w:rPr>
        <w:t xml:space="preserve">обавезног услова </w:t>
      </w:r>
      <w:r w:rsidRPr="00D42AD6">
        <w:t xml:space="preserve">за учешће у поступку предметне јавне набавке из чл. 75. ст. 1. тач 5) ЗЈН, наведеног под редним бројем </w:t>
      </w:r>
      <w:r>
        <w:t>5</w:t>
      </w:r>
      <w:r w:rsidRPr="00D42AD6">
        <w:t>. у табеларном приказу обавезних услова, понуђач доказује достављањем Решењ</w:t>
      </w:r>
      <w:r w:rsidRPr="00D42AD6">
        <w:rPr>
          <w:lang w:val="sr-Cyrl-CS"/>
        </w:rPr>
        <w:t>а</w:t>
      </w:r>
      <w:r w:rsidRPr="00D42AD6">
        <w:t xml:space="preserve">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w:t>
      </w:r>
      <w:r w:rsidRPr="00D42AD6">
        <w:rPr>
          <w:lang w:val="sr-Cyrl-CS"/>
        </w:rPr>
        <w:t>а</w:t>
      </w:r>
      <w:r w:rsidRPr="00D42AD6">
        <w:t xml:space="preserve">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FE122F" w:rsidRPr="00D42AD6" w:rsidRDefault="00FE122F" w:rsidP="00FE122F">
      <w:pPr>
        <w:tabs>
          <w:tab w:val="left" w:pos="3780"/>
        </w:tabs>
        <w:ind w:right="-352"/>
        <w:jc w:val="both"/>
        <w:rPr>
          <w:lang w:val="sr-Cyrl-CS"/>
        </w:rPr>
      </w:pPr>
    </w:p>
    <w:p w:rsidR="00FE122F" w:rsidRPr="00D42AD6" w:rsidRDefault="00FE122F" w:rsidP="00FE122F">
      <w:pPr>
        <w:ind w:right="-352"/>
        <w:jc w:val="both"/>
        <w:rPr>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4</w:t>
      </w:r>
      <w:r w:rsidRPr="00D42AD6">
        <w:t>. у табеларном приказу додатних услова, понуђач доказује достављањем</w:t>
      </w:r>
      <w:r w:rsidRPr="00D42AD6">
        <w:rPr>
          <w:lang w:val="sr-Cyrl-CS"/>
        </w:rPr>
        <w:t xml:space="preserve">  Дозволе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p w:rsidR="00FE122F" w:rsidRPr="00D42AD6" w:rsidRDefault="00FE122F" w:rsidP="00FE122F">
      <w:pPr>
        <w:ind w:right="-352"/>
        <w:jc w:val="both"/>
        <w:rPr>
          <w:lang w:val="sr-Cyrl-CS"/>
        </w:rPr>
      </w:pPr>
      <w:r w:rsidRPr="00D42AD6">
        <w:rPr>
          <w:lang w:val="sr-Cyrl-CS"/>
        </w:rPr>
        <w:t xml:space="preserve"> </w:t>
      </w: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5</w:t>
      </w:r>
      <w:r w:rsidRPr="00D42AD6">
        <w:t>. у табеларном приказу додатних услова, понуђач доказује достављањем</w:t>
      </w:r>
      <w:r w:rsidRPr="00D42AD6">
        <w:rPr>
          <w:lang w:val="sr-Cyrl-CS"/>
        </w:rPr>
        <w:t xml:space="preserve">  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rPr>
          <w:lang w:val="sr-Cyrl-CS"/>
        </w:rPr>
        <w:t>ЈН</w:t>
      </w:r>
      <w:r>
        <w:t>МВ 3</w:t>
      </w:r>
      <w:r w:rsidRPr="002641F6">
        <w:rPr>
          <w:lang w:val="sr-Cyrl-CS"/>
        </w:rPr>
        <w:t>/1</w:t>
      </w:r>
      <w:r>
        <w:t>9</w:t>
      </w:r>
      <w:r w:rsidRPr="002641F6">
        <w:rPr>
          <w:lang w:val="sr-Cyrl-CS"/>
        </w:rPr>
        <w:t xml:space="preserve"> </w:t>
      </w:r>
      <w:r>
        <w:t xml:space="preserve">Остали уградни материјал </w:t>
      </w:r>
      <w:r w:rsidRPr="002641F6">
        <w:rPr>
          <w:lang w:val="sr-Cyrl-CS"/>
        </w:rPr>
        <w:t>у ортопедији</w:t>
      </w:r>
      <w:r>
        <w:rPr>
          <w:lang w:val="sr-Cyrl-CS"/>
        </w:rPr>
        <w:t>.</w:t>
      </w:r>
    </w:p>
    <w:p w:rsidR="00FE122F" w:rsidRPr="00D42AD6" w:rsidRDefault="00FE122F" w:rsidP="00FE122F">
      <w:pPr>
        <w:tabs>
          <w:tab w:val="left" w:pos="3780"/>
        </w:tabs>
        <w:ind w:right="-352"/>
        <w:rPr>
          <w:lang w:val="sr-Cyrl-CS"/>
        </w:rPr>
      </w:pPr>
    </w:p>
    <w:p w:rsidR="00FE122F" w:rsidRPr="00D42AD6" w:rsidRDefault="00FE122F" w:rsidP="00FE122F">
      <w:pPr>
        <w:tabs>
          <w:tab w:val="left" w:pos="3780"/>
        </w:tabs>
        <w:ind w:right="-352"/>
        <w:rPr>
          <w:lang w:val="sr-Cyrl-CS"/>
        </w:rPr>
      </w:pPr>
    </w:p>
    <w:p w:rsidR="00FE122F" w:rsidRPr="00D42AD6" w:rsidRDefault="00FE122F" w:rsidP="00FE122F">
      <w:pPr>
        <w:ind w:right="-352"/>
        <w:rPr>
          <w:lang w:val="sr-Cyrl-CS"/>
        </w:rPr>
      </w:pPr>
      <w:r w:rsidRPr="00D42AD6">
        <w:rPr>
          <w:b/>
          <w:bCs/>
          <w:lang w:val="sr-Cyrl-CS"/>
        </w:rPr>
        <w:t xml:space="preserve">Напомена: </w:t>
      </w:r>
    </w:p>
    <w:p w:rsidR="00FE122F" w:rsidRPr="00D42AD6" w:rsidRDefault="00FE122F" w:rsidP="00FE122F">
      <w:pPr>
        <w:spacing w:before="120" w:after="120"/>
        <w:ind w:right="-352"/>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E122F" w:rsidRPr="00D42AD6" w:rsidRDefault="00FE122F" w:rsidP="00FE122F">
      <w:pPr>
        <w:spacing w:before="120" w:after="120"/>
        <w:ind w:right="-352"/>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E122F" w:rsidRPr="00D42AD6" w:rsidRDefault="00FE122F" w:rsidP="00FE122F">
      <w:pPr>
        <w:spacing w:before="120" w:after="120"/>
        <w:ind w:right="-352"/>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122F" w:rsidRPr="00D42AD6" w:rsidRDefault="00FE122F" w:rsidP="00FE122F">
      <w:pPr>
        <w:spacing w:before="120" w:after="120"/>
        <w:ind w:right="-352"/>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E122F" w:rsidRPr="00D42AD6" w:rsidRDefault="00FE122F" w:rsidP="00FE122F">
      <w:pPr>
        <w:spacing w:before="120" w:after="120"/>
        <w:ind w:right="-352"/>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2414BB" w:rsidRPr="0007109A" w:rsidRDefault="002414BB" w:rsidP="002414BB">
      <w:pPr>
        <w:tabs>
          <w:tab w:val="left" w:pos="0"/>
        </w:tabs>
        <w:ind w:left="-810" w:right="-810"/>
        <w:rPr>
          <w:lang/>
        </w:rPr>
      </w:pPr>
    </w:p>
    <w:p w:rsidR="002414BB" w:rsidRDefault="002414BB" w:rsidP="002414BB">
      <w:pPr>
        <w:tabs>
          <w:tab w:val="left" w:pos="0"/>
        </w:tabs>
        <w:ind w:left="-810" w:right="-810"/>
        <w:rPr>
          <w:lang w:val="sr-Cyrl-CS"/>
        </w:rPr>
      </w:pPr>
    </w:p>
    <w:p w:rsidR="002414BB" w:rsidRDefault="002414BB" w:rsidP="002414BB">
      <w:pPr>
        <w:rPr>
          <w:sz w:val="22"/>
          <w:szCs w:val="22"/>
          <w:lang w:val="sr-Cyrl-CS"/>
        </w:rPr>
      </w:pPr>
    </w:p>
    <w:p w:rsidR="002414BB" w:rsidRDefault="002414BB" w:rsidP="002414BB">
      <w:pPr>
        <w:pStyle w:val="ListParagraph"/>
        <w:tabs>
          <w:tab w:val="left" w:pos="680"/>
        </w:tabs>
        <w:ind w:left="0"/>
        <w:jc w:val="center"/>
        <w:rPr>
          <w:rFonts w:eastAsia="TimesNewRomanPS-BoldMT"/>
          <w:b/>
          <w:bCs/>
          <w:lang/>
        </w:rPr>
      </w:pPr>
    </w:p>
    <w:p w:rsidR="002414BB" w:rsidRDefault="002414BB" w:rsidP="002414BB">
      <w:pPr>
        <w:pStyle w:val="ListParagraph"/>
        <w:tabs>
          <w:tab w:val="left" w:pos="680"/>
        </w:tabs>
        <w:ind w:left="0"/>
        <w:jc w:val="center"/>
        <w:rPr>
          <w:rFonts w:eastAsia="TimesNewRomanPS-BoldMT"/>
          <w:b/>
          <w:bCs/>
          <w:lang/>
        </w:rPr>
      </w:pPr>
    </w:p>
    <w:p w:rsidR="002414BB" w:rsidRDefault="002414BB" w:rsidP="002414BB">
      <w:pPr>
        <w:pStyle w:val="ListParagraph"/>
        <w:tabs>
          <w:tab w:val="left" w:pos="680"/>
        </w:tabs>
        <w:ind w:left="0"/>
        <w:jc w:val="center"/>
        <w:rPr>
          <w:rFonts w:eastAsia="TimesNewRomanPS-BoldMT"/>
          <w:b/>
          <w:bCs/>
          <w:lang/>
        </w:rPr>
      </w:pPr>
    </w:p>
    <w:p w:rsidR="002414BB" w:rsidRDefault="002414BB" w:rsidP="002414BB">
      <w:pPr>
        <w:pStyle w:val="ListParagraph"/>
        <w:tabs>
          <w:tab w:val="left" w:pos="680"/>
        </w:tabs>
        <w:ind w:left="0"/>
        <w:jc w:val="center"/>
        <w:rPr>
          <w:rFonts w:eastAsia="TimesNewRomanPS-BoldMT"/>
          <w:b/>
          <w:bCs/>
          <w:lang/>
        </w:rPr>
      </w:pPr>
    </w:p>
    <w:p w:rsidR="002414BB" w:rsidRDefault="002414BB" w:rsidP="002414BB">
      <w:pPr>
        <w:pStyle w:val="ListParagraph"/>
        <w:tabs>
          <w:tab w:val="left" w:pos="680"/>
        </w:tabs>
        <w:ind w:left="0"/>
        <w:jc w:val="center"/>
        <w:rPr>
          <w:rFonts w:eastAsia="TimesNewRomanPS-BoldMT"/>
          <w:b/>
          <w:bCs/>
          <w:lang/>
        </w:rPr>
      </w:pPr>
    </w:p>
    <w:p w:rsidR="002414BB" w:rsidRDefault="002414BB" w:rsidP="002414BB">
      <w:pPr>
        <w:pStyle w:val="ListParagraph"/>
        <w:tabs>
          <w:tab w:val="left" w:pos="680"/>
        </w:tabs>
        <w:ind w:left="0"/>
        <w:jc w:val="center"/>
        <w:rPr>
          <w:rFonts w:eastAsia="TimesNewRomanPS-BoldMT"/>
          <w:b/>
          <w:bCs/>
          <w:lang/>
        </w:rPr>
      </w:pPr>
    </w:p>
    <w:p w:rsidR="002C4314" w:rsidRDefault="002C4314" w:rsidP="00FA27FA">
      <w:pPr>
        <w:pStyle w:val="BodyText"/>
        <w:jc w:val="center"/>
        <w:rPr>
          <w:b/>
          <w:lang/>
        </w:rPr>
      </w:pPr>
    </w:p>
    <w:p w:rsidR="00F44DE1" w:rsidRDefault="00F44DE1" w:rsidP="00FA27FA">
      <w:pPr>
        <w:pStyle w:val="BodyText"/>
        <w:jc w:val="center"/>
        <w:rPr>
          <w:b/>
          <w:lang/>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472036" w:rsidRDefault="00472036"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E122F" w:rsidRPr="00D42AD6" w:rsidRDefault="00FA27FA" w:rsidP="00FE122F">
      <w:pPr>
        <w:rPr>
          <w:b/>
          <w:bCs/>
          <w:lang w:val="sr-Cyrl-CS"/>
        </w:rPr>
      </w:pPr>
      <w:r w:rsidRPr="00974CC8">
        <w:rPr>
          <w:b/>
          <w:lang w:val="sr-Cyrl-CS"/>
        </w:rPr>
        <w:tab/>
      </w:r>
      <w:r w:rsidR="00FE122F" w:rsidRPr="00D42AD6">
        <w:rPr>
          <w:b/>
          <w:bCs/>
          <w:lang w:val="sr-Latn-CS"/>
        </w:rPr>
        <w:t xml:space="preserve">V  </w:t>
      </w:r>
      <w:r w:rsidR="00FE122F" w:rsidRPr="00D42AD6">
        <w:rPr>
          <w:b/>
          <w:bCs/>
          <w:lang w:val="sr-Cyrl-CS"/>
        </w:rPr>
        <w:t>ОБРАСЦИ КОЈИ ЧИНЕ САСТАВНИ ДЕО ПОНУДЕ</w:t>
      </w:r>
    </w:p>
    <w:p w:rsidR="00FE122F" w:rsidRPr="00D42AD6" w:rsidRDefault="00FE122F" w:rsidP="00FE122F">
      <w:pPr>
        <w:rPr>
          <w:b/>
          <w:bCs/>
          <w:lang w:val="sr-Cyrl-CS"/>
        </w:rPr>
      </w:pPr>
    </w:p>
    <w:p w:rsidR="00FE122F" w:rsidRPr="00D42AD6" w:rsidRDefault="00FE122F" w:rsidP="00FE122F">
      <w:pPr>
        <w:rPr>
          <w:b/>
          <w:bCs/>
          <w:lang w:val="sr-Cyrl-CS"/>
        </w:rPr>
      </w:pPr>
    </w:p>
    <w:p w:rsidR="00FE122F" w:rsidRPr="00D42AD6" w:rsidRDefault="00FE122F" w:rsidP="00FE122F">
      <w:pPr>
        <w:rPr>
          <w:b/>
          <w:bCs/>
          <w:lang w:val="sr-Cyrl-CS"/>
        </w:rPr>
      </w:pPr>
    </w:p>
    <w:p w:rsidR="00FE122F" w:rsidRPr="00D42AD6" w:rsidRDefault="00FE122F" w:rsidP="00FE122F">
      <w:pPr>
        <w:pStyle w:val="ListParagraph"/>
        <w:ind w:left="0"/>
        <w:jc w:val="both"/>
      </w:pPr>
      <w:r w:rsidRPr="00D42AD6">
        <w:t>Саставни део понуде чине следећи обрасци:</w:t>
      </w:r>
    </w:p>
    <w:p w:rsidR="00FE122F" w:rsidRPr="00D42AD6" w:rsidRDefault="00FE122F" w:rsidP="00E26C2F">
      <w:pPr>
        <w:pStyle w:val="ListParagraph"/>
        <w:numPr>
          <w:ilvl w:val="0"/>
          <w:numId w:val="13"/>
        </w:numPr>
        <w:suppressAutoHyphens/>
        <w:spacing w:line="100" w:lineRule="atLeast"/>
        <w:jc w:val="both"/>
      </w:pPr>
      <w:r w:rsidRPr="00D42AD6">
        <w:t>Образац понуде (Образац 1);</w:t>
      </w:r>
    </w:p>
    <w:p w:rsidR="00FE122F" w:rsidRPr="00D42AD6" w:rsidRDefault="00FE122F" w:rsidP="00E26C2F">
      <w:pPr>
        <w:pStyle w:val="ListParagraph"/>
        <w:numPr>
          <w:ilvl w:val="0"/>
          <w:numId w:val="13"/>
        </w:numPr>
        <w:suppressAutoHyphens/>
        <w:spacing w:line="100" w:lineRule="atLeast"/>
        <w:jc w:val="both"/>
      </w:pPr>
      <w:r w:rsidRPr="00D42AD6">
        <w:t xml:space="preserve">Образац структуре понуђене цене, са упутством како да се попуни (Образац 2); </w:t>
      </w:r>
    </w:p>
    <w:p w:rsidR="00FE122F" w:rsidRPr="00D42AD6" w:rsidRDefault="00FE122F" w:rsidP="00E26C2F">
      <w:pPr>
        <w:pStyle w:val="ListParagraph"/>
        <w:numPr>
          <w:ilvl w:val="0"/>
          <w:numId w:val="13"/>
        </w:numPr>
        <w:suppressAutoHyphens/>
        <w:spacing w:line="100" w:lineRule="atLeast"/>
        <w:jc w:val="both"/>
      </w:pPr>
      <w:r w:rsidRPr="00D42AD6">
        <w:t xml:space="preserve">Образац трошкова припреме понуде (Образац 3); </w:t>
      </w:r>
    </w:p>
    <w:p w:rsidR="00FE122F" w:rsidRPr="00D42AD6" w:rsidRDefault="00FE122F" w:rsidP="00E26C2F">
      <w:pPr>
        <w:pStyle w:val="ListParagraph"/>
        <w:numPr>
          <w:ilvl w:val="0"/>
          <w:numId w:val="13"/>
        </w:numPr>
        <w:suppressAutoHyphens/>
        <w:spacing w:line="100" w:lineRule="atLeast"/>
        <w:jc w:val="both"/>
      </w:pPr>
      <w:r w:rsidRPr="00D42AD6">
        <w:t>Образац изјаве о независној понуди (Образац 4);</w:t>
      </w:r>
    </w:p>
    <w:p w:rsidR="00FE122F" w:rsidRPr="00D42AD6" w:rsidRDefault="00FE122F" w:rsidP="00E26C2F">
      <w:pPr>
        <w:pStyle w:val="ListParagraph"/>
        <w:numPr>
          <w:ilvl w:val="0"/>
          <w:numId w:val="13"/>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FE122F" w:rsidRPr="00D42AD6" w:rsidRDefault="00FE122F" w:rsidP="00E26C2F">
      <w:pPr>
        <w:pStyle w:val="ListParagraph"/>
        <w:numPr>
          <w:ilvl w:val="0"/>
          <w:numId w:val="13"/>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FE122F" w:rsidRPr="00D42AD6" w:rsidRDefault="00FE122F" w:rsidP="00E26C2F">
      <w:pPr>
        <w:numPr>
          <w:ilvl w:val="0"/>
          <w:numId w:val="13"/>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FE122F" w:rsidRPr="00D42AD6" w:rsidRDefault="00FE122F" w:rsidP="00E26C2F">
      <w:pPr>
        <w:numPr>
          <w:ilvl w:val="0"/>
          <w:numId w:val="13"/>
        </w:numPr>
        <w:suppressAutoHyphens/>
        <w:spacing w:before="100" w:beforeAutospacing="1" w:line="210" w:lineRule="atLeast"/>
        <w:jc w:val="both"/>
      </w:pPr>
      <w:r w:rsidRPr="00D42AD6">
        <w:rPr>
          <w:lang w:val="sr-Cyrl-CS"/>
        </w:rPr>
        <w:t>Образац средства финансијског обезбеђења (Образац 8)</w:t>
      </w:r>
    </w:p>
    <w:p w:rsidR="00FA27FA" w:rsidRDefault="004631A5" w:rsidP="00FE122F">
      <w:pPr>
        <w:ind w:left="7788" w:firstLine="708"/>
        <w:rPr>
          <w:b/>
          <w:lang w:val="sr-Cyrl-CS"/>
        </w:rPr>
      </w:pPr>
      <w:r>
        <w:rPr>
          <w:b/>
          <w:lang w:val="sr-Cyrl-CS"/>
        </w:rPr>
        <w:br w:type="page"/>
      </w:r>
      <w:r w:rsidR="00FA27FA">
        <w:rPr>
          <w:b/>
          <w:lang w:val="sr-Cyrl-CS"/>
        </w:rPr>
        <w:lastRenderedPageBreak/>
        <w:t>Образац 1</w:t>
      </w:r>
    </w:p>
    <w:p w:rsidR="003F0582" w:rsidRPr="00EF5F76" w:rsidRDefault="003F0582" w:rsidP="00EF5F76">
      <w:pPr>
        <w:rPr>
          <w:b/>
          <w:lang/>
        </w:rPr>
      </w:pPr>
    </w:p>
    <w:p w:rsidR="00BF51D3" w:rsidRPr="00DC629C" w:rsidRDefault="00FA27FA" w:rsidP="00DC629C">
      <w:pPr>
        <w:ind w:left="2880"/>
        <w:rPr>
          <w:b/>
        </w:rPr>
      </w:pPr>
      <w:r>
        <w:rPr>
          <w:b/>
          <w:lang w:val="sr-Cyrl-CS"/>
        </w:rPr>
        <w:t>ОБРАЗАЦ ПОНУДЕ</w:t>
      </w:r>
    </w:p>
    <w:p w:rsidR="002C4AA4" w:rsidRDefault="002C4AA4" w:rsidP="00FA27FA">
      <w:pPr>
        <w:rPr>
          <w:b/>
          <w:lang w:val="sr-Cyrl-CS"/>
        </w:rPr>
      </w:pPr>
    </w:p>
    <w:p w:rsidR="00A9030C" w:rsidRDefault="00FA27FA" w:rsidP="002A6915">
      <w:pPr>
        <w:rPr>
          <w:b/>
          <w:bCs/>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ЈНОП</w:t>
      </w:r>
      <w:r w:rsidRPr="00E703B0">
        <w:rPr>
          <w:b/>
          <w:lang w:val="sr-Cyrl-CS"/>
        </w:rPr>
        <w:t xml:space="preserve"> </w:t>
      </w:r>
      <w:r w:rsidR="002F07A4">
        <w:rPr>
          <w:b/>
          <w:lang w:val="sr-Cyrl-CS"/>
        </w:rPr>
        <w:t>27</w:t>
      </w:r>
      <w:r w:rsidR="00A9030C">
        <w:rPr>
          <w:b/>
          <w:lang w:val="sr-Cyrl-CS"/>
        </w:rPr>
        <w:t>/1</w:t>
      </w:r>
      <w:r w:rsidR="002F07A4">
        <w:rPr>
          <w:b/>
          <w:lang/>
        </w:rPr>
        <w:t>9</w:t>
      </w:r>
      <w:r w:rsidR="002D0295" w:rsidRPr="002D0295">
        <w:rPr>
          <w:b/>
          <w:lang w:val="sr-Cyrl-CS"/>
        </w:rPr>
        <w:t xml:space="preserve"> </w:t>
      </w:r>
      <w:r w:rsidR="00A9030C">
        <w:rPr>
          <w:b/>
          <w:bCs/>
          <w:lang/>
        </w:rPr>
        <w:t>Имплантати у ортопедији (ендопротезе)</w:t>
      </w:r>
    </w:p>
    <w:p w:rsidR="003F0582" w:rsidRPr="008C6498" w:rsidRDefault="00A9030C" w:rsidP="008C6498">
      <w:pPr>
        <w:rPr>
          <w:b/>
          <w:bCs/>
          <w:lang/>
        </w:rPr>
      </w:pPr>
      <w:r>
        <w:rPr>
          <w:b/>
          <w:bCs/>
          <w:lang/>
        </w:rPr>
        <w:t xml:space="preserve">ОРН - </w:t>
      </w:r>
      <w:r>
        <w:rPr>
          <w:b/>
          <w:lang w:val="sr-Cyrl-CS"/>
        </w:rPr>
        <w:t>331</w:t>
      </w:r>
      <w:r>
        <w:rPr>
          <w:b/>
          <w:lang/>
        </w:rPr>
        <w:t>832</w:t>
      </w:r>
      <w:r>
        <w:rPr>
          <w:b/>
          <w:lang w:val="sr-Cyrl-CS"/>
        </w:rPr>
        <w:t>00</w:t>
      </w:r>
    </w:p>
    <w:tbl>
      <w:tblPr>
        <w:tblpPr w:leftFromText="180" w:rightFromText="180" w:vertAnchor="text" w:horzAnchor="margin" w:tblpXSpec="center" w:tblpY="186"/>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275"/>
        <w:gridCol w:w="844"/>
        <w:gridCol w:w="1099"/>
        <w:gridCol w:w="1296"/>
        <w:gridCol w:w="1546"/>
        <w:gridCol w:w="1276"/>
      </w:tblGrid>
      <w:tr w:rsidR="00FE122F" w:rsidRPr="00595273" w:rsidTr="00E26C2F">
        <w:tblPrEx>
          <w:tblCellMar>
            <w:top w:w="0" w:type="dxa"/>
            <w:bottom w:w="0" w:type="dxa"/>
          </w:tblCellMar>
        </w:tblPrEx>
        <w:trPr>
          <w:trHeight w:val="557"/>
        </w:trPr>
        <w:tc>
          <w:tcPr>
            <w:tcW w:w="621" w:type="dxa"/>
            <w:vAlign w:val="center"/>
          </w:tcPr>
          <w:p w:rsidR="00FE122F" w:rsidRPr="00595273" w:rsidRDefault="00FE122F" w:rsidP="00FE122F">
            <w:pPr>
              <w:jc w:val="center"/>
              <w:rPr>
                <w:b/>
                <w:lang w:val="sr-Cyrl-CS"/>
              </w:rPr>
            </w:pPr>
            <w:r w:rsidRPr="00595273">
              <w:rPr>
                <w:b/>
                <w:lang w:val="sr-Cyrl-CS"/>
              </w:rPr>
              <w:t>Рб</w:t>
            </w:r>
          </w:p>
        </w:tc>
        <w:tc>
          <w:tcPr>
            <w:tcW w:w="4275" w:type="dxa"/>
            <w:vAlign w:val="center"/>
          </w:tcPr>
          <w:p w:rsidR="00FE122F" w:rsidRPr="00595273" w:rsidRDefault="00FE122F" w:rsidP="00FE122F">
            <w:pPr>
              <w:jc w:val="center"/>
              <w:rPr>
                <w:b/>
                <w:lang w:val="sr-Cyrl-CS"/>
              </w:rPr>
            </w:pPr>
            <w:r w:rsidRPr="00595273">
              <w:rPr>
                <w:b/>
                <w:lang w:val="sr-Cyrl-CS"/>
              </w:rPr>
              <w:t>Назив</w:t>
            </w:r>
          </w:p>
        </w:tc>
        <w:tc>
          <w:tcPr>
            <w:tcW w:w="844" w:type="dxa"/>
            <w:vAlign w:val="center"/>
          </w:tcPr>
          <w:p w:rsidR="00FE122F" w:rsidRPr="00595273" w:rsidRDefault="00FE122F" w:rsidP="00FE122F">
            <w:pPr>
              <w:jc w:val="center"/>
              <w:rPr>
                <w:b/>
                <w:lang w:val="sr-Cyrl-CS"/>
              </w:rPr>
            </w:pPr>
            <w:r w:rsidRPr="00595273">
              <w:rPr>
                <w:b/>
                <w:lang w:val="sr-Cyrl-CS"/>
              </w:rPr>
              <w:t>Јед.</w:t>
            </w:r>
          </w:p>
          <w:p w:rsidR="00FE122F" w:rsidRPr="00595273" w:rsidRDefault="00FE122F" w:rsidP="00FE122F">
            <w:pPr>
              <w:jc w:val="center"/>
              <w:rPr>
                <w:b/>
                <w:lang w:val="sr-Cyrl-CS"/>
              </w:rPr>
            </w:pPr>
            <w:r w:rsidRPr="00595273">
              <w:rPr>
                <w:b/>
                <w:lang w:val="sr-Cyrl-CS"/>
              </w:rPr>
              <w:t>мере</w:t>
            </w:r>
          </w:p>
        </w:tc>
        <w:tc>
          <w:tcPr>
            <w:tcW w:w="1099" w:type="dxa"/>
            <w:vAlign w:val="center"/>
          </w:tcPr>
          <w:p w:rsidR="00FE122F" w:rsidRPr="00595273" w:rsidRDefault="00FE122F" w:rsidP="00FE122F">
            <w:pPr>
              <w:jc w:val="center"/>
              <w:rPr>
                <w:b/>
                <w:lang w:val="sr-Cyrl-CS"/>
              </w:rPr>
            </w:pPr>
            <w:r w:rsidRPr="00595273">
              <w:rPr>
                <w:b/>
                <w:lang w:val="sr-Cyrl-CS"/>
              </w:rPr>
              <w:t>Колич.</w:t>
            </w:r>
          </w:p>
        </w:tc>
        <w:tc>
          <w:tcPr>
            <w:tcW w:w="1296" w:type="dxa"/>
            <w:vAlign w:val="center"/>
          </w:tcPr>
          <w:p w:rsidR="00FE122F" w:rsidRPr="00595273" w:rsidRDefault="00FE122F" w:rsidP="00FE122F">
            <w:pPr>
              <w:jc w:val="center"/>
              <w:rPr>
                <w:b/>
                <w:sz w:val="22"/>
                <w:szCs w:val="22"/>
                <w:lang w:val="sr-Cyrl-CS"/>
              </w:rPr>
            </w:pPr>
            <w:r w:rsidRPr="00595273">
              <w:rPr>
                <w:b/>
                <w:sz w:val="22"/>
                <w:szCs w:val="22"/>
                <w:lang w:val="sr-Cyrl-CS"/>
              </w:rPr>
              <w:t>Једин. цена</w:t>
            </w:r>
          </w:p>
          <w:p w:rsidR="00FE122F" w:rsidRPr="00595273" w:rsidRDefault="00FE122F" w:rsidP="00FE122F">
            <w:pPr>
              <w:jc w:val="center"/>
              <w:rPr>
                <w:b/>
                <w:lang w:val="sr-Cyrl-CS"/>
              </w:rPr>
            </w:pPr>
            <w:r w:rsidRPr="00595273">
              <w:rPr>
                <w:b/>
                <w:sz w:val="22"/>
                <w:szCs w:val="22"/>
                <w:lang w:val="sr-Cyrl-CS"/>
              </w:rPr>
              <w:t>Дин/јед.мере</w:t>
            </w:r>
          </w:p>
        </w:tc>
        <w:tc>
          <w:tcPr>
            <w:tcW w:w="1546" w:type="dxa"/>
            <w:vAlign w:val="center"/>
          </w:tcPr>
          <w:p w:rsidR="00FE122F" w:rsidRPr="00595273" w:rsidRDefault="00FE122F" w:rsidP="00FE122F">
            <w:pPr>
              <w:jc w:val="center"/>
              <w:rPr>
                <w:b/>
                <w:lang w:val="sr-Cyrl-CS"/>
              </w:rPr>
            </w:pPr>
            <w:r w:rsidRPr="00595273">
              <w:rPr>
                <w:b/>
                <w:lang w:val="sr-Cyrl-CS"/>
              </w:rPr>
              <w:t>Вредност</w:t>
            </w:r>
          </w:p>
          <w:p w:rsidR="00FE122F" w:rsidRPr="00595273" w:rsidRDefault="00FE122F" w:rsidP="00FE122F">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FE122F" w:rsidRPr="00595273" w:rsidRDefault="00FE122F" w:rsidP="00FE122F">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FE122F" w:rsidRPr="00595273" w:rsidTr="00E26C2F">
        <w:tblPrEx>
          <w:tblCellMar>
            <w:top w:w="0" w:type="dxa"/>
            <w:bottom w:w="0" w:type="dxa"/>
          </w:tblCellMar>
        </w:tblPrEx>
        <w:trPr>
          <w:trHeight w:val="213"/>
        </w:trPr>
        <w:tc>
          <w:tcPr>
            <w:tcW w:w="621" w:type="dxa"/>
          </w:tcPr>
          <w:p w:rsidR="00FE122F" w:rsidRPr="00595273" w:rsidRDefault="00FE122F" w:rsidP="00FE122F">
            <w:pPr>
              <w:jc w:val="center"/>
              <w:rPr>
                <w:lang w:val="sr-Cyrl-CS"/>
              </w:rPr>
            </w:pPr>
            <w:r w:rsidRPr="00595273">
              <w:rPr>
                <w:lang w:val="sr-Cyrl-CS"/>
              </w:rPr>
              <w:t>1.</w:t>
            </w:r>
          </w:p>
        </w:tc>
        <w:tc>
          <w:tcPr>
            <w:tcW w:w="4275" w:type="dxa"/>
          </w:tcPr>
          <w:p w:rsidR="00FE122F" w:rsidRPr="00595273" w:rsidRDefault="00FE122F" w:rsidP="00FE122F">
            <w:pPr>
              <w:jc w:val="center"/>
              <w:rPr>
                <w:lang w:val="sr-Cyrl-CS"/>
              </w:rPr>
            </w:pPr>
            <w:r w:rsidRPr="00595273">
              <w:rPr>
                <w:lang w:val="sr-Cyrl-CS"/>
              </w:rPr>
              <w:t>2.</w:t>
            </w:r>
          </w:p>
        </w:tc>
        <w:tc>
          <w:tcPr>
            <w:tcW w:w="844" w:type="dxa"/>
          </w:tcPr>
          <w:p w:rsidR="00FE122F" w:rsidRPr="00595273" w:rsidRDefault="00FE122F" w:rsidP="00FE122F">
            <w:pPr>
              <w:jc w:val="center"/>
            </w:pPr>
            <w:r w:rsidRPr="00595273">
              <w:t>3.</w:t>
            </w:r>
          </w:p>
        </w:tc>
        <w:tc>
          <w:tcPr>
            <w:tcW w:w="1099" w:type="dxa"/>
          </w:tcPr>
          <w:p w:rsidR="00FE122F" w:rsidRPr="00595273" w:rsidRDefault="00FE122F" w:rsidP="00FE122F">
            <w:pPr>
              <w:jc w:val="center"/>
              <w:rPr>
                <w:lang w:val="sr-Cyrl-CS"/>
              </w:rPr>
            </w:pPr>
            <w:r w:rsidRPr="00595273">
              <w:rPr>
                <w:lang w:val="sr-Cyrl-CS"/>
              </w:rPr>
              <w:t>4.</w:t>
            </w:r>
          </w:p>
        </w:tc>
        <w:tc>
          <w:tcPr>
            <w:tcW w:w="1296" w:type="dxa"/>
          </w:tcPr>
          <w:p w:rsidR="00FE122F" w:rsidRPr="00595273" w:rsidRDefault="00FE122F" w:rsidP="00FE122F">
            <w:pPr>
              <w:jc w:val="center"/>
              <w:rPr>
                <w:lang w:val="sr-Cyrl-CS"/>
              </w:rPr>
            </w:pPr>
            <w:r w:rsidRPr="00595273">
              <w:rPr>
                <w:lang w:val="sr-Cyrl-CS"/>
              </w:rPr>
              <w:t>5.</w:t>
            </w:r>
          </w:p>
        </w:tc>
        <w:tc>
          <w:tcPr>
            <w:tcW w:w="1546" w:type="dxa"/>
          </w:tcPr>
          <w:p w:rsidR="00FE122F" w:rsidRPr="00595273" w:rsidRDefault="00FE122F" w:rsidP="00FE122F">
            <w:pPr>
              <w:jc w:val="center"/>
              <w:rPr>
                <w:lang w:val="sr-Cyrl-CS"/>
              </w:rPr>
            </w:pPr>
            <w:r w:rsidRPr="00595273">
              <w:rPr>
                <w:lang w:val="sr-Cyrl-CS"/>
              </w:rPr>
              <w:t>6.</w:t>
            </w:r>
          </w:p>
        </w:tc>
        <w:tc>
          <w:tcPr>
            <w:tcW w:w="1276" w:type="dxa"/>
          </w:tcPr>
          <w:p w:rsidR="00FE122F" w:rsidRPr="00595273" w:rsidRDefault="00FE122F" w:rsidP="00FE122F">
            <w:pPr>
              <w:jc w:val="center"/>
              <w:rPr>
                <w:lang w:val="sr-Cyrl-CS"/>
              </w:rPr>
            </w:pPr>
            <w:r w:rsidRPr="00595273">
              <w:rPr>
                <w:lang w:val="sr-Cyrl-CS"/>
              </w:rPr>
              <w:t>7.</w:t>
            </w:r>
          </w:p>
        </w:tc>
      </w:tr>
      <w:tr w:rsidR="008C6498" w:rsidRPr="00595273" w:rsidTr="00E26C2F">
        <w:tblPrEx>
          <w:tblCellMar>
            <w:top w:w="0" w:type="dxa"/>
            <w:bottom w:w="0" w:type="dxa"/>
          </w:tblCellMar>
        </w:tblPrEx>
        <w:tc>
          <w:tcPr>
            <w:tcW w:w="621" w:type="dxa"/>
            <w:vAlign w:val="center"/>
          </w:tcPr>
          <w:p w:rsidR="008C6498" w:rsidRPr="00ED4A2C" w:rsidRDefault="00ED4A2C" w:rsidP="008C6498">
            <w:pPr>
              <w:jc w:val="center"/>
              <w:rPr>
                <w:lang/>
              </w:rPr>
            </w:pPr>
            <w:r>
              <w:rPr>
                <w:lang/>
              </w:rPr>
              <w:t>1</w:t>
            </w:r>
          </w:p>
        </w:tc>
        <w:tc>
          <w:tcPr>
            <w:tcW w:w="4275" w:type="dxa"/>
          </w:tcPr>
          <w:p w:rsidR="008C6498" w:rsidRDefault="008C6498" w:rsidP="008C6498">
            <w:pPr>
              <w:rPr>
                <w:b/>
                <w:bCs/>
              </w:rPr>
            </w:pPr>
            <w:r>
              <w:rPr>
                <w:b/>
                <w:bCs/>
              </w:rPr>
              <w:t>Партија 2 – тотална хибридна протеза кука</w:t>
            </w:r>
          </w:p>
        </w:tc>
        <w:tc>
          <w:tcPr>
            <w:tcW w:w="844" w:type="dxa"/>
            <w:vAlign w:val="bottom"/>
          </w:tcPr>
          <w:p w:rsidR="008C6498" w:rsidRDefault="008C6498" w:rsidP="008C6498">
            <w:pPr>
              <w:jc w:val="center"/>
            </w:pPr>
            <w:r>
              <w:t>ком</w:t>
            </w:r>
          </w:p>
        </w:tc>
        <w:tc>
          <w:tcPr>
            <w:tcW w:w="1099" w:type="dxa"/>
            <w:vAlign w:val="center"/>
          </w:tcPr>
          <w:p w:rsidR="008C6498" w:rsidRPr="00ED4A2C" w:rsidRDefault="00ED4A2C" w:rsidP="008C6498">
            <w:pPr>
              <w:jc w:val="center"/>
              <w:rPr>
                <w:b/>
                <w:bCs/>
                <w:lang/>
              </w:rPr>
            </w:pPr>
            <w:r>
              <w:rPr>
                <w:b/>
                <w:bCs/>
                <w:lang/>
              </w:rPr>
              <w:t>1</w:t>
            </w:r>
          </w:p>
        </w:tc>
        <w:tc>
          <w:tcPr>
            <w:tcW w:w="1296" w:type="dxa"/>
          </w:tcPr>
          <w:p w:rsidR="008C6498" w:rsidRPr="00595273" w:rsidRDefault="008C6498" w:rsidP="008C6498"/>
        </w:tc>
        <w:tc>
          <w:tcPr>
            <w:tcW w:w="1546" w:type="dxa"/>
          </w:tcPr>
          <w:p w:rsidR="008C6498" w:rsidRPr="00595273" w:rsidRDefault="008C6498" w:rsidP="008C6498">
            <w:pPr>
              <w:rPr>
                <w:lang w:val="sr-Cyrl-CS"/>
              </w:rPr>
            </w:pPr>
          </w:p>
        </w:tc>
        <w:tc>
          <w:tcPr>
            <w:tcW w:w="1276" w:type="dxa"/>
          </w:tcPr>
          <w:p w:rsidR="008C6498" w:rsidRPr="00595273" w:rsidRDefault="008C6498" w:rsidP="008C6498">
            <w:pPr>
              <w:rPr>
                <w:lang w:val="sr-Cyrl-CS"/>
              </w:rPr>
            </w:pPr>
          </w:p>
        </w:tc>
      </w:tr>
      <w:tr w:rsidR="008C6498" w:rsidRPr="00595273" w:rsidTr="00E26C2F">
        <w:tblPrEx>
          <w:tblCellMar>
            <w:top w:w="0" w:type="dxa"/>
            <w:bottom w:w="0" w:type="dxa"/>
          </w:tblCellMar>
        </w:tblPrEx>
        <w:tc>
          <w:tcPr>
            <w:tcW w:w="621" w:type="dxa"/>
            <w:vAlign w:val="center"/>
          </w:tcPr>
          <w:p w:rsidR="008C6498" w:rsidRPr="00B61CC6" w:rsidRDefault="00ED4A2C" w:rsidP="008C6498">
            <w:pPr>
              <w:jc w:val="center"/>
              <w:rPr>
                <w:lang w:val="sr-Cyrl-CS"/>
              </w:rPr>
            </w:pPr>
            <w:r>
              <w:rPr>
                <w:lang/>
              </w:rPr>
              <w:t>1</w:t>
            </w:r>
            <w:r w:rsidR="008C6498">
              <w:rPr>
                <w:lang/>
              </w:rPr>
              <w:t>.</w:t>
            </w:r>
            <w:r w:rsidR="008C6498" w:rsidRPr="00B61CC6">
              <w:rPr>
                <w:lang w:val="sr-Cyrl-CS"/>
              </w:rPr>
              <w:t>1.</w:t>
            </w:r>
          </w:p>
        </w:tc>
        <w:tc>
          <w:tcPr>
            <w:tcW w:w="4275" w:type="dxa"/>
          </w:tcPr>
          <w:p w:rsidR="008C6498" w:rsidRDefault="008C6498" w:rsidP="008C6498">
            <w:r>
              <w:t>femoralna glava prečnika 28 i 32mm, najmanje 5 dužina vrata, materijal legura CoCr</w:t>
            </w:r>
          </w:p>
        </w:tc>
        <w:tc>
          <w:tcPr>
            <w:tcW w:w="844" w:type="dxa"/>
            <w:vAlign w:val="bottom"/>
          </w:tcPr>
          <w:p w:rsidR="008C6498" w:rsidRDefault="008C6498" w:rsidP="008C6498">
            <w:pPr>
              <w:jc w:val="center"/>
            </w:pPr>
            <w:r>
              <w:t>kom</w:t>
            </w:r>
          </w:p>
        </w:tc>
        <w:tc>
          <w:tcPr>
            <w:tcW w:w="1099" w:type="dxa"/>
            <w:vAlign w:val="bottom"/>
          </w:tcPr>
          <w:p w:rsidR="008C6498" w:rsidRPr="00ED4A2C" w:rsidRDefault="00ED4A2C" w:rsidP="008C6498">
            <w:pPr>
              <w:jc w:val="center"/>
              <w:rPr>
                <w:lang/>
              </w:rPr>
            </w:pPr>
            <w:r>
              <w:rPr>
                <w:lang/>
              </w:rPr>
              <w:t>1</w:t>
            </w:r>
          </w:p>
        </w:tc>
        <w:tc>
          <w:tcPr>
            <w:tcW w:w="1296" w:type="dxa"/>
          </w:tcPr>
          <w:p w:rsidR="008C6498" w:rsidRPr="00595273" w:rsidRDefault="008C6498" w:rsidP="008C6498"/>
        </w:tc>
        <w:tc>
          <w:tcPr>
            <w:tcW w:w="1546" w:type="dxa"/>
          </w:tcPr>
          <w:p w:rsidR="008C6498" w:rsidRPr="00595273" w:rsidRDefault="008C6498" w:rsidP="008C6498">
            <w:pPr>
              <w:rPr>
                <w:lang w:val="sr-Cyrl-CS"/>
              </w:rPr>
            </w:pPr>
          </w:p>
        </w:tc>
        <w:tc>
          <w:tcPr>
            <w:tcW w:w="1276" w:type="dxa"/>
          </w:tcPr>
          <w:p w:rsidR="008C6498" w:rsidRPr="00595273" w:rsidRDefault="008C6498" w:rsidP="008C6498">
            <w:pPr>
              <w:rPr>
                <w:lang w:val="sr-Cyrl-CS"/>
              </w:rPr>
            </w:pPr>
          </w:p>
        </w:tc>
      </w:tr>
      <w:tr w:rsidR="008C6498" w:rsidRPr="00595273" w:rsidTr="00E26C2F">
        <w:tblPrEx>
          <w:tblCellMar>
            <w:top w:w="0" w:type="dxa"/>
            <w:bottom w:w="0" w:type="dxa"/>
          </w:tblCellMar>
        </w:tblPrEx>
        <w:tc>
          <w:tcPr>
            <w:tcW w:w="621" w:type="dxa"/>
            <w:vAlign w:val="center"/>
          </w:tcPr>
          <w:p w:rsidR="008C6498" w:rsidRPr="00B61CC6" w:rsidRDefault="00ED4A2C" w:rsidP="008C6498">
            <w:pPr>
              <w:jc w:val="center"/>
              <w:rPr>
                <w:lang w:val="sr-Latn-CS"/>
              </w:rPr>
            </w:pPr>
            <w:r>
              <w:rPr>
                <w:lang/>
              </w:rPr>
              <w:t>1</w:t>
            </w:r>
            <w:r w:rsidR="008C6498">
              <w:rPr>
                <w:lang w:val="sr-Latn-CS"/>
              </w:rPr>
              <w:t>.</w:t>
            </w:r>
            <w:r w:rsidR="008C6498" w:rsidRPr="00B61CC6">
              <w:rPr>
                <w:lang w:val="sr-Latn-CS"/>
              </w:rPr>
              <w:t>2.</w:t>
            </w:r>
          </w:p>
        </w:tc>
        <w:tc>
          <w:tcPr>
            <w:tcW w:w="4275" w:type="dxa"/>
            <w:vAlign w:val="bottom"/>
          </w:tcPr>
          <w:p w:rsidR="008C6498" w:rsidRDefault="008C6498" w:rsidP="008C6498">
            <w:r>
              <w:t>koštani cement</w:t>
            </w:r>
          </w:p>
        </w:tc>
        <w:tc>
          <w:tcPr>
            <w:tcW w:w="844" w:type="dxa"/>
            <w:vAlign w:val="bottom"/>
          </w:tcPr>
          <w:p w:rsidR="008C6498" w:rsidRDefault="008C6498" w:rsidP="008C6498">
            <w:pPr>
              <w:jc w:val="center"/>
            </w:pPr>
            <w:r>
              <w:t>kom</w:t>
            </w:r>
          </w:p>
        </w:tc>
        <w:tc>
          <w:tcPr>
            <w:tcW w:w="1099" w:type="dxa"/>
            <w:vAlign w:val="bottom"/>
          </w:tcPr>
          <w:p w:rsidR="008C6498" w:rsidRPr="00ED4A2C" w:rsidRDefault="00ED4A2C" w:rsidP="008C6498">
            <w:pPr>
              <w:jc w:val="center"/>
              <w:rPr>
                <w:lang/>
              </w:rPr>
            </w:pPr>
            <w:r>
              <w:rPr>
                <w:lang/>
              </w:rPr>
              <w:t>2</w:t>
            </w:r>
          </w:p>
        </w:tc>
        <w:tc>
          <w:tcPr>
            <w:tcW w:w="1296" w:type="dxa"/>
          </w:tcPr>
          <w:p w:rsidR="008C6498" w:rsidRPr="00595273" w:rsidRDefault="008C6498" w:rsidP="008C6498"/>
        </w:tc>
        <w:tc>
          <w:tcPr>
            <w:tcW w:w="1546" w:type="dxa"/>
          </w:tcPr>
          <w:p w:rsidR="008C6498" w:rsidRPr="00595273" w:rsidRDefault="008C6498" w:rsidP="008C6498">
            <w:pPr>
              <w:rPr>
                <w:lang w:val="sr-Cyrl-CS"/>
              </w:rPr>
            </w:pPr>
          </w:p>
        </w:tc>
        <w:tc>
          <w:tcPr>
            <w:tcW w:w="1276" w:type="dxa"/>
          </w:tcPr>
          <w:p w:rsidR="008C6498" w:rsidRPr="00595273" w:rsidRDefault="008C6498" w:rsidP="008C6498">
            <w:pPr>
              <w:rPr>
                <w:lang w:val="sr-Cyrl-CS"/>
              </w:rPr>
            </w:pPr>
          </w:p>
        </w:tc>
      </w:tr>
      <w:tr w:rsidR="008C6498" w:rsidRPr="00595273" w:rsidTr="00E26C2F">
        <w:tblPrEx>
          <w:tblCellMar>
            <w:top w:w="0" w:type="dxa"/>
            <w:bottom w:w="0" w:type="dxa"/>
          </w:tblCellMar>
        </w:tblPrEx>
        <w:tc>
          <w:tcPr>
            <w:tcW w:w="621" w:type="dxa"/>
            <w:vAlign w:val="center"/>
          </w:tcPr>
          <w:p w:rsidR="008C6498" w:rsidRPr="00B61CC6" w:rsidRDefault="00ED4A2C" w:rsidP="008C6498">
            <w:pPr>
              <w:jc w:val="center"/>
              <w:rPr>
                <w:lang w:val="sl-SI"/>
              </w:rPr>
            </w:pPr>
            <w:r>
              <w:rPr>
                <w:lang/>
              </w:rPr>
              <w:t>1</w:t>
            </w:r>
            <w:r w:rsidR="008C6498">
              <w:rPr>
                <w:lang w:val="sl-SI"/>
              </w:rPr>
              <w:t>.</w:t>
            </w:r>
            <w:r w:rsidR="008C6498" w:rsidRPr="00B61CC6">
              <w:rPr>
                <w:lang w:val="sl-SI"/>
              </w:rPr>
              <w:t>3.</w:t>
            </w:r>
          </w:p>
        </w:tc>
        <w:tc>
          <w:tcPr>
            <w:tcW w:w="4275" w:type="dxa"/>
          </w:tcPr>
          <w:p w:rsidR="008C6498" w:rsidRDefault="008C6498" w:rsidP="008C6498">
            <w:r>
              <w:t xml:space="preserve">femoralni stem-materijal legura CoCr,kolodijafizalni ugao najmanje 137 stepeni </w:t>
            </w:r>
          </w:p>
        </w:tc>
        <w:tc>
          <w:tcPr>
            <w:tcW w:w="844" w:type="dxa"/>
            <w:vAlign w:val="bottom"/>
          </w:tcPr>
          <w:p w:rsidR="008C6498" w:rsidRDefault="008C6498" w:rsidP="008C6498">
            <w:pPr>
              <w:jc w:val="center"/>
            </w:pPr>
            <w:r>
              <w:t>kom</w:t>
            </w:r>
          </w:p>
        </w:tc>
        <w:tc>
          <w:tcPr>
            <w:tcW w:w="1099" w:type="dxa"/>
            <w:vAlign w:val="bottom"/>
          </w:tcPr>
          <w:p w:rsidR="008C6498" w:rsidRPr="00ED4A2C" w:rsidRDefault="00ED4A2C" w:rsidP="008C6498">
            <w:pPr>
              <w:jc w:val="center"/>
              <w:rPr>
                <w:lang/>
              </w:rPr>
            </w:pPr>
            <w:r>
              <w:rPr>
                <w:lang/>
              </w:rPr>
              <w:t>1</w:t>
            </w:r>
          </w:p>
        </w:tc>
        <w:tc>
          <w:tcPr>
            <w:tcW w:w="1296" w:type="dxa"/>
          </w:tcPr>
          <w:p w:rsidR="008C6498" w:rsidRPr="00595273" w:rsidRDefault="008C6498" w:rsidP="008C6498"/>
        </w:tc>
        <w:tc>
          <w:tcPr>
            <w:tcW w:w="1546" w:type="dxa"/>
          </w:tcPr>
          <w:p w:rsidR="008C6498" w:rsidRPr="00595273" w:rsidRDefault="008C6498" w:rsidP="008C6498">
            <w:pPr>
              <w:rPr>
                <w:lang w:val="sr-Cyrl-CS"/>
              </w:rPr>
            </w:pPr>
          </w:p>
        </w:tc>
        <w:tc>
          <w:tcPr>
            <w:tcW w:w="1276" w:type="dxa"/>
          </w:tcPr>
          <w:p w:rsidR="008C6498" w:rsidRPr="00595273" w:rsidRDefault="008C6498" w:rsidP="008C6498">
            <w:pPr>
              <w:rPr>
                <w:lang w:val="sr-Cyrl-CS"/>
              </w:rPr>
            </w:pPr>
          </w:p>
        </w:tc>
      </w:tr>
      <w:tr w:rsidR="008C6498" w:rsidRPr="00595273" w:rsidTr="00E26C2F">
        <w:tblPrEx>
          <w:tblCellMar>
            <w:top w:w="0" w:type="dxa"/>
            <w:bottom w:w="0" w:type="dxa"/>
          </w:tblCellMar>
        </w:tblPrEx>
        <w:tc>
          <w:tcPr>
            <w:tcW w:w="621" w:type="dxa"/>
            <w:vAlign w:val="center"/>
          </w:tcPr>
          <w:p w:rsidR="008C6498" w:rsidRPr="00B61CC6" w:rsidRDefault="00ED4A2C" w:rsidP="008C6498">
            <w:pPr>
              <w:jc w:val="center"/>
              <w:rPr>
                <w:lang w:val="sr-Cyrl-CS"/>
              </w:rPr>
            </w:pPr>
            <w:r>
              <w:rPr>
                <w:lang/>
              </w:rPr>
              <w:t>1</w:t>
            </w:r>
            <w:r w:rsidR="008C6498">
              <w:rPr>
                <w:lang/>
              </w:rPr>
              <w:t>.</w:t>
            </w:r>
            <w:r w:rsidR="008C6498" w:rsidRPr="00B61CC6">
              <w:rPr>
                <w:lang w:val="sr-Cyrl-CS"/>
              </w:rPr>
              <w:t>4.</w:t>
            </w:r>
          </w:p>
        </w:tc>
        <w:tc>
          <w:tcPr>
            <w:tcW w:w="4275" w:type="dxa"/>
          </w:tcPr>
          <w:p w:rsidR="008C6498" w:rsidRDefault="008C6498" w:rsidP="008C6498">
            <w:r>
              <w:t xml:space="preserve">acetabularna komponenta sa više od 3otvora za fiksaciju koštanih zavrtnja sa mehanizmom reverzibilnog otključavanja i zaključavanja inserta,veličine najmanje do 70mm.materijal legura titanijuma </w:t>
            </w:r>
          </w:p>
        </w:tc>
        <w:tc>
          <w:tcPr>
            <w:tcW w:w="844" w:type="dxa"/>
            <w:vAlign w:val="bottom"/>
          </w:tcPr>
          <w:p w:rsidR="008C6498" w:rsidRDefault="008C6498" w:rsidP="008C6498">
            <w:pPr>
              <w:jc w:val="center"/>
            </w:pPr>
            <w:r>
              <w:t>kom</w:t>
            </w:r>
          </w:p>
        </w:tc>
        <w:tc>
          <w:tcPr>
            <w:tcW w:w="1099" w:type="dxa"/>
            <w:vAlign w:val="bottom"/>
          </w:tcPr>
          <w:p w:rsidR="008C6498" w:rsidRPr="00ED4A2C" w:rsidRDefault="00ED4A2C" w:rsidP="008C6498">
            <w:pPr>
              <w:jc w:val="center"/>
              <w:rPr>
                <w:lang/>
              </w:rPr>
            </w:pPr>
            <w:r>
              <w:rPr>
                <w:lang/>
              </w:rPr>
              <w:t>1</w:t>
            </w:r>
          </w:p>
        </w:tc>
        <w:tc>
          <w:tcPr>
            <w:tcW w:w="1296" w:type="dxa"/>
          </w:tcPr>
          <w:p w:rsidR="008C6498" w:rsidRPr="00595273" w:rsidRDefault="008C6498" w:rsidP="008C6498"/>
        </w:tc>
        <w:tc>
          <w:tcPr>
            <w:tcW w:w="1546" w:type="dxa"/>
          </w:tcPr>
          <w:p w:rsidR="008C6498" w:rsidRPr="00595273" w:rsidRDefault="008C6498" w:rsidP="008C6498">
            <w:pPr>
              <w:rPr>
                <w:lang w:val="sr-Cyrl-CS"/>
              </w:rPr>
            </w:pPr>
          </w:p>
        </w:tc>
        <w:tc>
          <w:tcPr>
            <w:tcW w:w="1276" w:type="dxa"/>
          </w:tcPr>
          <w:p w:rsidR="008C6498" w:rsidRPr="00595273" w:rsidRDefault="008C6498" w:rsidP="008C6498">
            <w:pPr>
              <w:rPr>
                <w:lang w:val="sr-Cyrl-CS"/>
              </w:rPr>
            </w:pPr>
          </w:p>
        </w:tc>
      </w:tr>
      <w:tr w:rsidR="008C6498" w:rsidRPr="00595273" w:rsidTr="00E26C2F">
        <w:tblPrEx>
          <w:tblCellMar>
            <w:top w:w="0" w:type="dxa"/>
            <w:bottom w:w="0" w:type="dxa"/>
          </w:tblCellMar>
        </w:tblPrEx>
        <w:tc>
          <w:tcPr>
            <w:tcW w:w="621" w:type="dxa"/>
            <w:vAlign w:val="center"/>
          </w:tcPr>
          <w:p w:rsidR="008C6498" w:rsidRPr="00B61CC6" w:rsidRDefault="00ED4A2C" w:rsidP="008C6498">
            <w:pPr>
              <w:jc w:val="center"/>
              <w:rPr>
                <w:lang w:val="sr-Cyrl-CS"/>
              </w:rPr>
            </w:pPr>
            <w:r>
              <w:rPr>
                <w:lang/>
              </w:rPr>
              <w:t>1</w:t>
            </w:r>
            <w:r w:rsidR="008C6498">
              <w:rPr>
                <w:lang/>
              </w:rPr>
              <w:t>.5</w:t>
            </w:r>
            <w:r w:rsidR="008C6498" w:rsidRPr="00B61CC6">
              <w:rPr>
                <w:lang w:val="sr-Cyrl-CS"/>
              </w:rPr>
              <w:t>.</w:t>
            </w:r>
          </w:p>
        </w:tc>
        <w:tc>
          <w:tcPr>
            <w:tcW w:w="4275" w:type="dxa"/>
          </w:tcPr>
          <w:p w:rsidR="008C6498" w:rsidRDefault="008C6498" w:rsidP="008C6498">
            <w:pPr>
              <w:rPr>
                <w:b/>
                <w:bCs/>
              </w:rPr>
            </w:pPr>
            <w:r>
              <w:t>insert</w:t>
            </w:r>
            <w:r>
              <w:rPr>
                <w:b/>
                <w:bCs/>
              </w:rPr>
              <w:t xml:space="preserve"> </w:t>
            </w:r>
            <w:r>
              <w:t>za acetabularnu komponentu od dugotrajnog polietilena sa smanjenom stopom habanja,unutrašnjeg prečnika 28 i 32mm, standardni i uložak sa uzdignućem do 10 stepeni</w:t>
            </w:r>
          </w:p>
        </w:tc>
        <w:tc>
          <w:tcPr>
            <w:tcW w:w="844" w:type="dxa"/>
            <w:vAlign w:val="bottom"/>
          </w:tcPr>
          <w:p w:rsidR="008C6498" w:rsidRDefault="008C6498" w:rsidP="008C6498">
            <w:pPr>
              <w:jc w:val="center"/>
            </w:pPr>
            <w:r>
              <w:t>kom</w:t>
            </w:r>
          </w:p>
        </w:tc>
        <w:tc>
          <w:tcPr>
            <w:tcW w:w="1099" w:type="dxa"/>
            <w:vAlign w:val="bottom"/>
          </w:tcPr>
          <w:p w:rsidR="008C6498" w:rsidRPr="00ED4A2C" w:rsidRDefault="00ED4A2C" w:rsidP="008C6498">
            <w:pPr>
              <w:jc w:val="center"/>
              <w:rPr>
                <w:lang/>
              </w:rPr>
            </w:pPr>
            <w:r>
              <w:rPr>
                <w:lang/>
              </w:rPr>
              <w:t>1</w:t>
            </w:r>
          </w:p>
        </w:tc>
        <w:tc>
          <w:tcPr>
            <w:tcW w:w="1296" w:type="dxa"/>
          </w:tcPr>
          <w:p w:rsidR="008C6498" w:rsidRPr="00595273" w:rsidRDefault="008C6498" w:rsidP="008C6498"/>
        </w:tc>
        <w:tc>
          <w:tcPr>
            <w:tcW w:w="1546" w:type="dxa"/>
          </w:tcPr>
          <w:p w:rsidR="008C6498" w:rsidRPr="00595273" w:rsidRDefault="008C6498" w:rsidP="008C6498">
            <w:pPr>
              <w:rPr>
                <w:lang w:val="sr-Cyrl-CS"/>
              </w:rPr>
            </w:pPr>
          </w:p>
        </w:tc>
        <w:tc>
          <w:tcPr>
            <w:tcW w:w="1276" w:type="dxa"/>
          </w:tcPr>
          <w:p w:rsidR="008C6498" w:rsidRPr="00595273" w:rsidRDefault="008C6498" w:rsidP="008C6498">
            <w:pPr>
              <w:rPr>
                <w:lang w:val="sr-Cyrl-CS"/>
              </w:rPr>
            </w:pPr>
          </w:p>
        </w:tc>
      </w:tr>
      <w:tr w:rsidR="008C6498" w:rsidRPr="00595273" w:rsidTr="00E26C2F">
        <w:tblPrEx>
          <w:tblCellMar>
            <w:top w:w="0" w:type="dxa"/>
            <w:bottom w:w="0" w:type="dxa"/>
          </w:tblCellMar>
        </w:tblPrEx>
        <w:tc>
          <w:tcPr>
            <w:tcW w:w="621" w:type="dxa"/>
            <w:vAlign w:val="center"/>
          </w:tcPr>
          <w:p w:rsidR="008C6498" w:rsidRPr="00B61CC6" w:rsidRDefault="00ED4A2C" w:rsidP="008C6498">
            <w:pPr>
              <w:jc w:val="center"/>
              <w:rPr>
                <w:lang w:val="sr-Cyrl-CS"/>
              </w:rPr>
            </w:pPr>
            <w:r>
              <w:rPr>
                <w:lang/>
              </w:rPr>
              <w:t>1</w:t>
            </w:r>
            <w:r w:rsidR="008C6498">
              <w:rPr>
                <w:lang/>
              </w:rPr>
              <w:t>.6</w:t>
            </w:r>
            <w:r w:rsidR="008C6498" w:rsidRPr="00B61CC6">
              <w:rPr>
                <w:lang w:val="sr-Cyrl-CS"/>
              </w:rPr>
              <w:t>.</w:t>
            </w:r>
          </w:p>
        </w:tc>
        <w:tc>
          <w:tcPr>
            <w:tcW w:w="4275" w:type="dxa"/>
            <w:vAlign w:val="bottom"/>
          </w:tcPr>
          <w:p w:rsidR="008C6498" w:rsidRDefault="008C6498" w:rsidP="008C6498">
            <w:r>
              <w:t>koštani zavrtanj</w:t>
            </w:r>
          </w:p>
        </w:tc>
        <w:tc>
          <w:tcPr>
            <w:tcW w:w="844" w:type="dxa"/>
            <w:vAlign w:val="bottom"/>
          </w:tcPr>
          <w:p w:rsidR="008C6498" w:rsidRDefault="008C6498" w:rsidP="008C6498">
            <w:pPr>
              <w:jc w:val="center"/>
            </w:pPr>
            <w:r>
              <w:t>kom</w:t>
            </w:r>
          </w:p>
        </w:tc>
        <w:tc>
          <w:tcPr>
            <w:tcW w:w="1099" w:type="dxa"/>
            <w:vAlign w:val="center"/>
          </w:tcPr>
          <w:p w:rsidR="008C6498" w:rsidRPr="00ED4A2C" w:rsidRDefault="00ED4A2C" w:rsidP="008C6498">
            <w:pPr>
              <w:jc w:val="center"/>
              <w:rPr>
                <w:bCs/>
                <w:lang/>
              </w:rPr>
            </w:pPr>
            <w:r>
              <w:rPr>
                <w:bCs/>
                <w:lang/>
              </w:rPr>
              <w:t>25</w:t>
            </w:r>
          </w:p>
        </w:tc>
        <w:tc>
          <w:tcPr>
            <w:tcW w:w="1296" w:type="dxa"/>
          </w:tcPr>
          <w:p w:rsidR="008C6498" w:rsidRPr="00595273" w:rsidRDefault="008C6498" w:rsidP="008C6498"/>
        </w:tc>
        <w:tc>
          <w:tcPr>
            <w:tcW w:w="1546" w:type="dxa"/>
          </w:tcPr>
          <w:p w:rsidR="008C6498" w:rsidRPr="00595273" w:rsidRDefault="008C6498" w:rsidP="008C6498">
            <w:pPr>
              <w:rPr>
                <w:lang w:val="sr-Cyrl-CS"/>
              </w:rPr>
            </w:pPr>
          </w:p>
        </w:tc>
        <w:tc>
          <w:tcPr>
            <w:tcW w:w="1276" w:type="dxa"/>
          </w:tcPr>
          <w:p w:rsidR="008C6498" w:rsidRPr="00595273" w:rsidRDefault="008C6498" w:rsidP="008C6498">
            <w:pPr>
              <w:rPr>
                <w:lang w:val="sr-Cyrl-CS"/>
              </w:rPr>
            </w:pPr>
          </w:p>
        </w:tc>
      </w:tr>
      <w:tr w:rsidR="00FE122F" w:rsidRPr="00595273" w:rsidTr="00E26C2F">
        <w:tblPrEx>
          <w:tblCellMar>
            <w:top w:w="0" w:type="dxa"/>
            <w:bottom w:w="0" w:type="dxa"/>
          </w:tblCellMar>
        </w:tblPrEx>
        <w:tc>
          <w:tcPr>
            <w:tcW w:w="8135" w:type="dxa"/>
            <w:gridSpan w:val="5"/>
            <w:vAlign w:val="center"/>
          </w:tcPr>
          <w:p w:rsidR="00FE122F" w:rsidRPr="00A9030C" w:rsidRDefault="00FE122F" w:rsidP="00FE122F">
            <w:pPr>
              <w:jc w:val="right"/>
              <w:rPr>
                <w:b/>
                <w:bCs/>
              </w:rPr>
            </w:pPr>
            <w:r>
              <w:rPr>
                <w:b/>
                <w:bCs/>
              </w:rPr>
              <w:t> </w:t>
            </w:r>
            <w:r>
              <w:t xml:space="preserve">                                                                                                                                                                               </w:t>
            </w:r>
            <w:r w:rsidRPr="00A9030C">
              <w:rPr>
                <w:b/>
              </w:rPr>
              <w:t>УКУПНО:</w:t>
            </w:r>
          </w:p>
        </w:tc>
        <w:tc>
          <w:tcPr>
            <w:tcW w:w="1546" w:type="dxa"/>
          </w:tcPr>
          <w:p w:rsidR="00FE122F" w:rsidRPr="00595273" w:rsidRDefault="00FE122F" w:rsidP="00FE122F">
            <w:pPr>
              <w:rPr>
                <w:lang w:val="sr-Cyrl-CS"/>
              </w:rPr>
            </w:pPr>
          </w:p>
        </w:tc>
        <w:tc>
          <w:tcPr>
            <w:tcW w:w="1276" w:type="dxa"/>
          </w:tcPr>
          <w:p w:rsidR="00FE122F" w:rsidRPr="00595273" w:rsidRDefault="00FE122F" w:rsidP="00FE122F">
            <w:pPr>
              <w:rPr>
                <w:lang w:val="sr-Cyrl-CS"/>
              </w:rPr>
            </w:pPr>
          </w:p>
        </w:tc>
      </w:tr>
      <w:tr w:rsidR="008C6498" w:rsidRPr="00595273" w:rsidTr="00E26C2F">
        <w:tblPrEx>
          <w:tblCellMar>
            <w:top w:w="0" w:type="dxa"/>
            <w:bottom w:w="0" w:type="dxa"/>
          </w:tblCellMar>
        </w:tblPrEx>
        <w:tc>
          <w:tcPr>
            <w:tcW w:w="621" w:type="dxa"/>
            <w:vAlign w:val="center"/>
          </w:tcPr>
          <w:p w:rsidR="008C6498" w:rsidRPr="002F07A4" w:rsidRDefault="002F07A4" w:rsidP="00FE122F">
            <w:pPr>
              <w:jc w:val="center"/>
              <w:rPr>
                <w:lang/>
              </w:rPr>
            </w:pPr>
            <w:r>
              <w:rPr>
                <w:lang/>
              </w:rPr>
              <w:t>2</w:t>
            </w:r>
          </w:p>
        </w:tc>
        <w:tc>
          <w:tcPr>
            <w:tcW w:w="4275" w:type="dxa"/>
          </w:tcPr>
          <w:p w:rsidR="008C6498" w:rsidRDefault="008C6498" w:rsidP="002F07A4">
            <w:pPr>
              <w:rPr>
                <w:b/>
                <w:bCs/>
              </w:rPr>
            </w:pPr>
            <w:r>
              <w:rPr>
                <w:b/>
                <w:bCs/>
              </w:rPr>
              <w:t xml:space="preserve">Партија </w:t>
            </w:r>
            <w:r w:rsidR="002F07A4">
              <w:rPr>
                <w:b/>
                <w:bCs/>
                <w:lang/>
              </w:rPr>
              <w:t>2</w:t>
            </w:r>
            <w:r>
              <w:rPr>
                <w:b/>
                <w:bCs/>
              </w:rPr>
              <w:t xml:space="preserve"> – биартикуларна протеза кука</w:t>
            </w:r>
          </w:p>
        </w:tc>
        <w:tc>
          <w:tcPr>
            <w:tcW w:w="844" w:type="dxa"/>
            <w:vAlign w:val="bottom"/>
          </w:tcPr>
          <w:p w:rsidR="008C6498" w:rsidRDefault="008C6498" w:rsidP="00FE122F">
            <w:pPr>
              <w:jc w:val="center"/>
            </w:pPr>
            <w:r>
              <w:t>ком</w:t>
            </w:r>
          </w:p>
        </w:tc>
        <w:tc>
          <w:tcPr>
            <w:tcW w:w="1099" w:type="dxa"/>
            <w:vAlign w:val="bottom"/>
          </w:tcPr>
          <w:p w:rsidR="008C6498" w:rsidRPr="002F07A4" w:rsidRDefault="002F07A4" w:rsidP="00FE122F">
            <w:pPr>
              <w:jc w:val="center"/>
              <w:rPr>
                <w:b/>
                <w:lang/>
              </w:rPr>
            </w:pPr>
            <w:r>
              <w:rPr>
                <w:b/>
                <w:lang/>
              </w:rPr>
              <w:t>5</w:t>
            </w:r>
          </w:p>
        </w:tc>
        <w:tc>
          <w:tcPr>
            <w:tcW w:w="1296" w:type="dxa"/>
          </w:tcPr>
          <w:p w:rsidR="008C6498" w:rsidRPr="00595273" w:rsidRDefault="008C6498" w:rsidP="00FE122F"/>
        </w:tc>
        <w:tc>
          <w:tcPr>
            <w:tcW w:w="1546" w:type="dxa"/>
          </w:tcPr>
          <w:p w:rsidR="008C6498" w:rsidRPr="00595273" w:rsidRDefault="008C6498" w:rsidP="00FE122F">
            <w:pPr>
              <w:rPr>
                <w:lang w:val="sr-Cyrl-CS"/>
              </w:rPr>
            </w:pPr>
          </w:p>
        </w:tc>
        <w:tc>
          <w:tcPr>
            <w:tcW w:w="1276" w:type="dxa"/>
          </w:tcPr>
          <w:p w:rsidR="008C6498" w:rsidRPr="00595273" w:rsidRDefault="008C6498" w:rsidP="00FE122F">
            <w:pPr>
              <w:rPr>
                <w:lang w:val="sr-Cyrl-CS"/>
              </w:rPr>
            </w:pPr>
          </w:p>
        </w:tc>
      </w:tr>
      <w:tr w:rsidR="008C6498" w:rsidRPr="00595273" w:rsidTr="00E26C2F">
        <w:tblPrEx>
          <w:tblCellMar>
            <w:top w:w="0" w:type="dxa"/>
            <w:bottom w:w="0" w:type="dxa"/>
          </w:tblCellMar>
        </w:tblPrEx>
        <w:tc>
          <w:tcPr>
            <w:tcW w:w="621" w:type="dxa"/>
            <w:vAlign w:val="center"/>
          </w:tcPr>
          <w:p w:rsidR="008C6498" w:rsidRDefault="002F07A4" w:rsidP="00FE122F">
            <w:pPr>
              <w:jc w:val="center"/>
              <w:rPr>
                <w:lang w:val="sr-Latn-CS"/>
              </w:rPr>
            </w:pPr>
            <w:r>
              <w:rPr>
                <w:lang/>
              </w:rPr>
              <w:t>2</w:t>
            </w:r>
            <w:r w:rsidR="008C6498">
              <w:rPr>
                <w:lang w:val="sr-Latn-CS"/>
              </w:rPr>
              <w:t>.1</w:t>
            </w:r>
          </w:p>
        </w:tc>
        <w:tc>
          <w:tcPr>
            <w:tcW w:w="4275" w:type="dxa"/>
          </w:tcPr>
          <w:p w:rsidR="008C6498" w:rsidRDefault="008C6498" w:rsidP="008C6498">
            <w:r>
              <w:t>veličina glave 42-56mm /metalna glavica 24, 28 mm dužine s,m l, xl, xxl, metalna kalota sa polietilenskim 42-56 prstenom</w:t>
            </w:r>
          </w:p>
          <w:p w:rsidR="008C6498" w:rsidRDefault="008C6498" w:rsidP="008C6498">
            <w:r>
              <w:t>veličina tela biartikularne proteze</w:t>
            </w:r>
          </w:p>
          <w:p w:rsidR="008C6498" w:rsidRPr="00A6145A" w:rsidRDefault="008C6498" w:rsidP="008C6498">
            <w:pPr>
              <w:rPr>
                <w:bCs/>
              </w:rPr>
            </w:pPr>
            <w:r>
              <w:t>/ Milerov sistem/1-9/</w:t>
            </w:r>
          </w:p>
        </w:tc>
        <w:tc>
          <w:tcPr>
            <w:tcW w:w="844" w:type="dxa"/>
            <w:vAlign w:val="bottom"/>
          </w:tcPr>
          <w:p w:rsidR="008C6498" w:rsidRDefault="008C6498" w:rsidP="00FE122F">
            <w:pPr>
              <w:jc w:val="center"/>
            </w:pPr>
            <w:r>
              <w:t>kom</w:t>
            </w:r>
          </w:p>
        </w:tc>
        <w:tc>
          <w:tcPr>
            <w:tcW w:w="1099" w:type="dxa"/>
            <w:vAlign w:val="bottom"/>
          </w:tcPr>
          <w:p w:rsidR="008C6498" w:rsidRPr="002F07A4" w:rsidRDefault="002F07A4" w:rsidP="00FE122F">
            <w:pPr>
              <w:jc w:val="center"/>
              <w:rPr>
                <w:lang/>
              </w:rPr>
            </w:pPr>
            <w:r>
              <w:rPr>
                <w:lang/>
              </w:rPr>
              <w:t>5</w:t>
            </w:r>
          </w:p>
        </w:tc>
        <w:tc>
          <w:tcPr>
            <w:tcW w:w="1296" w:type="dxa"/>
          </w:tcPr>
          <w:p w:rsidR="008C6498" w:rsidRPr="00595273" w:rsidRDefault="008C6498" w:rsidP="00FE122F"/>
        </w:tc>
        <w:tc>
          <w:tcPr>
            <w:tcW w:w="1546" w:type="dxa"/>
          </w:tcPr>
          <w:p w:rsidR="008C6498" w:rsidRPr="00595273" w:rsidRDefault="008C6498" w:rsidP="00FE122F">
            <w:pPr>
              <w:rPr>
                <w:lang w:val="sr-Cyrl-CS"/>
              </w:rPr>
            </w:pPr>
          </w:p>
        </w:tc>
        <w:tc>
          <w:tcPr>
            <w:tcW w:w="1276" w:type="dxa"/>
          </w:tcPr>
          <w:p w:rsidR="008C6498" w:rsidRPr="00595273" w:rsidRDefault="008C6498" w:rsidP="00FE122F">
            <w:pPr>
              <w:rPr>
                <w:lang w:val="sr-Cyrl-CS"/>
              </w:rPr>
            </w:pPr>
          </w:p>
        </w:tc>
      </w:tr>
      <w:tr w:rsidR="008C6498" w:rsidRPr="00595273" w:rsidTr="00E26C2F">
        <w:tblPrEx>
          <w:tblCellMar>
            <w:top w:w="0" w:type="dxa"/>
            <w:bottom w:w="0" w:type="dxa"/>
          </w:tblCellMar>
        </w:tblPrEx>
        <w:tc>
          <w:tcPr>
            <w:tcW w:w="8135" w:type="dxa"/>
            <w:gridSpan w:val="5"/>
            <w:vAlign w:val="center"/>
          </w:tcPr>
          <w:p w:rsidR="008C6498" w:rsidRPr="00A9030C" w:rsidRDefault="008C6498" w:rsidP="00FE122F">
            <w:pPr>
              <w:jc w:val="right"/>
              <w:rPr>
                <w:b/>
                <w:bCs/>
              </w:rPr>
            </w:pPr>
            <w:r>
              <w:rPr>
                <w:b/>
                <w:bCs/>
              </w:rPr>
              <w:t> </w:t>
            </w:r>
            <w:r>
              <w:t xml:space="preserve">                                                                                                                                                                               </w:t>
            </w:r>
            <w:r w:rsidRPr="00A9030C">
              <w:rPr>
                <w:b/>
              </w:rPr>
              <w:t>УКУПНО:</w:t>
            </w:r>
          </w:p>
        </w:tc>
        <w:tc>
          <w:tcPr>
            <w:tcW w:w="1546" w:type="dxa"/>
          </w:tcPr>
          <w:p w:rsidR="008C6498" w:rsidRPr="00595273" w:rsidRDefault="008C6498" w:rsidP="00FE122F">
            <w:pPr>
              <w:rPr>
                <w:lang w:val="sr-Cyrl-CS"/>
              </w:rPr>
            </w:pPr>
          </w:p>
        </w:tc>
        <w:tc>
          <w:tcPr>
            <w:tcW w:w="1276" w:type="dxa"/>
          </w:tcPr>
          <w:p w:rsidR="008C6498" w:rsidRPr="00595273" w:rsidRDefault="008C6498" w:rsidP="00FE122F">
            <w:pPr>
              <w:rPr>
                <w:lang w:val="sr-Cyrl-CS"/>
              </w:rPr>
            </w:pPr>
          </w:p>
        </w:tc>
      </w:tr>
    </w:tbl>
    <w:p w:rsidR="002414BB" w:rsidRDefault="002414BB" w:rsidP="003F0582">
      <w:pPr>
        <w:rPr>
          <w:b/>
        </w:rPr>
      </w:pPr>
    </w:p>
    <w:p w:rsidR="002414BB" w:rsidRDefault="002414BB" w:rsidP="003F0582">
      <w:pPr>
        <w:rPr>
          <w:b/>
        </w:rPr>
      </w:pPr>
    </w:p>
    <w:p w:rsidR="002C4AA4" w:rsidRPr="00DC629C" w:rsidRDefault="00FA27FA" w:rsidP="003F0582">
      <w:pPr>
        <w:rPr>
          <w:b/>
          <w:lang w:val="sr-Latn-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E4706C">
        <w:rPr>
          <w:b/>
          <w:lang w:val="sr-Cyrl-CS"/>
        </w:rPr>
        <w:t xml:space="preserve">за </w:t>
      </w:r>
      <w:r w:rsidR="003F0582">
        <w:rPr>
          <w:b/>
          <w:lang/>
        </w:rPr>
        <w:t>период до 31.1</w:t>
      </w:r>
      <w:r w:rsidR="002F07A4">
        <w:rPr>
          <w:b/>
          <w:lang/>
        </w:rPr>
        <w:t>0</w:t>
      </w:r>
      <w:r w:rsidR="003F0582">
        <w:rPr>
          <w:b/>
          <w:lang/>
        </w:rPr>
        <w:t>.201</w:t>
      </w:r>
      <w:r w:rsidR="00FE122F">
        <w:rPr>
          <w:b/>
          <w:lang/>
        </w:rPr>
        <w:t>9</w:t>
      </w:r>
      <w:r w:rsidR="003F0582">
        <w:rPr>
          <w:b/>
          <w:lang/>
        </w:rPr>
        <w:t xml:space="preserve">. </w:t>
      </w:r>
      <w:r w:rsidR="00E4706C">
        <w:rPr>
          <w:b/>
          <w:lang/>
        </w:rPr>
        <w:t>године</w:t>
      </w:r>
    </w:p>
    <w:p w:rsidR="002414BB" w:rsidRDefault="002414BB" w:rsidP="00FA27FA">
      <w:pPr>
        <w:rPr>
          <w:b/>
          <w:iCs/>
        </w:rPr>
      </w:pPr>
    </w:p>
    <w:p w:rsidR="002414BB" w:rsidRDefault="002414BB" w:rsidP="00FA27FA">
      <w:pPr>
        <w:rPr>
          <w:b/>
          <w:iCs/>
        </w:rPr>
      </w:pPr>
    </w:p>
    <w:p w:rsidR="002414BB" w:rsidRDefault="002414BB" w:rsidP="00FA27FA">
      <w:pPr>
        <w:rPr>
          <w:b/>
          <w:iCs/>
        </w:rPr>
      </w:pPr>
    </w:p>
    <w:p w:rsidR="002414BB" w:rsidRDefault="002414BB" w:rsidP="00FA27FA">
      <w:pPr>
        <w:rPr>
          <w:b/>
          <w:iCs/>
        </w:rPr>
      </w:pPr>
    </w:p>
    <w:p w:rsidR="002414BB" w:rsidRDefault="002414BB" w:rsidP="00FA27FA">
      <w:pPr>
        <w:rPr>
          <w:b/>
          <w:iCs/>
        </w:rPr>
      </w:pPr>
    </w:p>
    <w:p w:rsidR="00FE122F" w:rsidRDefault="00FE122F" w:rsidP="00FA27FA">
      <w:pPr>
        <w:rPr>
          <w:b/>
          <w:iCs/>
        </w:rPr>
      </w:pPr>
    </w:p>
    <w:p w:rsidR="00FE122F" w:rsidRDefault="00FE122F" w:rsidP="00FA27FA">
      <w:pPr>
        <w:rPr>
          <w:b/>
          <w:iCs/>
        </w:rPr>
      </w:pPr>
    </w:p>
    <w:p w:rsidR="008C6498" w:rsidRDefault="008C6498" w:rsidP="00FA27FA">
      <w:pPr>
        <w:rPr>
          <w:b/>
          <w:iCs/>
        </w:rPr>
      </w:pPr>
    </w:p>
    <w:p w:rsidR="008C6498" w:rsidRDefault="008C6498" w:rsidP="00FA27FA">
      <w:pPr>
        <w:rPr>
          <w:b/>
          <w:iCs/>
        </w:rPr>
      </w:pPr>
    </w:p>
    <w:p w:rsidR="008C6498" w:rsidRDefault="008C6498" w:rsidP="00FA27FA">
      <w:pPr>
        <w:rPr>
          <w:b/>
          <w:iCs/>
        </w:rPr>
      </w:pPr>
    </w:p>
    <w:p w:rsidR="00FA27FA" w:rsidRPr="00B25067" w:rsidRDefault="00FA27FA" w:rsidP="00FA27FA">
      <w:pPr>
        <w:rPr>
          <w:lang w:val="sr-Cyrl-CS"/>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w:t>
      </w:r>
      <w:r w:rsidR="008C6498">
        <w:rPr>
          <w:b/>
          <w:lang w:val="sr-Cyrl-CS"/>
        </w:rPr>
        <w:t>ЈН</w:t>
      </w:r>
      <w:r w:rsidR="008C6498">
        <w:rPr>
          <w:b/>
          <w:lang/>
        </w:rPr>
        <w:t>МВ</w:t>
      </w:r>
      <w:r w:rsidR="00A9030C" w:rsidRPr="00E703B0">
        <w:rPr>
          <w:b/>
          <w:lang w:val="sr-Cyrl-CS"/>
        </w:rPr>
        <w:t xml:space="preserve"> </w:t>
      </w:r>
      <w:r w:rsidR="002F07A4">
        <w:rPr>
          <w:b/>
          <w:lang w:val="sr-Cyrl-CS"/>
        </w:rPr>
        <w:t>27</w:t>
      </w:r>
      <w:r w:rsidR="00A9030C">
        <w:rPr>
          <w:b/>
          <w:lang w:val="sr-Cyrl-CS"/>
        </w:rPr>
        <w:t>/1</w:t>
      </w:r>
      <w:r w:rsidR="008C6498">
        <w:rPr>
          <w:b/>
          <w:lang/>
        </w:rPr>
        <w:t>9</w:t>
      </w:r>
      <w:r w:rsidR="00A9030C" w:rsidRPr="002D0295">
        <w:rPr>
          <w:b/>
          <w:lang w:val="sr-Cyrl-CS"/>
        </w:rPr>
        <w:t xml:space="preserve"> </w:t>
      </w:r>
      <w:r w:rsidR="00A9030C">
        <w:rPr>
          <w:b/>
          <w:bCs/>
          <w:lang/>
        </w:rPr>
        <w:t>Имплантати у ортопедији (ендопротезе)</w:t>
      </w: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2C4314" w:rsidRDefault="002C4314" w:rsidP="00DA4D15">
      <w:pPr>
        <w:pStyle w:val="BodyText"/>
        <w:rPr>
          <w:lang/>
        </w:rPr>
      </w:pPr>
    </w:p>
    <w:p w:rsidR="002C4314" w:rsidRDefault="002C4314" w:rsidP="00DA4D15">
      <w:pPr>
        <w:pStyle w:val="BodyText"/>
        <w:rPr>
          <w:lang/>
        </w:rPr>
      </w:pPr>
    </w:p>
    <w:p w:rsidR="002C4314" w:rsidRDefault="002C4314" w:rsidP="00DA4D15">
      <w:pPr>
        <w:pStyle w:val="BodyText"/>
        <w:rPr>
          <w:lang/>
        </w:rPr>
      </w:pPr>
    </w:p>
    <w:p w:rsidR="002C4314" w:rsidRDefault="002C4314" w:rsidP="00DA4D15">
      <w:pPr>
        <w:pStyle w:val="BodyText"/>
        <w:rPr>
          <w:lang/>
        </w:rPr>
      </w:pPr>
    </w:p>
    <w:p w:rsidR="00DA4D15" w:rsidRPr="00E142A9" w:rsidRDefault="00DA4D15" w:rsidP="00DA4D15">
      <w:pPr>
        <w:pStyle w:val="BodyText"/>
        <w:rPr>
          <w:lang w:val="sr-Cyrl-CS"/>
        </w:rPr>
      </w:pPr>
      <w:r w:rsidRPr="00E142A9">
        <w:rPr>
          <w:lang w:val="sr-Cyrl-CS"/>
        </w:rPr>
        <w:lastRenderedPageBreak/>
        <w:t>Понуду дајем:</w:t>
      </w:r>
    </w:p>
    <w:p w:rsidR="00DA4D15" w:rsidRDefault="00DA4D15" w:rsidP="00DA4D15">
      <w:pPr>
        <w:pStyle w:val="BodyText"/>
        <w:rPr>
          <w:lang w:val="sr-Cyrl-CS"/>
        </w:rPr>
      </w:pPr>
      <w:r>
        <w:rPr>
          <w:lang w:val="sr-Cyrl-CS"/>
        </w:rPr>
        <w:t>(заокружити)</w:t>
      </w:r>
    </w:p>
    <w:p w:rsidR="00DA4D15" w:rsidRPr="00E142A9" w:rsidRDefault="00DA4D15" w:rsidP="00DA4D15">
      <w:pPr>
        <w:pStyle w:val="BodyText"/>
        <w:spacing w:after="0"/>
        <w:rPr>
          <w:lang w:val="sr-Cyrl-CS"/>
        </w:rPr>
      </w:pPr>
      <w:r w:rsidRPr="00E142A9">
        <w:rPr>
          <w:lang w:val="sr-Cyrl-CS"/>
        </w:rPr>
        <w:t>а) самостално</w:t>
      </w:r>
    </w:p>
    <w:p w:rsidR="00DA4D15" w:rsidRPr="000A706A" w:rsidRDefault="00DA4D15" w:rsidP="00DA4D15">
      <w:pPr>
        <w:pStyle w:val="BodyText"/>
        <w:spacing w:after="0"/>
        <w:rPr>
          <w:lang w:val="sr-Cyrl-CS"/>
        </w:rPr>
      </w:pPr>
    </w:p>
    <w:p w:rsidR="00DA4D15" w:rsidRPr="000A706A" w:rsidRDefault="00DA4D15" w:rsidP="00DA4D15">
      <w:pPr>
        <w:pStyle w:val="BodyText"/>
        <w:spacing w:after="0"/>
        <w:rPr>
          <w:lang w:val="sr-Cyrl-CS"/>
        </w:rPr>
      </w:pPr>
      <w:r w:rsidRPr="000A706A">
        <w:rPr>
          <w:lang w:val="sr-Cyrl-CS"/>
        </w:rPr>
        <w:t>б) са подизвођачем</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spacing w:after="0"/>
        <w:jc w:val="center"/>
        <w:rPr>
          <w:lang w:val="sr-Cyrl-CS"/>
        </w:rPr>
      </w:pPr>
      <w:r w:rsidRPr="000A706A">
        <w:rPr>
          <w:lang w:val="sr-Cyrl-CS"/>
        </w:rPr>
        <w:t>(навести назив и седиште свих понуђача)</w:t>
      </w:r>
    </w:p>
    <w:p w:rsidR="00DA4D15" w:rsidRPr="000A706A" w:rsidRDefault="00DA4D15" w:rsidP="00DA4D15">
      <w:pPr>
        <w:pStyle w:val="BodyText"/>
        <w:spacing w:after="0"/>
        <w:ind w:left="2720" w:firstLine="680"/>
        <w:rPr>
          <w:lang w:val="sr-Cyrl-CS"/>
        </w:rPr>
      </w:pPr>
    </w:p>
    <w:p w:rsidR="00DA4D15" w:rsidRPr="000A706A" w:rsidRDefault="00DA4D15" w:rsidP="00DA4D15">
      <w:pPr>
        <w:pStyle w:val="BodyText"/>
        <w:spacing w:after="0"/>
        <w:rPr>
          <w:lang w:val="sr-Cyrl-CS"/>
        </w:rPr>
      </w:pPr>
      <w:r w:rsidRPr="000A706A">
        <w:rPr>
          <w:lang w:val="sr-Cyrl-CS"/>
        </w:rPr>
        <w:t>б) као заједничку понуду – група понуђача:</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jc w:val="center"/>
        <w:rPr>
          <w:lang w:val="sr-Cyrl-CS"/>
        </w:rPr>
      </w:pPr>
      <w:r w:rsidRPr="000A706A">
        <w:rPr>
          <w:lang w:val="sr-Cyrl-CS"/>
        </w:rPr>
        <w:t>(навести назив и седиште свих учесника у заједничкој понуди)</w:t>
      </w:r>
    </w:p>
    <w:p w:rsidR="00DA4D15" w:rsidRDefault="00DA4D15" w:rsidP="00DA4D15">
      <w:pPr>
        <w:jc w:val="both"/>
        <w:rPr>
          <w:lang w:val="sr-Cyrl-CS"/>
        </w:rPr>
      </w:pPr>
    </w:p>
    <w:p w:rsidR="00DA4D15" w:rsidRPr="005E0A03" w:rsidRDefault="00DA4D15" w:rsidP="00DA4D15">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Вредност дела набавке који се додељује подизвођачу у динарима: _________________.</w:t>
      </w:r>
    </w:p>
    <w:p w:rsidR="00DA4D15" w:rsidRPr="00EF4B79" w:rsidRDefault="00DA4D15" w:rsidP="00DA4D15">
      <w:pPr>
        <w:pStyle w:val="BodyText"/>
        <w:jc w:val="both"/>
        <w:rPr>
          <w:color w:val="00B050"/>
          <w:lang w:val="sr-Cyrl-CS"/>
        </w:rPr>
      </w:pPr>
    </w:p>
    <w:p w:rsidR="00DA4D15" w:rsidRPr="00E142A9" w:rsidRDefault="00DA4D15" w:rsidP="00DA4D15">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A4D15" w:rsidRDefault="00DA4D15" w:rsidP="00DA4D15">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DA4D15" w:rsidRPr="00067C40" w:rsidRDefault="00DA4D15" w:rsidP="00DA4D15">
      <w:pPr>
        <w:pStyle w:val="BodyText"/>
        <w:spacing w:after="0"/>
        <w:jc w:val="both"/>
        <w:rPr>
          <w:lang/>
        </w:rPr>
      </w:pPr>
    </w:p>
    <w:p w:rsidR="00DA4D15" w:rsidRPr="00E142A9" w:rsidRDefault="00DA4D15" w:rsidP="00DA4D15">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A4D15" w:rsidRPr="00E142A9" w:rsidRDefault="00DA4D15" w:rsidP="00DA4D15">
      <w:pPr>
        <w:pStyle w:val="BodyText"/>
        <w:spacing w:after="0"/>
        <w:jc w:val="both"/>
        <w:rPr>
          <w:lang w:val="sr-Cyrl-CS"/>
        </w:rPr>
      </w:pPr>
    </w:p>
    <w:p w:rsidR="00DA4D15" w:rsidRDefault="00DA4D15" w:rsidP="00DA4D15">
      <w:pPr>
        <w:pStyle w:val="BodyText"/>
        <w:spacing w:after="0"/>
        <w:rPr>
          <w:lang w:val="sr-Cyrl-CS"/>
        </w:rPr>
      </w:pPr>
      <w:r w:rsidRPr="00E142A9">
        <w:rPr>
          <w:lang w:val="sr-Cyrl-CS"/>
        </w:rPr>
        <w:t>Рок и начин плаћања износи: _________________________________________</w:t>
      </w:r>
    </w:p>
    <w:p w:rsidR="00DA4D15" w:rsidRPr="00E142A9" w:rsidRDefault="00DA4D15" w:rsidP="00DA4D15">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важења понуде износи ______________ дана од дана отварања понуда.</w:t>
      </w:r>
    </w:p>
    <w:p w:rsidR="00DA4D15" w:rsidRPr="00E142A9" w:rsidRDefault="00DA4D15" w:rsidP="00DA4D15">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DA4D15" w:rsidRPr="00E142A9" w:rsidRDefault="00DA4D15" w:rsidP="00DA4D15">
      <w:pPr>
        <w:pStyle w:val="BodyText"/>
        <w:spacing w:after="0"/>
        <w:jc w:val="both"/>
        <w:rPr>
          <w:lang w:val="sr-Cyrl-CS"/>
        </w:rPr>
      </w:pPr>
    </w:p>
    <w:p w:rsidR="00DA4D15" w:rsidRPr="00B5315B" w:rsidRDefault="00DA4D15" w:rsidP="00DA4D15">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DA4D15" w:rsidRDefault="00DA4D15" w:rsidP="00DA4D15">
      <w:pPr>
        <w:pStyle w:val="BodyText"/>
        <w:spacing w:after="0"/>
        <w:jc w:val="both"/>
        <w:rPr>
          <w:lang w:val="sr-Cyrl-CS"/>
        </w:rPr>
      </w:pPr>
    </w:p>
    <w:p w:rsidR="00DA4D15" w:rsidRDefault="00DA4D15" w:rsidP="00DA4D15">
      <w:pPr>
        <w:rPr>
          <w:lang w:val="sr-Cyrl-CS"/>
        </w:rPr>
      </w:pPr>
    </w:p>
    <w:p w:rsidR="00DA4D15" w:rsidRPr="00E34A94" w:rsidRDefault="00DA4D15" w:rsidP="00DA4D1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A4D15" w:rsidRDefault="00DA4D15" w:rsidP="00DA4D1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A4D15" w:rsidRDefault="00DA4D15" w:rsidP="00DA4D15">
      <w:pPr>
        <w:jc w:val="both"/>
        <w:rPr>
          <w:lang w:val="sr-Cyrl-CS"/>
        </w:rPr>
      </w:pPr>
    </w:p>
    <w:p w:rsidR="00DA4D15" w:rsidRPr="00E34A94" w:rsidRDefault="00DA4D15" w:rsidP="00DA4D1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A4D15" w:rsidRPr="00E34A94" w:rsidRDefault="00DA4D15" w:rsidP="00DA4D15">
      <w:pPr>
        <w:jc w:val="both"/>
        <w:rPr>
          <w:b/>
          <w:lang w:val="sr-Cyrl-CS"/>
        </w:rPr>
      </w:pPr>
    </w:p>
    <w:p w:rsidR="00DA4D15" w:rsidRDefault="00DA4D15" w:rsidP="00DA4D15">
      <w:pPr>
        <w:ind w:left="4598" w:right="103" w:firstLine="1162"/>
        <w:rPr>
          <w:b/>
          <w:lang w:val="sr-Cyrl-CS"/>
        </w:rPr>
      </w:pPr>
      <w:r>
        <w:rPr>
          <w:b/>
          <w:lang w:val="sr-Cyrl-CS"/>
        </w:rPr>
        <w:t>______________________________</w:t>
      </w:r>
    </w:p>
    <w:p w:rsidR="00DA4D15" w:rsidRPr="00FE39F8" w:rsidRDefault="00DA4D15" w:rsidP="00DA4D15">
      <w:pPr>
        <w:outlineLvl w:val="0"/>
        <w:rPr>
          <w:bCs/>
          <w:sz w:val="28"/>
          <w:szCs w:val="28"/>
          <w:lang w:val="sr-Cyrl-CS"/>
        </w:rPr>
      </w:pPr>
      <w:r w:rsidRPr="00A13B4F">
        <w:rPr>
          <w:lang w:val="sr-Cyrl-CS"/>
        </w:rPr>
        <w:t xml:space="preserve">                                                                                                                    (пун потпис)</w:t>
      </w:r>
      <w:r>
        <w:rPr>
          <w:b/>
          <w:lang w:val="sr-Cyrl-CS"/>
        </w:rPr>
        <w:t xml:space="preserve">     </w:t>
      </w:r>
    </w:p>
    <w:p w:rsidR="00DA4D15" w:rsidRDefault="00DA4D15" w:rsidP="00DA4D15">
      <w:pPr>
        <w:ind w:left="142" w:right="103"/>
        <w:jc w:val="center"/>
        <w:rPr>
          <w:b/>
          <w:lang w:val="sr-Cyrl-CS"/>
        </w:rPr>
      </w:pPr>
      <w:r>
        <w:rPr>
          <w:b/>
          <w:lang w:val="sr-Cyrl-CS"/>
        </w:rPr>
        <w:t>М.П.</w:t>
      </w: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2C4314" w:rsidRDefault="002C4314" w:rsidP="003F2333">
      <w:pPr>
        <w:ind w:left="7788" w:firstLine="708"/>
        <w:rPr>
          <w:b/>
          <w:lang/>
        </w:rPr>
      </w:pPr>
    </w:p>
    <w:p w:rsidR="00FA27FA" w:rsidRDefault="00FA27FA" w:rsidP="003F2333">
      <w:pPr>
        <w:ind w:left="7788" w:firstLine="708"/>
        <w:rPr>
          <w:b/>
          <w:lang w:val="sr-Cyrl-CS"/>
        </w:rPr>
      </w:pPr>
      <w:r>
        <w:rPr>
          <w:b/>
          <w:lang w:val="sr-Cyrl-CS"/>
        </w:rPr>
        <w:lastRenderedPageBreak/>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DA4D15" w:rsidRDefault="00DA4D15" w:rsidP="00DA4D15">
      <w:pPr>
        <w:tabs>
          <w:tab w:val="left" w:pos="549"/>
        </w:tabs>
        <w:jc w:val="both"/>
        <w:rPr>
          <w:lang/>
        </w:rPr>
      </w:pPr>
    </w:p>
    <w:p w:rsidR="00FA27FA" w:rsidRPr="00DB26A6" w:rsidRDefault="00FA27FA" w:rsidP="00DA4D15">
      <w:pPr>
        <w:tabs>
          <w:tab w:val="left" w:pos="549"/>
        </w:tabs>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8C6498">
        <w:rPr>
          <w:b/>
          <w:lang w:val="sr-Cyrl-CS"/>
        </w:rPr>
        <w:t>ЈН</w:t>
      </w:r>
      <w:r w:rsidR="008C6498">
        <w:rPr>
          <w:b/>
          <w:lang/>
        </w:rPr>
        <w:t>МВ</w:t>
      </w:r>
      <w:r w:rsidR="008C6498" w:rsidRPr="00E703B0">
        <w:rPr>
          <w:b/>
          <w:lang w:val="sr-Cyrl-CS"/>
        </w:rPr>
        <w:t xml:space="preserve"> </w:t>
      </w:r>
      <w:r w:rsidR="002F07A4">
        <w:rPr>
          <w:b/>
          <w:lang w:val="sr-Cyrl-CS"/>
        </w:rPr>
        <w:t>27/1</w:t>
      </w:r>
      <w:r w:rsidR="002F07A4">
        <w:rPr>
          <w:b/>
          <w:lang/>
        </w:rPr>
        <w:t>9</w:t>
      </w:r>
      <w:r w:rsidR="002F07A4" w:rsidRPr="002D0295">
        <w:rPr>
          <w:b/>
          <w:lang w:val="sr-Cyrl-CS"/>
        </w:rPr>
        <w:t xml:space="preserve"> </w:t>
      </w:r>
      <w:r w:rsidR="00A9030C">
        <w:rPr>
          <w:b/>
          <w:bCs/>
          <w:lang/>
        </w:rPr>
        <w:t>Имплантати у ортопедији (ендопротезе)</w:t>
      </w:r>
      <w:r w:rsidR="00D43265"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2C4314" w:rsidRDefault="002C4314" w:rsidP="003F2333">
      <w:pPr>
        <w:ind w:left="8496"/>
        <w:rPr>
          <w:b/>
          <w:lang/>
        </w:rPr>
      </w:pPr>
    </w:p>
    <w:p w:rsidR="002C4314" w:rsidRDefault="002C4314" w:rsidP="003F2333">
      <w:pPr>
        <w:ind w:left="8496"/>
        <w:rPr>
          <w:b/>
          <w:lang/>
        </w:rPr>
      </w:pPr>
    </w:p>
    <w:p w:rsidR="002C4314" w:rsidRDefault="002C4314" w:rsidP="003F2333">
      <w:pPr>
        <w:ind w:left="8496"/>
        <w:rPr>
          <w:b/>
          <w:lang/>
        </w:rPr>
      </w:pPr>
    </w:p>
    <w:p w:rsidR="002C4314" w:rsidRDefault="002C4314" w:rsidP="003F2333">
      <w:pPr>
        <w:ind w:left="8496"/>
        <w:rPr>
          <w:b/>
          <w:lang/>
        </w:rPr>
      </w:pPr>
    </w:p>
    <w:p w:rsidR="002C4314" w:rsidRDefault="002C4314" w:rsidP="003F2333">
      <w:pPr>
        <w:ind w:left="8496"/>
        <w:rPr>
          <w:b/>
          <w:lang/>
        </w:rPr>
      </w:pPr>
    </w:p>
    <w:p w:rsidR="002C4314" w:rsidRDefault="002C4314" w:rsidP="003F2333">
      <w:pPr>
        <w:ind w:left="8496"/>
        <w:rPr>
          <w:b/>
          <w:lang/>
        </w:rPr>
      </w:pPr>
    </w:p>
    <w:p w:rsidR="00FA27FA" w:rsidRPr="007239A2" w:rsidRDefault="00FA27FA" w:rsidP="003F2333">
      <w:pPr>
        <w:ind w:left="8496"/>
        <w:rPr>
          <w:b/>
          <w:lang w:val="sr-Cyrl-CS"/>
        </w:rPr>
      </w:pPr>
      <w:r>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314" w:rsidRDefault="002C4314" w:rsidP="00FA27FA">
      <w:pPr>
        <w:ind w:left="7740" w:firstLine="180"/>
        <w:jc w:val="right"/>
        <w:rPr>
          <w:b/>
          <w:lang/>
        </w:rPr>
      </w:pPr>
    </w:p>
    <w:p w:rsidR="002C4314" w:rsidRDefault="002C4314" w:rsidP="00FA27FA">
      <w:pPr>
        <w:ind w:left="7740" w:firstLine="180"/>
        <w:jc w:val="right"/>
        <w:rPr>
          <w:b/>
          <w:lang/>
        </w:rPr>
      </w:pPr>
    </w:p>
    <w:p w:rsidR="002C4314" w:rsidRDefault="002C4314" w:rsidP="00FA27FA">
      <w:pPr>
        <w:ind w:left="7740" w:firstLine="180"/>
        <w:jc w:val="right"/>
        <w:rPr>
          <w:b/>
          <w:lang/>
        </w:rPr>
      </w:pPr>
    </w:p>
    <w:p w:rsidR="002C4314" w:rsidRDefault="002C4314" w:rsidP="00FA27FA">
      <w:pPr>
        <w:ind w:left="7740" w:firstLine="180"/>
        <w:jc w:val="right"/>
        <w:rPr>
          <w:b/>
          <w:lang/>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DA4D15" w:rsidRDefault="00FA27FA" w:rsidP="00DA4D15">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DA4D15" w:rsidRDefault="00FA27FA" w:rsidP="00DA4D15">
      <w:pPr>
        <w:rPr>
          <w:b/>
          <w:lang w:val="sr-Latn-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8C6498">
        <w:rPr>
          <w:b/>
          <w:lang w:val="sr-Cyrl-CS"/>
        </w:rPr>
        <w:t>ЈН</w:t>
      </w:r>
      <w:r w:rsidR="008C6498">
        <w:rPr>
          <w:b/>
          <w:lang/>
        </w:rPr>
        <w:t>МВ</w:t>
      </w:r>
      <w:r w:rsidR="008C6498" w:rsidRPr="00E703B0">
        <w:rPr>
          <w:b/>
          <w:lang w:val="sr-Cyrl-CS"/>
        </w:rPr>
        <w:t xml:space="preserve"> </w:t>
      </w:r>
      <w:r w:rsidR="002F07A4">
        <w:rPr>
          <w:b/>
          <w:lang w:val="sr-Cyrl-CS"/>
        </w:rPr>
        <w:t>27/1</w:t>
      </w:r>
      <w:r w:rsidR="002F07A4">
        <w:rPr>
          <w:b/>
          <w:lang/>
        </w:rPr>
        <w:t>9</w:t>
      </w:r>
      <w:r w:rsidR="002F07A4" w:rsidRPr="002D0295">
        <w:rPr>
          <w:b/>
          <w:lang w:val="sr-Cyrl-CS"/>
        </w:rPr>
        <w:t xml:space="preserve"> </w:t>
      </w:r>
      <w:r w:rsidR="00A9030C">
        <w:rPr>
          <w:b/>
          <w:bCs/>
          <w:lang/>
        </w:rPr>
        <w:t>Имплантати у ортопедији (ендопротезе)</w:t>
      </w:r>
      <w:r w:rsidR="00E833C8">
        <w:rPr>
          <w:b/>
          <w:bCs/>
          <w:lang/>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2C4314" w:rsidRDefault="002C4314" w:rsidP="00867240">
      <w:pPr>
        <w:ind w:left="7788" w:firstLine="708"/>
        <w:jc w:val="both"/>
        <w:rPr>
          <w:b/>
          <w:lang/>
        </w:rPr>
      </w:pPr>
    </w:p>
    <w:p w:rsidR="002C4314" w:rsidRDefault="002C4314" w:rsidP="00867240">
      <w:pPr>
        <w:ind w:left="7788" w:firstLine="708"/>
        <w:jc w:val="both"/>
        <w:rPr>
          <w:b/>
          <w:lang/>
        </w:rPr>
      </w:pPr>
    </w:p>
    <w:p w:rsidR="002C4314" w:rsidRDefault="002C4314" w:rsidP="00867240">
      <w:pPr>
        <w:ind w:left="7788" w:firstLine="708"/>
        <w:jc w:val="both"/>
        <w:rPr>
          <w:b/>
          <w:lang/>
        </w:rPr>
      </w:pPr>
    </w:p>
    <w:p w:rsidR="002C4314" w:rsidRDefault="002C4314" w:rsidP="00867240">
      <w:pPr>
        <w:ind w:left="7788" w:firstLine="708"/>
        <w:jc w:val="both"/>
        <w:rPr>
          <w:b/>
          <w:lang/>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2C4314" w:rsidRDefault="002C4314" w:rsidP="00FA27FA">
      <w:pPr>
        <w:ind w:left="7920"/>
        <w:jc w:val="right"/>
        <w:rPr>
          <w:b/>
          <w:lang/>
        </w:rPr>
      </w:pPr>
    </w:p>
    <w:p w:rsidR="002C4314" w:rsidRDefault="002C4314" w:rsidP="00FA27FA">
      <w:pPr>
        <w:ind w:left="7920"/>
        <w:jc w:val="right"/>
        <w:rPr>
          <w:b/>
          <w:lang/>
        </w:rPr>
      </w:pPr>
    </w:p>
    <w:p w:rsidR="002C4314" w:rsidRDefault="002C4314" w:rsidP="00FA27FA">
      <w:pPr>
        <w:ind w:left="7920"/>
        <w:jc w:val="right"/>
        <w:rPr>
          <w:b/>
          <w:lang/>
        </w:rPr>
      </w:pPr>
    </w:p>
    <w:p w:rsidR="00FA27FA" w:rsidRPr="006742FD" w:rsidRDefault="00FA27FA" w:rsidP="00FA27FA">
      <w:pPr>
        <w:ind w:left="7920"/>
        <w:jc w:val="right"/>
        <w:rPr>
          <w:b/>
          <w:lang w:val="sr-Cyrl-CS"/>
        </w:rPr>
      </w:pPr>
      <w:r>
        <w:rPr>
          <w:b/>
          <w:lang w:val="sr-Cyrl-CS"/>
        </w:rPr>
        <w:lastRenderedPageBreak/>
        <w:t>Образац  2</w:t>
      </w:r>
    </w:p>
    <w:p w:rsidR="002C4314" w:rsidRPr="002C4314" w:rsidRDefault="002C4314" w:rsidP="00FA27FA">
      <w:pPr>
        <w:jc w:val="center"/>
        <w:rPr>
          <w:b/>
          <w:sz w:val="28"/>
          <w:szCs w:val="28"/>
          <w:lang/>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E26C2F">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E26C2F">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E26C2F">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E26C2F">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A27FA" w:rsidRPr="007D3456" w:rsidRDefault="00FA27FA" w:rsidP="00FA27FA">
      <w:pPr>
        <w:tabs>
          <w:tab w:val="left" w:pos="5880"/>
        </w:tabs>
        <w:outlineLvl w:val="0"/>
        <w:rPr>
          <w:bCs/>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8C6498">
        <w:rPr>
          <w:b/>
          <w:lang w:val="sr-Cyrl-CS"/>
        </w:rPr>
        <w:t>ЈН</w:t>
      </w:r>
      <w:r w:rsidR="008C6498">
        <w:rPr>
          <w:b/>
          <w:lang/>
        </w:rPr>
        <w:t>МВ</w:t>
      </w:r>
      <w:r w:rsidR="008C6498" w:rsidRPr="00E703B0">
        <w:rPr>
          <w:b/>
          <w:lang w:val="sr-Cyrl-CS"/>
        </w:rPr>
        <w:t xml:space="preserve"> </w:t>
      </w:r>
      <w:r w:rsidR="002F07A4">
        <w:rPr>
          <w:b/>
          <w:lang w:val="sr-Cyrl-CS"/>
        </w:rPr>
        <w:t>27/1</w:t>
      </w:r>
      <w:r w:rsidR="002F07A4">
        <w:rPr>
          <w:b/>
          <w:lang/>
        </w:rPr>
        <w:t>9</w:t>
      </w:r>
      <w:r w:rsidR="002F07A4" w:rsidRPr="002D0295">
        <w:rPr>
          <w:b/>
          <w:lang w:val="sr-Cyrl-CS"/>
        </w:rPr>
        <w:t xml:space="preserve"> </w:t>
      </w:r>
      <w:r w:rsidR="00E833C8">
        <w:rPr>
          <w:b/>
          <w:bCs/>
          <w:lang/>
        </w:rPr>
        <w:t>Имплантати у ортопедији (ендопротезе)</w:t>
      </w: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E833C8" w:rsidRDefault="00FA27FA" w:rsidP="00FA27FA">
      <w:pPr>
        <w:jc w:val="both"/>
        <w:outlineLvl w:val="0"/>
        <w:rPr>
          <w:bCs/>
          <w:lang/>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w:t>
      </w:r>
    </w:p>
    <w:p w:rsidR="00FA27FA" w:rsidRPr="00696619" w:rsidRDefault="00FA27FA" w:rsidP="00FA27FA">
      <w:pPr>
        <w:jc w:val="both"/>
        <w:outlineLvl w:val="0"/>
        <w:rPr>
          <w:bCs/>
          <w:lang w:val="sr-Cyrl-CS"/>
        </w:rPr>
      </w:pPr>
      <w:r w:rsidRPr="00696619">
        <w:rPr>
          <w:bCs/>
          <w:lang w:val="sr-Cyrl-CS"/>
        </w:rPr>
        <w:t xml:space="preserve">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rPr>
      </w:pPr>
    </w:p>
    <w:p w:rsidR="00E833C8" w:rsidRPr="00E833C8" w:rsidRDefault="00E833C8" w:rsidP="00FA27FA">
      <w:pPr>
        <w:ind w:left="7920"/>
        <w:jc w:val="right"/>
        <w:outlineLvl w:val="0"/>
        <w:rPr>
          <w:b/>
          <w:lang/>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2C4314" w:rsidRDefault="002C4314" w:rsidP="00FA27FA">
      <w:pPr>
        <w:ind w:left="7920"/>
        <w:jc w:val="right"/>
        <w:outlineLvl w:val="0"/>
        <w:rPr>
          <w:b/>
          <w:lang/>
        </w:rPr>
      </w:pPr>
    </w:p>
    <w:p w:rsidR="002C4314" w:rsidRDefault="002C4314" w:rsidP="00FA27FA">
      <w:pPr>
        <w:ind w:left="7920"/>
        <w:jc w:val="right"/>
        <w:outlineLvl w:val="0"/>
        <w:rPr>
          <w:b/>
          <w:lang/>
        </w:rPr>
      </w:pPr>
    </w:p>
    <w:p w:rsidR="002C4314" w:rsidRDefault="002C4314" w:rsidP="00FA27FA">
      <w:pPr>
        <w:ind w:left="7920"/>
        <w:jc w:val="right"/>
        <w:outlineLvl w:val="0"/>
        <w:rPr>
          <w:b/>
          <w:lang/>
        </w:rPr>
      </w:pPr>
    </w:p>
    <w:p w:rsidR="002C4314" w:rsidRDefault="002C4314" w:rsidP="00FA27FA">
      <w:pPr>
        <w:ind w:left="7920"/>
        <w:jc w:val="right"/>
        <w:outlineLvl w:val="0"/>
        <w:rPr>
          <w:b/>
          <w:lang/>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8C6498">
        <w:rPr>
          <w:b/>
          <w:lang w:val="sr-Cyrl-CS"/>
        </w:rPr>
        <w:t>ЈН</w:t>
      </w:r>
      <w:r w:rsidR="008C6498">
        <w:rPr>
          <w:b/>
          <w:lang/>
        </w:rPr>
        <w:t>МВ</w:t>
      </w:r>
      <w:r w:rsidR="008C6498" w:rsidRPr="00E703B0">
        <w:rPr>
          <w:b/>
          <w:lang w:val="sr-Cyrl-CS"/>
        </w:rPr>
        <w:t xml:space="preserve"> </w:t>
      </w:r>
      <w:r w:rsidR="002F07A4">
        <w:rPr>
          <w:b/>
          <w:lang w:val="sr-Cyrl-CS"/>
        </w:rPr>
        <w:t>27/1</w:t>
      </w:r>
      <w:r w:rsidR="002F07A4">
        <w:rPr>
          <w:b/>
          <w:lang/>
        </w:rPr>
        <w:t>9</w:t>
      </w:r>
      <w:r w:rsidR="002F07A4" w:rsidRPr="002D0295">
        <w:rPr>
          <w:b/>
          <w:lang w:val="sr-Cyrl-CS"/>
        </w:rPr>
        <w:t xml:space="preserve"> </w:t>
      </w:r>
      <w:r w:rsidR="00E833C8">
        <w:rPr>
          <w:b/>
          <w:bCs/>
          <w:lang/>
        </w:rPr>
        <w:t>Имплантати у ортопедији (ендопротезе)</w:t>
      </w: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667D09" w:rsidRDefault="002D2178" w:rsidP="00667D09">
      <w:pPr>
        <w:rPr>
          <w:lang/>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00667D09">
        <w:rPr>
          <w:lang/>
        </w:rPr>
        <w:tab/>
      </w:r>
    </w:p>
    <w:p w:rsidR="00667D09" w:rsidRDefault="00667D09" w:rsidP="00667D09">
      <w:pPr>
        <w:rPr>
          <w:lang/>
        </w:rPr>
      </w:pPr>
    </w:p>
    <w:p w:rsidR="00667D09" w:rsidRDefault="00667D09" w:rsidP="00667D09">
      <w:pPr>
        <w:rPr>
          <w:lang/>
        </w:rPr>
      </w:pPr>
    </w:p>
    <w:p w:rsidR="00667D09" w:rsidRDefault="00667D09" w:rsidP="00667D09">
      <w:pPr>
        <w:rPr>
          <w:lang/>
        </w:rPr>
      </w:pPr>
    </w:p>
    <w:p w:rsidR="00667D09" w:rsidRDefault="00667D09" w:rsidP="00667D09">
      <w:pPr>
        <w:rPr>
          <w:lang/>
        </w:rPr>
      </w:pPr>
    </w:p>
    <w:p w:rsidR="00667D09" w:rsidRDefault="00667D09" w:rsidP="00667D09">
      <w:pPr>
        <w:rPr>
          <w:lang/>
        </w:rPr>
      </w:pPr>
    </w:p>
    <w:p w:rsidR="00667D09" w:rsidRDefault="00667D09" w:rsidP="00667D09">
      <w:pPr>
        <w:rPr>
          <w:lang/>
        </w:rPr>
      </w:pPr>
    </w:p>
    <w:p w:rsidR="00667D09" w:rsidRDefault="00667D09" w:rsidP="00667D09">
      <w:pPr>
        <w:rPr>
          <w:lang/>
        </w:rPr>
      </w:pPr>
    </w:p>
    <w:p w:rsidR="00667D09" w:rsidRDefault="00667D09" w:rsidP="00667D09">
      <w:pPr>
        <w:rPr>
          <w:lang w:val="sr-Cyrl-CS"/>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b/>
          <w:lang w:val="sr-Cyrl-CS"/>
        </w:rPr>
        <w:t>Образац 5</w:t>
      </w:r>
    </w:p>
    <w:p w:rsidR="00667D09" w:rsidRDefault="00667D09" w:rsidP="00667D09">
      <w:pPr>
        <w:rPr>
          <w:b/>
          <w:lang w:val="sr-Cyrl-CS"/>
        </w:rPr>
      </w:pPr>
    </w:p>
    <w:p w:rsidR="00667D09" w:rsidRDefault="00667D09" w:rsidP="00667D09">
      <w:pPr>
        <w:rPr>
          <w:b/>
          <w:lang w:val="sr-Cyrl-CS"/>
        </w:rPr>
      </w:pPr>
    </w:p>
    <w:p w:rsidR="00667D09" w:rsidRPr="00AE325E" w:rsidRDefault="00667D09" w:rsidP="00667D09">
      <w:pPr>
        <w:jc w:val="center"/>
        <w:rPr>
          <w:lang w:val="sr-Latn-CS"/>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МАЛЕ </w:t>
      </w:r>
      <w:r>
        <w:rPr>
          <w:b/>
          <w:bCs/>
        </w:rPr>
        <w:t>В</w:t>
      </w:r>
      <w:r w:rsidRPr="00AE325E">
        <w:rPr>
          <w:b/>
          <w:bCs/>
        </w:rPr>
        <w:t>РЕДНОСТИ</w:t>
      </w:r>
    </w:p>
    <w:p w:rsidR="00667D09" w:rsidRPr="00AE325E" w:rsidRDefault="00667D09" w:rsidP="00667D09">
      <w:pPr>
        <w:autoSpaceDE w:val="0"/>
        <w:jc w:val="both"/>
        <w:rPr>
          <w:lang w:val="sr-Cyrl-CS"/>
        </w:rPr>
      </w:pPr>
    </w:p>
    <w:p w:rsidR="00667D09" w:rsidRPr="00AE325E" w:rsidRDefault="00667D09" w:rsidP="00667D09">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667D09" w:rsidRPr="00AE325E" w:rsidRDefault="00667D09" w:rsidP="00667D09">
      <w:pPr>
        <w:jc w:val="both"/>
      </w:pPr>
    </w:p>
    <w:p w:rsidR="00667D09" w:rsidRPr="00AE325E" w:rsidRDefault="00667D09" w:rsidP="00667D09">
      <w:pPr>
        <w:jc w:val="center"/>
        <w:rPr>
          <w:b/>
        </w:rPr>
      </w:pPr>
      <w:r w:rsidRPr="00AE325E">
        <w:rPr>
          <w:b/>
        </w:rPr>
        <w:t xml:space="preserve">И З Ј А </w:t>
      </w:r>
      <w:r>
        <w:rPr>
          <w:b/>
        </w:rPr>
        <w:t>В</w:t>
      </w:r>
      <w:r w:rsidRPr="00AE325E">
        <w:rPr>
          <w:b/>
        </w:rPr>
        <w:t xml:space="preserve"> У</w:t>
      </w:r>
    </w:p>
    <w:p w:rsidR="00667D09" w:rsidRPr="00AE325E" w:rsidRDefault="00667D09" w:rsidP="00667D09">
      <w:pPr>
        <w:jc w:val="center"/>
      </w:pPr>
    </w:p>
    <w:p w:rsidR="00667D09" w:rsidRPr="00AE325E" w:rsidRDefault="00667D09" w:rsidP="00667D09">
      <w:pPr>
        <w:jc w:val="both"/>
        <w:rPr>
          <w:lang w:val="sr-Cyrl-CS"/>
        </w:rPr>
      </w:pPr>
    </w:p>
    <w:p w:rsidR="00667D09" w:rsidRPr="008340BD" w:rsidRDefault="00667D09" w:rsidP="00667D09">
      <w:pPr>
        <w:rPr>
          <w:lang/>
        </w:rPr>
      </w:pPr>
      <w:r w:rsidRPr="00AE325E">
        <w:rPr>
          <w:lang w:val="sr-Cyrl-CS"/>
        </w:rPr>
        <w:t>П</w:t>
      </w:r>
      <w:r w:rsidRPr="00AE325E">
        <w:t>онуђач</w:t>
      </w:r>
      <w:r w:rsidRPr="00AE325E">
        <w:rPr>
          <w:lang/>
        </w:rPr>
        <w:t xml:space="preserve"> </w:t>
      </w:r>
      <w:r w:rsidRPr="00AE325E">
        <w:rPr>
          <w:i/>
          <w:lang/>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lang/>
        </w:rPr>
        <w:t xml:space="preserve"> добара</w:t>
      </w:r>
      <w:r w:rsidRPr="00AE325E">
        <w:rPr>
          <w:b/>
          <w:bCs/>
          <w:lang w:val="sr-Cyrl-CS"/>
        </w:rPr>
        <w:t xml:space="preserve"> </w:t>
      </w:r>
      <w:r w:rsidRPr="00B25067">
        <w:rPr>
          <w:b/>
          <w:lang w:val="sr-Cyrl-CS"/>
        </w:rPr>
        <w:t xml:space="preserve">бр. </w:t>
      </w:r>
      <w:r w:rsidR="008C6498">
        <w:rPr>
          <w:b/>
          <w:lang w:val="sr-Cyrl-CS"/>
        </w:rPr>
        <w:t>ЈН</w:t>
      </w:r>
      <w:r w:rsidR="008C6498">
        <w:rPr>
          <w:b/>
          <w:lang/>
        </w:rPr>
        <w:t>МВ</w:t>
      </w:r>
      <w:r w:rsidR="008C6498" w:rsidRPr="00E703B0">
        <w:rPr>
          <w:b/>
          <w:lang w:val="sr-Cyrl-CS"/>
        </w:rPr>
        <w:t xml:space="preserve"> </w:t>
      </w:r>
      <w:r w:rsidR="002F07A4">
        <w:rPr>
          <w:b/>
          <w:lang w:val="sr-Cyrl-CS"/>
        </w:rPr>
        <w:t>27/1</w:t>
      </w:r>
      <w:r w:rsidR="002F07A4">
        <w:rPr>
          <w:b/>
          <w:lang/>
        </w:rPr>
        <w:t>9</w:t>
      </w:r>
      <w:r w:rsidR="002F07A4" w:rsidRPr="002D0295">
        <w:rPr>
          <w:b/>
          <w:lang w:val="sr-Cyrl-CS"/>
        </w:rPr>
        <w:t xml:space="preserve"> </w:t>
      </w:r>
      <w:r>
        <w:rPr>
          <w:b/>
          <w:bCs/>
          <w:lang/>
        </w:rPr>
        <w:t>Имплантати у ортопедији (ендопротезе)</w:t>
      </w:r>
      <w:r w:rsidRPr="00D826A6">
        <w:rPr>
          <w:lang w:val="sr-Cyrl-CS"/>
        </w:rPr>
        <w:t>и то:</w:t>
      </w:r>
    </w:p>
    <w:p w:rsidR="00667D09" w:rsidRDefault="00667D09" w:rsidP="00667D09">
      <w:pPr>
        <w:ind w:firstLine="720"/>
        <w:jc w:val="both"/>
        <w:rPr>
          <w:lang w:val="sr-Cyrl-CS"/>
        </w:rPr>
      </w:pPr>
    </w:p>
    <w:p w:rsidR="00667D09" w:rsidRPr="00D826A6" w:rsidRDefault="00667D09" w:rsidP="00E26C2F">
      <w:pPr>
        <w:pStyle w:val="ListParagraph"/>
        <w:numPr>
          <w:ilvl w:val="0"/>
          <w:numId w:val="1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w:t>
      </w:r>
      <w:r w:rsidRPr="00D826A6">
        <w:rPr>
          <w:iCs/>
          <w:lang/>
        </w:rPr>
        <w:t xml:space="preserve"> (ч</w:t>
      </w:r>
      <w:r>
        <w:rPr>
          <w:iCs/>
          <w:lang/>
        </w:rPr>
        <w:t>л</w:t>
      </w:r>
      <w:r w:rsidRPr="00D826A6">
        <w:rPr>
          <w:iCs/>
          <w:lang/>
        </w:rPr>
        <w:t>. 75. ст. 1. тач. 1) ЗЈН)</w:t>
      </w:r>
      <w:r w:rsidRPr="00D826A6">
        <w:rPr>
          <w:iCs/>
        </w:rPr>
        <w:t>;</w:t>
      </w:r>
    </w:p>
    <w:p w:rsidR="00667D09" w:rsidRPr="00D826A6" w:rsidRDefault="00667D09" w:rsidP="00E26C2F">
      <w:pPr>
        <w:pStyle w:val="ListParagraph"/>
        <w:numPr>
          <w:ilvl w:val="0"/>
          <w:numId w:val="10"/>
        </w:numPr>
        <w:suppressAutoHyphens/>
        <w:spacing w:line="100" w:lineRule="atLeast"/>
        <w:ind w:right="574"/>
        <w:jc w:val="both"/>
        <w:rPr>
          <w:bCs/>
          <w:iCs/>
          <w:lang w:val="sr-Cyrl-CS"/>
        </w:rPr>
      </w:pPr>
      <w:r w:rsidRPr="00D826A6">
        <w:rPr>
          <w:iCs/>
          <w:lang w:val="sr-Cyrl-CS"/>
        </w:rPr>
        <w:t xml:space="preserve">Понуђач и његов </w:t>
      </w:r>
      <w:r w:rsidRPr="00D826A6">
        <w:rPr>
          <w:iCs/>
          <w:lang/>
        </w:rPr>
        <w:t>закон</w:t>
      </w:r>
      <w:r w:rsidRPr="00D826A6">
        <w:rPr>
          <w:iCs/>
        </w:rPr>
        <w:t xml:space="preserve">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w:t>
      </w:r>
      <w:r w:rsidRPr="00D826A6">
        <w:rPr>
          <w:lang/>
        </w:rPr>
        <w:t>су</w:t>
      </w:r>
      <w:r w:rsidRPr="00D826A6">
        <w:t xml:space="preserve"> осуђиван</w:t>
      </w:r>
      <w:r w:rsidRPr="00D826A6">
        <w:rPr>
          <w:lang/>
        </w:rPr>
        <w:t>и</w:t>
      </w:r>
      <w:r w:rsidRPr="00D826A6">
        <w:t xml:space="preserve">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о преваре</w:t>
      </w:r>
      <w:r w:rsidRPr="00D826A6">
        <w:rPr>
          <w:lang/>
        </w:rPr>
        <w:t xml:space="preserve"> </w:t>
      </w:r>
      <w:r w:rsidRPr="00D826A6">
        <w:rPr>
          <w:iCs/>
          <w:lang/>
        </w:rPr>
        <w:t>(ч</w:t>
      </w:r>
      <w:r>
        <w:rPr>
          <w:iCs/>
          <w:lang/>
        </w:rPr>
        <w:t>л</w:t>
      </w:r>
      <w:r w:rsidRPr="00D826A6">
        <w:rPr>
          <w:iCs/>
          <w:lang/>
        </w:rPr>
        <w:t>. 75. ст. 1. тач. 2) ЗЈН)</w:t>
      </w:r>
      <w:r w:rsidRPr="00D826A6">
        <w:rPr>
          <w:iCs/>
        </w:rPr>
        <w:t>;</w:t>
      </w:r>
    </w:p>
    <w:p w:rsidR="00667D09" w:rsidRPr="00D826A6" w:rsidRDefault="00667D09" w:rsidP="00E26C2F">
      <w:pPr>
        <w:pStyle w:val="ListParagraph"/>
        <w:numPr>
          <w:ilvl w:val="0"/>
          <w:numId w:val="1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lang/>
        </w:rPr>
        <w:t xml:space="preserve"> (ч</w:t>
      </w:r>
      <w:r>
        <w:rPr>
          <w:iCs/>
          <w:lang/>
        </w:rPr>
        <w:t>л</w:t>
      </w:r>
      <w:r w:rsidRPr="00D826A6">
        <w:rPr>
          <w:iCs/>
          <w:lang/>
        </w:rPr>
        <w:t xml:space="preserve">. 75. ст. 1. тач. </w:t>
      </w:r>
      <w:r>
        <w:rPr>
          <w:iCs/>
          <w:lang/>
        </w:rPr>
        <w:t>4</w:t>
      </w:r>
      <w:r w:rsidRPr="00D826A6">
        <w:rPr>
          <w:iCs/>
          <w:lang/>
        </w:rPr>
        <w:t>) ЗЈН)</w:t>
      </w:r>
      <w:r w:rsidRPr="00D826A6">
        <w:rPr>
          <w:i/>
        </w:rPr>
        <w:t>;</w:t>
      </w:r>
    </w:p>
    <w:p w:rsidR="00667D09" w:rsidRPr="00D826A6" w:rsidRDefault="00667D09" w:rsidP="00E26C2F">
      <w:pPr>
        <w:pStyle w:val="ListParagraph"/>
        <w:numPr>
          <w:ilvl w:val="0"/>
          <w:numId w:val="10"/>
        </w:numPr>
        <w:suppressAutoHyphens/>
        <w:spacing w:line="100" w:lineRule="atLeast"/>
        <w:ind w:right="574"/>
        <w:jc w:val="both"/>
        <w:rPr>
          <w:lang w:val="sr-Cyrl-CS"/>
        </w:rPr>
      </w:pPr>
      <w:r w:rsidRPr="00D826A6">
        <w:rPr>
          <w:bCs/>
          <w:iCs/>
          <w:lang/>
        </w:rPr>
        <w:t>Понуђач је поштовао обавезе које произ</w:t>
      </w:r>
      <w:r>
        <w:rPr>
          <w:bCs/>
          <w:iCs/>
          <w:lang/>
        </w:rPr>
        <w:t>л</w:t>
      </w:r>
      <w:r w:rsidRPr="00D826A6">
        <w:rPr>
          <w:bCs/>
          <w:iCs/>
          <w:lang/>
        </w:rPr>
        <w:t>азе из важећих прописа о заштити на раду, запошљавању и ус</w:t>
      </w:r>
      <w:r>
        <w:rPr>
          <w:bCs/>
          <w:iCs/>
          <w:lang/>
        </w:rPr>
        <w:t>л</w:t>
      </w:r>
      <w:r w:rsidRPr="00D826A6">
        <w:rPr>
          <w:bCs/>
          <w:iCs/>
          <w:lang/>
        </w:rPr>
        <w:t xml:space="preserve">овима рада, заштити животне средине </w:t>
      </w:r>
      <w:r w:rsidRPr="00D826A6">
        <w:rPr>
          <w:lang/>
        </w:rPr>
        <w:t>и нема забрану обављања де</w:t>
      </w:r>
      <w:r>
        <w:rPr>
          <w:lang/>
        </w:rPr>
        <w:t>л</w:t>
      </w:r>
      <w:r w:rsidRPr="00D826A6">
        <w:rPr>
          <w:lang/>
        </w:rPr>
        <w:t>атности која је на снази у време подношења понуде</w:t>
      </w:r>
      <w:r w:rsidRPr="00D826A6">
        <w:rPr>
          <w:lang/>
        </w:rPr>
        <w:t xml:space="preserve"> за предметну јавну набавку </w:t>
      </w:r>
      <w:r w:rsidRPr="00D826A6">
        <w:rPr>
          <w:iCs/>
          <w:lang/>
        </w:rPr>
        <w:t>(ч</w:t>
      </w:r>
      <w:r>
        <w:rPr>
          <w:iCs/>
          <w:lang/>
        </w:rPr>
        <w:t>л</w:t>
      </w:r>
      <w:r w:rsidRPr="00D826A6">
        <w:rPr>
          <w:iCs/>
          <w:lang/>
        </w:rPr>
        <w:t>. 75. ст. 2. ЗЈН)</w:t>
      </w:r>
      <w:r w:rsidRPr="00D826A6">
        <w:rPr>
          <w:lang/>
        </w:rPr>
        <w:t>;</w:t>
      </w:r>
    </w:p>
    <w:p w:rsidR="00667D09" w:rsidRPr="00C5739B" w:rsidRDefault="00667D09" w:rsidP="00667D09">
      <w:pPr>
        <w:spacing w:before="120" w:after="120"/>
        <w:ind w:left="720"/>
        <w:jc w:val="both"/>
        <w:rPr>
          <w:lang w:val="sr-Cyrl-CS"/>
        </w:rPr>
      </w:pPr>
    </w:p>
    <w:p w:rsidR="00667D09" w:rsidRDefault="00667D09" w:rsidP="00667D09">
      <w:pPr>
        <w:jc w:val="both"/>
        <w:rPr>
          <w:lang w:val="sr-Cyrl-CS"/>
        </w:rPr>
      </w:pPr>
    </w:p>
    <w:p w:rsidR="00667D09" w:rsidRPr="008063B2" w:rsidRDefault="00667D09" w:rsidP="00667D09">
      <w:pPr>
        <w:rPr>
          <w:lang w:val="sr-Cyrl-CS"/>
        </w:rPr>
      </w:pPr>
    </w:p>
    <w:p w:rsidR="00667D09" w:rsidRDefault="00667D09" w:rsidP="00667D09">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667D09" w:rsidRPr="00022178" w:rsidRDefault="00667D09" w:rsidP="00667D09">
      <w:pPr>
        <w:jc w:val="center"/>
        <w:rPr>
          <w:b/>
          <w:bCs/>
          <w:lang w:val="sr-Cyrl-CS"/>
        </w:rPr>
      </w:pPr>
      <w:r w:rsidRPr="008063B2">
        <w:rPr>
          <w:b/>
          <w:bCs/>
        </w:rPr>
        <w:t>М.П.</w:t>
      </w:r>
    </w:p>
    <w:p w:rsidR="00667D09" w:rsidRPr="008063B2" w:rsidRDefault="00667D09" w:rsidP="00667D09">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667D09" w:rsidRPr="008063B2" w:rsidRDefault="00667D09" w:rsidP="00667D09">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667D09" w:rsidRDefault="00667D09" w:rsidP="00667D09">
      <w:pPr>
        <w:outlineLvl w:val="0"/>
        <w:rPr>
          <w:b/>
          <w:bCs/>
          <w:lang w:val="sr-Cyrl-CS"/>
        </w:rPr>
      </w:pPr>
    </w:p>
    <w:p w:rsidR="00667D09" w:rsidRDefault="00667D09" w:rsidP="00667D09">
      <w:pPr>
        <w:tabs>
          <w:tab w:val="left" w:pos="1605"/>
        </w:tabs>
        <w:jc w:val="both"/>
        <w:rPr>
          <w:lang w:val="sr-Cyrl-CS"/>
        </w:rPr>
      </w:pPr>
      <w:r>
        <w:rPr>
          <w:lang w:val="sr-Cyrl-CS"/>
        </w:rPr>
        <w:tab/>
      </w:r>
    </w:p>
    <w:p w:rsidR="00667D09" w:rsidRDefault="00667D09" w:rsidP="00667D09">
      <w:pPr>
        <w:tabs>
          <w:tab w:val="left" w:pos="1605"/>
        </w:tabs>
        <w:jc w:val="both"/>
        <w:rPr>
          <w:lang w:val="sr-Cyrl-CS"/>
        </w:rPr>
      </w:pPr>
    </w:p>
    <w:p w:rsidR="00667D09" w:rsidRPr="006B45CD" w:rsidRDefault="00667D09" w:rsidP="00667D09">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667D09" w:rsidRDefault="00667D09" w:rsidP="00667D09">
      <w:pPr>
        <w:jc w:val="both"/>
        <w:rPr>
          <w:lang w:val="sr-Cyrl-CS"/>
        </w:rPr>
      </w:pPr>
    </w:p>
    <w:p w:rsidR="00667D09" w:rsidRDefault="00667D09" w:rsidP="00667D09">
      <w:pPr>
        <w:jc w:val="both"/>
        <w:rPr>
          <w:lang w:val="sr-Cyrl-CS"/>
        </w:rPr>
      </w:pPr>
    </w:p>
    <w:p w:rsidR="00667D09" w:rsidRDefault="00667D09" w:rsidP="00667D09">
      <w:pPr>
        <w:jc w:val="right"/>
        <w:rPr>
          <w:b/>
          <w:bCs/>
          <w:lang w:val="sr-Cyrl-CS"/>
        </w:rPr>
      </w:pPr>
      <w:r>
        <w:rPr>
          <w:b/>
          <w:bCs/>
          <w:lang w:val="sr-Cyrl-CS"/>
        </w:rPr>
        <w:br/>
      </w:r>
    </w:p>
    <w:p w:rsidR="001F63C8" w:rsidRDefault="00667D09" w:rsidP="00667D09">
      <w:pPr>
        <w:jc w:val="center"/>
        <w:rPr>
          <w:b/>
          <w:bCs/>
          <w:lang w:val="sr-Cyrl-CS"/>
        </w:rPr>
      </w:pPr>
      <w:r>
        <w:rPr>
          <w:b/>
          <w:bCs/>
          <w:lang w:val="sr-Cyrl-CS"/>
        </w:rPr>
        <w:br w:type="page"/>
      </w:r>
      <w:r>
        <w:rPr>
          <w:b/>
          <w:bCs/>
          <w:lang w:val="sr-Cyrl-CS"/>
        </w:rPr>
        <w:lastRenderedPageBreak/>
        <w:tab/>
      </w:r>
    </w:p>
    <w:p w:rsidR="001F63C8" w:rsidRPr="00D42AD6" w:rsidRDefault="001F63C8" w:rsidP="001F63C8">
      <w:pPr>
        <w:jc w:val="right"/>
        <w:rPr>
          <w:b/>
          <w:bCs/>
          <w:lang w:val="sr-Cyrl-CS"/>
        </w:rPr>
      </w:pPr>
    </w:p>
    <w:p w:rsidR="001F63C8" w:rsidRPr="00D42AD6" w:rsidRDefault="001F63C8" w:rsidP="001F63C8">
      <w:pPr>
        <w:ind w:left="7920" w:firstLine="720"/>
        <w:jc w:val="center"/>
        <w:rPr>
          <w:b/>
          <w:bCs/>
          <w:lang w:val="sr-Cyrl-CS"/>
        </w:rPr>
      </w:pPr>
      <w:r w:rsidRPr="00D42AD6">
        <w:rPr>
          <w:b/>
          <w:bCs/>
          <w:lang w:val="sr-Cyrl-CS"/>
        </w:rPr>
        <w:t>Образац 6</w:t>
      </w:r>
    </w:p>
    <w:p w:rsidR="001F63C8" w:rsidRPr="00D42AD6" w:rsidRDefault="001F63C8" w:rsidP="001F63C8">
      <w:pPr>
        <w:jc w:val="center"/>
        <w:rPr>
          <w:b/>
          <w:bCs/>
          <w:lang w:val="sr-Cyrl-CS"/>
        </w:rPr>
      </w:pPr>
    </w:p>
    <w:p w:rsidR="001F63C8" w:rsidRPr="00D42AD6" w:rsidRDefault="001F63C8" w:rsidP="001F63C8">
      <w:pPr>
        <w:jc w:val="center"/>
        <w:rPr>
          <w:b/>
          <w:bCs/>
          <w:lang w:val="sr-Cyrl-CS"/>
        </w:rPr>
      </w:pPr>
      <w:r w:rsidRPr="00D42AD6">
        <w:rPr>
          <w:b/>
          <w:bCs/>
        </w:rPr>
        <w:t>ЈАВНЕ НАБАВКЕ МАЛЕ ВРЕДНОСТИ</w:t>
      </w:r>
      <w:r w:rsidRPr="00B45ADE">
        <w:rPr>
          <w:b/>
          <w:bCs/>
          <w:lang w:val="sr-Cyrl-CS"/>
        </w:rPr>
        <w:t xml:space="preserve"> </w:t>
      </w:r>
    </w:p>
    <w:p w:rsidR="001F63C8" w:rsidRPr="00D42AD6" w:rsidRDefault="001F63C8" w:rsidP="001F63C8">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w:t>
      </w:r>
    </w:p>
    <w:p w:rsidR="001F63C8" w:rsidRPr="00D42AD6" w:rsidRDefault="001F63C8" w:rsidP="001F63C8">
      <w:pPr>
        <w:jc w:val="center"/>
        <w:rPr>
          <w:lang w:val="sr-Latn-CS"/>
        </w:rPr>
      </w:pPr>
    </w:p>
    <w:p w:rsidR="001F63C8" w:rsidRPr="00D42AD6" w:rsidRDefault="001F63C8" w:rsidP="001F63C8">
      <w:pPr>
        <w:autoSpaceDE w:val="0"/>
        <w:jc w:val="both"/>
        <w:rPr>
          <w:lang w:val="sr-Cyrl-CS"/>
        </w:rPr>
      </w:pPr>
    </w:p>
    <w:p w:rsidR="001F63C8" w:rsidRPr="00D42AD6" w:rsidRDefault="001F63C8" w:rsidP="001F63C8">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1F63C8" w:rsidRPr="00D42AD6" w:rsidRDefault="001F63C8" w:rsidP="001F63C8">
      <w:pPr>
        <w:jc w:val="both"/>
      </w:pPr>
    </w:p>
    <w:p w:rsidR="001F63C8" w:rsidRPr="00D42AD6" w:rsidRDefault="001F63C8" w:rsidP="001F63C8">
      <w:pPr>
        <w:jc w:val="center"/>
        <w:rPr>
          <w:b/>
          <w:bCs/>
        </w:rPr>
      </w:pPr>
      <w:r w:rsidRPr="00D42AD6">
        <w:rPr>
          <w:b/>
          <w:bCs/>
        </w:rPr>
        <w:t>И З Ј А В У</w:t>
      </w:r>
    </w:p>
    <w:p w:rsidR="001F63C8" w:rsidRPr="00D42AD6" w:rsidRDefault="001F63C8" w:rsidP="001F63C8">
      <w:pPr>
        <w:jc w:val="center"/>
      </w:pPr>
    </w:p>
    <w:p w:rsidR="001F63C8" w:rsidRPr="00D42AD6" w:rsidRDefault="001F63C8" w:rsidP="001F63C8">
      <w:pPr>
        <w:jc w:val="both"/>
        <w:rPr>
          <w:lang w:val="sr-Cyrl-CS"/>
        </w:rPr>
      </w:pPr>
    </w:p>
    <w:p w:rsidR="001F63C8" w:rsidRDefault="001F63C8" w:rsidP="001F63C8">
      <w:pPr>
        <w:jc w:val="both"/>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B25067">
        <w:rPr>
          <w:b/>
          <w:lang w:val="sr-Cyrl-CS"/>
        </w:rPr>
        <w:t xml:space="preserve">. </w:t>
      </w:r>
      <w:r>
        <w:rPr>
          <w:b/>
          <w:lang w:val="sr-Cyrl-CS"/>
        </w:rPr>
        <w:t>ЈН</w:t>
      </w:r>
      <w:r>
        <w:rPr>
          <w:b/>
          <w:lang/>
        </w:rPr>
        <w:t>МВ</w:t>
      </w:r>
      <w:r w:rsidRPr="00E703B0">
        <w:rPr>
          <w:b/>
          <w:lang w:val="sr-Cyrl-CS"/>
        </w:rPr>
        <w:t xml:space="preserve"> </w:t>
      </w:r>
      <w:r w:rsidR="002F07A4">
        <w:rPr>
          <w:b/>
          <w:lang w:val="sr-Cyrl-CS"/>
        </w:rPr>
        <w:t>27/1</w:t>
      </w:r>
      <w:r w:rsidR="002F07A4">
        <w:rPr>
          <w:b/>
          <w:lang/>
        </w:rPr>
        <w:t>9</w:t>
      </w:r>
      <w:r w:rsidR="002F07A4" w:rsidRPr="002D0295">
        <w:rPr>
          <w:b/>
          <w:lang w:val="sr-Cyrl-CS"/>
        </w:rPr>
        <w:t xml:space="preserve"> </w:t>
      </w:r>
      <w:r>
        <w:rPr>
          <w:b/>
          <w:bCs/>
          <w:lang/>
        </w:rPr>
        <w:t xml:space="preserve">Имплантати у ортопедији (ендопротезе) </w:t>
      </w:r>
      <w:r w:rsidRPr="00D42AD6">
        <w:rPr>
          <w:lang w:val="sr-Cyrl-CS"/>
        </w:rPr>
        <w:t>и то</w:t>
      </w:r>
      <w:r>
        <w:t>:</w:t>
      </w:r>
    </w:p>
    <w:p w:rsidR="001F63C8" w:rsidRPr="002D29F0" w:rsidRDefault="001F63C8" w:rsidP="001F63C8">
      <w:pPr>
        <w:jc w:val="both"/>
        <w:rPr>
          <w:b/>
          <w:bCs/>
        </w:rPr>
      </w:pPr>
    </w:p>
    <w:p w:rsidR="001F63C8" w:rsidRPr="00D42AD6" w:rsidRDefault="001F63C8" w:rsidP="00E26C2F">
      <w:pPr>
        <w:numPr>
          <w:ilvl w:val="0"/>
          <w:numId w:val="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1F63C8" w:rsidRPr="00D42AD6" w:rsidRDefault="001F63C8" w:rsidP="00E26C2F">
      <w:pPr>
        <w:numPr>
          <w:ilvl w:val="0"/>
          <w:numId w:val="8"/>
        </w:numPr>
        <w:spacing w:before="120" w:after="120"/>
        <w:ind w:left="1066" w:right="547" w:hanging="346"/>
        <w:jc w:val="both"/>
        <w:rPr>
          <w:lang w:val="sr-Cyrl-CS"/>
        </w:rPr>
      </w:pPr>
      <w:r w:rsidRPr="00D42AD6">
        <w:rPr>
          <w:lang w:val="sr-Cyrl-CS"/>
        </w:rPr>
        <w:t>П</w:t>
      </w:r>
      <w:r w:rsidRPr="00D42AD6">
        <w:t xml:space="preserve">онуђач располаже довољним </w:t>
      </w:r>
      <w:r w:rsidRPr="00D42AD6">
        <w:rPr>
          <w:lang w:val="sr-Cyrl-CS"/>
        </w:rPr>
        <w:t>кадровским</w:t>
      </w:r>
      <w:r w:rsidRPr="00D42AD6">
        <w:t xml:space="preserve"> капацитетом</w:t>
      </w:r>
      <w:r w:rsidRPr="00D42AD6">
        <w:rPr>
          <w:lang w:val="sr-Cyrl-CS"/>
        </w:rPr>
        <w:t>, односно потврђује да у радном односу има једног запосленог дипл. фармацеута / лекара</w:t>
      </w:r>
    </w:p>
    <w:p w:rsidR="001F63C8" w:rsidRPr="00D42AD6" w:rsidRDefault="001F63C8" w:rsidP="00E26C2F">
      <w:pPr>
        <w:numPr>
          <w:ilvl w:val="0"/>
          <w:numId w:val="8"/>
        </w:numPr>
        <w:spacing w:before="120" w:after="120"/>
        <w:ind w:left="1066" w:right="547" w:hanging="346"/>
        <w:jc w:val="both"/>
        <w:rPr>
          <w:lang w:val="sr-Cyrl-CS"/>
        </w:rPr>
      </w:pPr>
      <w:r w:rsidRPr="00D42AD6">
        <w:rPr>
          <w:lang w:val="sr-Cyrl-CS"/>
        </w:rPr>
        <w:t>П</w:t>
      </w:r>
      <w:r w:rsidRPr="00D42AD6">
        <w:t>онуђач располаже довољним техничким капацитетом</w:t>
      </w:r>
      <w:r w:rsidRPr="00D42AD6">
        <w:rPr>
          <w:lang w:val="sr-Cyrl-CS"/>
        </w:rPr>
        <w:t xml:space="preserve">, односно потврђује да располаже са најмање једним доставним возилом за испоруку предмета јавне набавке </w:t>
      </w:r>
    </w:p>
    <w:p w:rsidR="001F63C8" w:rsidRPr="00D42AD6" w:rsidRDefault="001F63C8" w:rsidP="001F63C8">
      <w:pPr>
        <w:spacing w:before="120" w:after="120"/>
        <w:ind w:left="720"/>
        <w:jc w:val="both"/>
        <w:rPr>
          <w:lang w:val="sr-Cyrl-CS"/>
        </w:rPr>
      </w:pPr>
    </w:p>
    <w:p w:rsidR="001F63C8" w:rsidRPr="00D42AD6" w:rsidRDefault="001F63C8" w:rsidP="001F63C8">
      <w:pPr>
        <w:jc w:val="both"/>
        <w:rPr>
          <w:lang w:val="sr-Cyrl-CS"/>
        </w:rPr>
      </w:pPr>
    </w:p>
    <w:p w:rsidR="001F63C8" w:rsidRPr="00D42AD6" w:rsidRDefault="001F63C8" w:rsidP="001F63C8">
      <w:pPr>
        <w:rPr>
          <w:lang w:val="sr-Cyrl-CS"/>
        </w:rPr>
      </w:pPr>
    </w:p>
    <w:p w:rsidR="001F63C8" w:rsidRPr="00D42AD6" w:rsidRDefault="001F63C8" w:rsidP="001F63C8">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1F63C8" w:rsidRPr="00D42AD6" w:rsidRDefault="001F63C8" w:rsidP="001F63C8">
      <w:pPr>
        <w:jc w:val="center"/>
        <w:rPr>
          <w:b/>
          <w:bCs/>
          <w:lang w:val="sr-Cyrl-CS"/>
        </w:rPr>
      </w:pPr>
      <w:r w:rsidRPr="00D42AD6">
        <w:rPr>
          <w:b/>
          <w:bCs/>
        </w:rPr>
        <w:t>М.П.</w:t>
      </w:r>
    </w:p>
    <w:p w:rsidR="001F63C8" w:rsidRPr="00D42AD6" w:rsidRDefault="001F63C8" w:rsidP="001F63C8">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1F63C8" w:rsidRPr="00D42AD6" w:rsidRDefault="001F63C8" w:rsidP="001F63C8">
      <w:pPr>
        <w:ind w:left="5760" w:firstLine="720"/>
        <w:rPr>
          <w:b/>
          <w:bCs/>
        </w:rPr>
      </w:pPr>
      <w:r w:rsidRPr="00D42AD6">
        <w:rPr>
          <w:b/>
          <w:bCs/>
        </w:rPr>
        <w:t>(потпис овлашћеног лица)</w:t>
      </w:r>
    </w:p>
    <w:p w:rsidR="001F63C8" w:rsidRPr="00D42AD6" w:rsidRDefault="001F63C8" w:rsidP="001F63C8">
      <w:pPr>
        <w:outlineLvl w:val="0"/>
        <w:rPr>
          <w:b/>
          <w:bCs/>
          <w:lang w:val="sr-Cyrl-CS"/>
        </w:rPr>
      </w:pPr>
    </w:p>
    <w:p w:rsidR="001F63C8" w:rsidRPr="00D42AD6" w:rsidRDefault="001F63C8" w:rsidP="001F63C8">
      <w:pPr>
        <w:jc w:val="both"/>
        <w:rPr>
          <w:lang w:val="sr-Cyrl-CS"/>
        </w:rPr>
      </w:pPr>
    </w:p>
    <w:p w:rsidR="001F63C8" w:rsidRPr="00D42AD6" w:rsidRDefault="001F63C8" w:rsidP="001F63C8">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667D09" w:rsidRPr="00D02F82" w:rsidRDefault="001F63C8" w:rsidP="00667D09">
      <w:pPr>
        <w:jc w:val="center"/>
        <w:rPr>
          <w:b/>
          <w:bCs/>
          <w:lang/>
        </w:rPr>
      </w:pPr>
      <w:r>
        <w:rPr>
          <w:b/>
          <w:bCs/>
          <w:lang w:val="sr-Cyrl-CS"/>
        </w:rPr>
        <w:br w:type="page"/>
      </w:r>
      <w:r w:rsidR="00667D09">
        <w:rPr>
          <w:b/>
          <w:bCs/>
          <w:lang w:val="sr-Cyrl-CS"/>
        </w:rPr>
        <w:lastRenderedPageBreak/>
        <w:tab/>
      </w:r>
      <w:r w:rsidR="00667D09">
        <w:rPr>
          <w:b/>
          <w:bCs/>
          <w:lang w:val="sr-Cyrl-CS"/>
        </w:rPr>
        <w:tab/>
      </w:r>
      <w:r w:rsidR="00667D09">
        <w:rPr>
          <w:b/>
          <w:bCs/>
          <w:lang/>
        </w:rPr>
        <w:tab/>
      </w:r>
      <w:r w:rsidR="00667D09">
        <w:rPr>
          <w:b/>
          <w:bCs/>
          <w:lang/>
        </w:rPr>
        <w:tab/>
      </w:r>
      <w:r w:rsidR="00667D09">
        <w:rPr>
          <w:b/>
          <w:bCs/>
          <w:lang/>
        </w:rPr>
        <w:tab/>
      </w:r>
      <w:r w:rsidR="00667D09">
        <w:rPr>
          <w:b/>
          <w:bCs/>
          <w:lang/>
        </w:rPr>
        <w:tab/>
      </w:r>
      <w:r w:rsidR="00667D09">
        <w:rPr>
          <w:b/>
          <w:bCs/>
          <w:lang/>
        </w:rPr>
        <w:tab/>
      </w:r>
      <w:r w:rsidR="00667D09">
        <w:rPr>
          <w:b/>
          <w:bCs/>
          <w:lang/>
        </w:rPr>
        <w:tab/>
      </w:r>
      <w:r w:rsidR="00667D09">
        <w:rPr>
          <w:b/>
          <w:bCs/>
          <w:lang/>
        </w:rPr>
        <w:tab/>
      </w:r>
      <w:r w:rsidR="00667D09">
        <w:rPr>
          <w:b/>
          <w:bCs/>
          <w:lang/>
        </w:rPr>
        <w:tab/>
      </w:r>
      <w:r>
        <w:rPr>
          <w:b/>
          <w:bCs/>
          <w:lang/>
        </w:rPr>
        <w:tab/>
      </w:r>
      <w:r w:rsidR="00667D09">
        <w:rPr>
          <w:b/>
          <w:lang w:val="sr-Cyrl-CS"/>
        </w:rPr>
        <w:t xml:space="preserve">Образац </w:t>
      </w:r>
      <w:r>
        <w:rPr>
          <w:b/>
          <w:lang/>
        </w:rPr>
        <w:t>7</w:t>
      </w:r>
    </w:p>
    <w:p w:rsidR="00667D09" w:rsidRDefault="00667D09" w:rsidP="00667D09">
      <w:pPr>
        <w:jc w:val="center"/>
        <w:rPr>
          <w:b/>
          <w:bCs/>
          <w:lang w:val="sr-Cyrl-CS"/>
        </w:rPr>
      </w:pPr>
    </w:p>
    <w:p w:rsidR="00667D09" w:rsidRDefault="00667D09" w:rsidP="00667D09">
      <w:pPr>
        <w:jc w:val="center"/>
        <w:rPr>
          <w:b/>
          <w:bCs/>
          <w:lang w:val="sr-Cyrl-CS"/>
        </w:rPr>
      </w:pPr>
    </w:p>
    <w:p w:rsidR="00667D09" w:rsidRPr="00E4706C" w:rsidRDefault="00667D09" w:rsidP="00667D09">
      <w:pPr>
        <w:jc w:val="center"/>
        <w:rPr>
          <w:b/>
          <w:bCs/>
          <w:lang/>
        </w:rPr>
      </w:pPr>
      <w:r w:rsidRPr="00E4706C">
        <w:rPr>
          <w:b/>
          <w:bCs/>
          <w:lang/>
        </w:rPr>
        <w:t>ОБРАЗАЦ ИЗЈА</w:t>
      </w:r>
      <w:r>
        <w:rPr>
          <w:b/>
          <w:bCs/>
          <w:lang/>
        </w:rPr>
        <w:t>В</w:t>
      </w:r>
      <w:r w:rsidRPr="00E4706C">
        <w:rPr>
          <w:b/>
          <w:bCs/>
          <w:lang/>
        </w:rPr>
        <w:t>Е ПОДИЗ</w:t>
      </w:r>
      <w:r>
        <w:rPr>
          <w:b/>
          <w:bCs/>
          <w:lang/>
        </w:rPr>
        <w:t>В</w:t>
      </w:r>
      <w:r w:rsidRPr="00E4706C">
        <w:rPr>
          <w:b/>
          <w:bCs/>
          <w:lang/>
        </w:rPr>
        <w:t>ОЂАЧА  О ИСПУЊЕНОСТИ ОБА</w:t>
      </w:r>
      <w:r>
        <w:rPr>
          <w:b/>
          <w:bCs/>
          <w:lang/>
        </w:rPr>
        <w:t>В</w:t>
      </w:r>
      <w:r w:rsidRPr="00E4706C">
        <w:rPr>
          <w:b/>
          <w:bCs/>
          <w:lang/>
        </w:rPr>
        <w:t>ЕЗНИХ УСЛО</w:t>
      </w:r>
      <w:r>
        <w:rPr>
          <w:b/>
          <w:bCs/>
          <w:lang/>
        </w:rPr>
        <w:t>В</w:t>
      </w:r>
      <w:r w:rsidRPr="00E4706C">
        <w:rPr>
          <w:b/>
          <w:bCs/>
          <w:lang/>
        </w:rPr>
        <w:t xml:space="preserve">А ЗА УЧЕШЋЕ </w:t>
      </w:r>
      <w:r w:rsidRPr="00E4706C">
        <w:rPr>
          <w:b/>
          <w:bCs/>
        </w:rPr>
        <w:t>У ПОСТУПКУ ЈА</w:t>
      </w:r>
      <w:r>
        <w:rPr>
          <w:b/>
          <w:bCs/>
        </w:rPr>
        <w:t>В</w:t>
      </w:r>
      <w:r w:rsidRPr="00E4706C">
        <w:rPr>
          <w:b/>
          <w:bCs/>
        </w:rPr>
        <w:t>НЕ НАБА</w:t>
      </w:r>
      <w:r>
        <w:rPr>
          <w:b/>
          <w:bCs/>
        </w:rPr>
        <w:t>В</w:t>
      </w:r>
      <w:r w:rsidRPr="00E4706C">
        <w:rPr>
          <w:b/>
          <w:bCs/>
        </w:rPr>
        <w:t xml:space="preserve">КЕ </w:t>
      </w:r>
      <w:r w:rsidRPr="00E4706C">
        <w:rPr>
          <w:b/>
          <w:bCs/>
          <w:lang/>
        </w:rPr>
        <w:t>-  ЧЛ. 75. ЗЈН</w:t>
      </w:r>
    </w:p>
    <w:p w:rsidR="00667D09" w:rsidRPr="00AE325E" w:rsidRDefault="00667D09" w:rsidP="00667D09">
      <w:pPr>
        <w:jc w:val="center"/>
        <w:rPr>
          <w:b/>
          <w:bCs/>
          <w:lang/>
        </w:rPr>
      </w:pPr>
    </w:p>
    <w:p w:rsidR="00667D09" w:rsidRPr="00AE325E" w:rsidRDefault="00667D09" w:rsidP="00667D09">
      <w:pPr>
        <w:jc w:val="both"/>
        <w:rPr>
          <w:lang w:val="sr-Cyrl-CS"/>
        </w:rPr>
      </w:pPr>
      <w:r w:rsidRPr="00AE325E">
        <w:tab/>
      </w:r>
      <w:r w:rsidRPr="00AE325E">
        <w:tab/>
      </w:r>
      <w:r w:rsidRPr="00AE325E">
        <w:tab/>
      </w:r>
      <w:r w:rsidRPr="00AE325E">
        <w:tab/>
      </w:r>
    </w:p>
    <w:p w:rsidR="00667D09" w:rsidRPr="00AE325E" w:rsidRDefault="00667D09" w:rsidP="00667D09">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667D09" w:rsidRPr="00AE325E" w:rsidRDefault="00667D09" w:rsidP="00667D09">
      <w:pPr>
        <w:jc w:val="both"/>
      </w:pPr>
    </w:p>
    <w:p w:rsidR="00667D09" w:rsidRPr="00AE325E" w:rsidRDefault="00667D09" w:rsidP="00667D09">
      <w:pPr>
        <w:jc w:val="center"/>
        <w:rPr>
          <w:b/>
        </w:rPr>
      </w:pPr>
      <w:r w:rsidRPr="00AE325E">
        <w:rPr>
          <w:b/>
        </w:rPr>
        <w:t xml:space="preserve">И З Ј А </w:t>
      </w:r>
      <w:r>
        <w:rPr>
          <w:b/>
        </w:rPr>
        <w:t>В</w:t>
      </w:r>
      <w:r w:rsidRPr="00AE325E">
        <w:rPr>
          <w:b/>
        </w:rPr>
        <w:t xml:space="preserve"> У</w:t>
      </w:r>
    </w:p>
    <w:p w:rsidR="00667D09" w:rsidRPr="00AE325E" w:rsidRDefault="00667D09" w:rsidP="00667D09">
      <w:pPr>
        <w:jc w:val="center"/>
      </w:pPr>
    </w:p>
    <w:p w:rsidR="00667D09" w:rsidRPr="00AE325E" w:rsidRDefault="00667D09" w:rsidP="00667D09">
      <w:pPr>
        <w:jc w:val="both"/>
        <w:rPr>
          <w:lang w:val="sr-Cyrl-CS"/>
        </w:rPr>
      </w:pPr>
    </w:p>
    <w:p w:rsidR="00667D09" w:rsidRPr="004B2703" w:rsidRDefault="00667D09" w:rsidP="00667D09">
      <w:pPr>
        <w:rPr>
          <w:lang/>
        </w:rPr>
      </w:pPr>
      <w:r w:rsidRPr="00AE325E">
        <w:rPr>
          <w:lang w:val="sr-Cyrl-CS"/>
        </w:rPr>
        <w:t>П</w:t>
      </w:r>
      <w:r w:rsidRPr="00AE325E">
        <w:t>о</w:t>
      </w:r>
      <w:r w:rsidRPr="00AE325E">
        <w:rPr>
          <w:lang/>
        </w:rPr>
        <w:t>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8C6498">
        <w:rPr>
          <w:b/>
          <w:lang w:val="sr-Cyrl-CS"/>
        </w:rPr>
        <w:t>ЈН</w:t>
      </w:r>
      <w:r w:rsidR="008C6498">
        <w:rPr>
          <w:b/>
          <w:lang/>
        </w:rPr>
        <w:t>МВ</w:t>
      </w:r>
      <w:r w:rsidR="008C6498" w:rsidRPr="00E703B0">
        <w:rPr>
          <w:b/>
          <w:lang w:val="sr-Cyrl-CS"/>
        </w:rPr>
        <w:t xml:space="preserve"> </w:t>
      </w:r>
      <w:r w:rsidR="002F07A4">
        <w:rPr>
          <w:b/>
          <w:lang w:val="sr-Cyrl-CS"/>
        </w:rPr>
        <w:t>27/1</w:t>
      </w:r>
      <w:r w:rsidR="002F07A4">
        <w:rPr>
          <w:b/>
          <w:lang/>
        </w:rPr>
        <w:t>9</w:t>
      </w:r>
      <w:r w:rsidR="002F07A4" w:rsidRPr="002D0295">
        <w:rPr>
          <w:b/>
          <w:lang w:val="sr-Cyrl-CS"/>
        </w:rPr>
        <w:t xml:space="preserve"> </w:t>
      </w:r>
      <w:r>
        <w:rPr>
          <w:b/>
          <w:bCs/>
          <w:lang/>
        </w:rPr>
        <w:t xml:space="preserve">Имплантати у ортопедији (ендопротезе)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667D09" w:rsidRPr="00AE325E" w:rsidRDefault="00667D09" w:rsidP="00667D09">
      <w:pPr>
        <w:jc w:val="both"/>
        <w:rPr>
          <w:iCs/>
          <w:lang/>
        </w:rPr>
      </w:pPr>
    </w:p>
    <w:p w:rsidR="00667D09" w:rsidRPr="00AE325E" w:rsidRDefault="00667D09" w:rsidP="00E26C2F">
      <w:pPr>
        <w:pStyle w:val="ListParagraph"/>
        <w:numPr>
          <w:ilvl w:val="0"/>
          <w:numId w:val="12"/>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w:t>
      </w:r>
      <w:r w:rsidRPr="00AE325E">
        <w:rPr>
          <w:iCs/>
          <w:lang/>
        </w:rPr>
        <w:t xml:space="preserve"> (ч</w:t>
      </w:r>
      <w:r>
        <w:rPr>
          <w:iCs/>
          <w:lang/>
        </w:rPr>
        <w:t>л</w:t>
      </w:r>
      <w:r w:rsidRPr="00AE325E">
        <w:rPr>
          <w:iCs/>
          <w:lang/>
        </w:rPr>
        <w:t>. 75. ст. 1. тач. 1) ЗЈН)</w:t>
      </w:r>
      <w:r w:rsidRPr="00AE325E">
        <w:rPr>
          <w:iCs/>
        </w:rPr>
        <w:t>;</w:t>
      </w:r>
    </w:p>
    <w:p w:rsidR="00667D09" w:rsidRPr="00AE325E" w:rsidRDefault="00667D09" w:rsidP="00E26C2F">
      <w:pPr>
        <w:pStyle w:val="ListParagraph"/>
        <w:numPr>
          <w:ilvl w:val="0"/>
          <w:numId w:val="12"/>
        </w:numPr>
        <w:suppressAutoHyphens/>
        <w:spacing w:line="100" w:lineRule="atLeast"/>
        <w:jc w:val="both"/>
        <w:rPr>
          <w:bCs/>
          <w:iCs/>
          <w:lang w:val="sr-Cyrl-CS"/>
        </w:rPr>
      </w:pPr>
      <w:r w:rsidRPr="00AE325E">
        <w:rPr>
          <w:iCs/>
          <w:lang w:val="sr-Cyrl-CS"/>
        </w:rPr>
        <w:t xml:space="preserve">Подизвођач и његов </w:t>
      </w:r>
      <w:r w:rsidRPr="00AE325E">
        <w:rPr>
          <w:iCs/>
          <w:lang/>
        </w:rPr>
        <w:t>закон</w:t>
      </w:r>
      <w:r w:rsidRPr="00AE325E">
        <w:rPr>
          <w:iCs/>
        </w:rPr>
        <w:t xml:space="preserve">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w:t>
      </w:r>
      <w:r w:rsidRPr="00AE325E">
        <w:rPr>
          <w:lang/>
        </w:rPr>
        <w:t>су</w:t>
      </w:r>
      <w:r w:rsidRPr="00AE325E">
        <w:t xml:space="preserve"> осуђиван</w:t>
      </w:r>
      <w:r w:rsidRPr="00AE325E">
        <w:rPr>
          <w:lang/>
        </w:rPr>
        <w:t>и</w:t>
      </w:r>
      <w:r w:rsidRPr="00AE325E">
        <w:t xml:space="preserve">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о преваре</w:t>
      </w:r>
      <w:r w:rsidRPr="00AE325E">
        <w:rPr>
          <w:lang/>
        </w:rPr>
        <w:t xml:space="preserve"> </w:t>
      </w:r>
      <w:r w:rsidRPr="00AE325E">
        <w:rPr>
          <w:iCs/>
          <w:lang/>
        </w:rPr>
        <w:t>(ч</w:t>
      </w:r>
      <w:r>
        <w:rPr>
          <w:iCs/>
          <w:lang/>
        </w:rPr>
        <w:t>л</w:t>
      </w:r>
      <w:r w:rsidRPr="00AE325E">
        <w:rPr>
          <w:iCs/>
          <w:lang/>
        </w:rPr>
        <w:t>. 75. ст. 1. тач. 2) ЗЈН)</w:t>
      </w:r>
      <w:r w:rsidRPr="00AE325E">
        <w:rPr>
          <w:iCs/>
        </w:rPr>
        <w:t>;</w:t>
      </w:r>
    </w:p>
    <w:p w:rsidR="00667D09" w:rsidRPr="00AE325E" w:rsidRDefault="00667D09" w:rsidP="00E26C2F">
      <w:pPr>
        <w:pStyle w:val="ListParagraph"/>
        <w:numPr>
          <w:ilvl w:val="0"/>
          <w:numId w:val="12"/>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lang/>
        </w:rPr>
        <w:t xml:space="preserve"> (ч</w:t>
      </w:r>
      <w:r>
        <w:rPr>
          <w:iCs/>
          <w:lang/>
        </w:rPr>
        <w:t>л</w:t>
      </w:r>
      <w:r w:rsidRPr="00AE325E">
        <w:rPr>
          <w:iCs/>
          <w:lang/>
        </w:rPr>
        <w:t>. 75. ст. 1. тач. 4) ЗЈН)</w:t>
      </w:r>
      <w:r w:rsidRPr="00AE325E">
        <w:t>;</w:t>
      </w:r>
    </w:p>
    <w:p w:rsidR="00667D09" w:rsidRPr="00AE325E" w:rsidRDefault="00667D09" w:rsidP="00E26C2F">
      <w:pPr>
        <w:pStyle w:val="ListParagraph"/>
        <w:numPr>
          <w:ilvl w:val="0"/>
          <w:numId w:val="12"/>
        </w:numPr>
        <w:suppressAutoHyphens/>
        <w:spacing w:line="100" w:lineRule="atLeast"/>
        <w:jc w:val="both"/>
        <w:rPr>
          <w:lang w:val="sr-Cyrl-CS"/>
        </w:rPr>
      </w:pPr>
      <w:r w:rsidRPr="00AE325E">
        <w:rPr>
          <w:bCs/>
          <w:iCs/>
          <w:lang/>
        </w:rPr>
        <w:t>Подизвођач је поштовао обавезе које произ</w:t>
      </w:r>
      <w:r>
        <w:rPr>
          <w:bCs/>
          <w:iCs/>
          <w:lang/>
        </w:rPr>
        <w:t>л</w:t>
      </w:r>
      <w:r w:rsidRPr="00AE325E">
        <w:rPr>
          <w:bCs/>
          <w:iCs/>
          <w:lang/>
        </w:rPr>
        <w:t>азе из важећих прописа о заштити на раду, запошљавању и ус</w:t>
      </w:r>
      <w:r>
        <w:rPr>
          <w:bCs/>
          <w:iCs/>
          <w:lang/>
        </w:rPr>
        <w:t>л</w:t>
      </w:r>
      <w:r w:rsidRPr="00AE325E">
        <w:rPr>
          <w:bCs/>
          <w:iCs/>
          <w:lang/>
        </w:rPr>
        <w:t xml:space="preserve">овима рада, заштити животне средине </w:t>
      </w:r>
      <w:r w:rsidRPr="00AE325E">
        <w:rPr>
          <w:lang/>
        </w:rPr>
        <w:t>и нема забрану обављања де</w:t>
      </w:r>
      <w:r>
        <w:rPr>
          <w:lang/>
        </w:rPr>
        <w:t>л</w:t>
      </w:r>
      <w:r w:rsidRPr="00AE325E">
        <w:rPr>
          <w:lang/>
        </w:rPr>
        <w:t>атности која је на снази у време подношења понуде</w:t>
      </w:r>
      <w:r w:rsidRPr="00AE325E">
        <w:rPr>
          <w:lang/>
        </w:rPr>
        <w:t xml:space="preserve"> за предметну јавну набавку </w:t>
      </w:r>
      <w:r w:rsidRPr="00AE325E">
        <w:rPr>
          <w:iCs/>
          <w:lang/>
        </w:rPr>
        <w:t>(ч</w:t>
      </w:r>
      <w:r>
        <w:rPr>
          <w:iCs/>
          <w:lang/>
        </w:rPr>
        <w:t>л</w:t>
      </w:r>
      <w:r w:rsidRPr="00AE325E">
        <w:rPr>
          <w:iCs/>
          <w:lang/>
        </w:rPr>
        <w:t>. 75. ст. 2. ЗЈН)</w:t>
      </w:r>
      <w:r w:rsidRPr="00AE325E">
        <w:rPr>
          <w:lang/>
        </w:rPr>
        <w:t>.</w:t>
      </w:r>
    </w:p>
    <w:p w:rsidR="00667D09" w:rsidRPr="00AE325E" w:rsidRDefault="00667D09" w:rsidP="00667D09">
      <w:pPr>
        <w:pStyle w:val="ListParagraph"/>
        <w:ind w:left="1080"/>
        <w:jc w:val="both"/>
        <w:rPr>
          <w:iCs/>
          <w:lang w:val="sr-Cyrl-CS"/>
        </w:rPr>
      </w:pPr>
    </w:p>
    <w:p w:rsidR="00667D09" w:rsidRPr="00AE325E" w:rsidRDefault="00667D09" w:rsidP="00667D09">
      <w:pPr>
        <w:pStyle w:val="ListParagraph"/>
        <w:jc w:val="both"/>
        <w:rPr>
          <w:iCs/>
          <w:lang/>
        </w:rPr>
      </w:pPr>
    </w:p>
    <w:p w:rsidR="00667D09" w:rsidRPr="00AE325E" w:rsidRDefault="00667D09" w:rsidP="00667D09">
      <w:pPr>
        <w:jc w:val="both"/>
        <w:rPr>
          <w:lang w:val="sr-Cyrl-CS"/>
        </w:rPr>
      </w:pPr>
    </w:p>
    <w:p w:rsidR="00667D09" w:rsidRPr="00AE325E" w:rsidRDefault="00667D09" w:rsidP="00667D09">
      <w:pPr>
        <w:ind w:left="360" w:firstLine="720"/>
        <w:rPr>
          <w:lang/>
        </w:rPr>
      </w:pPr>
      <w:r w:rsidRPr="00AE325E">
        <w:t xml:space="preserve">Место:_____________                                                            </w:t>
      </w:r>
      <w:r>
        <w:rPr>
          <w:lang w:val="sr-Cyrl-CS"/>
        </w:rPr>
        <w:tab/>
      </w:r>
      <w:r w:rsidRPr="00AE325E">
        <w:t>П</w:t>
      </w:r>
      <w:r w:rsidRPr="00AE325E">
        <w:rPr>
          <w:lang/>
        </w:rPr>
        <w:t>одизвођач:</w:t>
      </w:r>
    </w:p>
    <w:p w:rsidR="00667D09" w:rsidRPr="00AE325E" w:rsidRDefault="00667D09" w:rsidP="00667D09">
      <w:pPr>
        <w:ind w:left="360" w:firstLine="720"/>
        <w:rPr>
          <w:b/>
          <w:bCs/>
          <w:lang/>
        </w:rPr>
      </w:pPr>
      <w:r w:rsidRPr="00AE325E">
        <w:t xml:space="preserve">Датум:_____________                         М.П.                     _____________________                                                        </w:t>
      </w:r>
    </w:p>
    <w:p w:rsidR="00667D09" w:rsidRPr="00867240" w:rsidRDefault="00667D09" w:rsidP="00667D09">
      <w:pPr>
        <w:pStyle w:val="BodyText"/>
        <w:tabs>
          <w:tab w:val="left" w:pos="8871"/>
        </w:tabs>
        <w:spacing w:before="59"/>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667D09" w:rsidRPr="00867240" w:rsidRDefault="00667D09" w:rsidP="00667D09">
      <w:pPr>
        <w:sectPr w:rsidR="00667D09" w:rsidRPr="00867240" w:rsidSect="00B67728">
          <w:footerReference w:type="default" r:id="rId14"/>
          <w:pgSz w:w="11907" w:h="16840"/>
          <w:pgMar w:top="680" w:right="567" w:bottom="680" w:left="851" w:header="0" w:footer="288" w:gutter="0"/>
          <w:pgNumType w:start="6"/>
          <w:cols w:space="720"/>
          <w:docGrid w:linePitch="326"/>
        </w:sectPr>
      </w:pPr>
    </w:p>
    <w:p w:rsidR="00667D09" w:rsidRPr="00867240" w:rsidRDefault="00667D09" w:rsidP="00667D09">
      <w:pPr>
        <w:spacing w:line="200" w:lineRule="exact"/>
      </w:pPr>
    </w:p>
    <w:p w:rsidR="00667D09" w:rsidRPr="00C9541C" w:rsidRDefault="00667D09" w:rsidP="00667D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89"/>
        </w:tabs>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667D09" w:rsidRPr="001F63C8" w:rsidRDefault="00667D09" w:rsidP="00667D09">
      <w:pPr>
        <w:rPr>
          <w:rFonts w:cs="Arial"/>
          <w:b/>
          <w:lang/>
        </w:rPr>
      </w:pPr>
      <w:r>
        <w:rPr>
          <w:lang/>
        </w:rPr>
        <w:tab/>
      </w:r>
      <w:r>
        <w:rPr>
          <w:lang/>
        </w:rPr>
        <w:tab/>
      </w:r>
      <w:r>
        <w:rPr>
          <w:lang/>
        </w:rPr>
        <w:tab/>
      </w:r>
      <w:r>
        <w:rPr>
          <w:lang/>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rFonts w:cs="Arial"/>
          <w:b/>
          <w:lang w:val="sr-Cyrl-CS"/>
        </w:rPr>
        <w:t xml:space="preserve">Образац </w:t>
      </w:r>
      <w:r w:rsidRPr="00820398">
        <w:rPr>
          <w:rFonts w:cs="Arial"/>
          <w:b/>
          <w:lang w:val="sr-Cyrl-CS"/>
        </w:rPr>
        <w:t xml:space="preserve"> </w:t>
      </w:r>
      <w:r w:rsidR="001F63C8">
        <w:rPr>
          <w:rFonts w:cs="Arial"/>
          <w:b/>
          <w:lang/>
        </w:rPr>
        <w:t>8</w:t>
      </w:r>
    </w:p>
    <w:p w:rsidR="00667D09" w:rsidRPr="00FE4BEC" w:rsidRDefault="00667D09" w:rsidP="00667D09">
      <w:pPr>
        <w:ind w:firstLine="680"/>
        <w:jc w:val="both"/>
        <w:rPr>
          <w:rFonts w:cs="Arial"/>
          <w:lang w:val="sr-Cyrl-CS"/>
        </w:rPr>
      </w:pPr>
    </w:p>
    <w:p w:rsidR="00667D09" w:rsidRPr="00FE4BEC" w:rsidRDefault="00667D09" w:rsidP="00667D09">
      <w:pPr>
        <w:ind w:firstLine="680"/>
        <w:jc w:val="both"/>
        <w:rPr>
          <w:rFonts w:cs="Arial"/>
          <w:lang w:val="sr-Cyrl-CS"/>
        </w:rPr>
      </w:pPr>
    </w:p>
    <w:p w:rsidR="00667D09" w:rsidRPr="0052491A" w:rsidRDefault="00667D09" w:rsidP="00667D09">
      <w:pPr>
        <w:jc w:val="center"/>
        <w:rPr>
          <w:rFonts w:cs="Arial"/>
          <w:b/>
          <w:lang w:val="sr-Cyrl-CS"/>
        </w:rPr>
      </w:pPr>
      <w:r>
        <w:rPr>
          <w:rFonts w:cs="Arial"/>
          <w:b/>
          <w:lang w:val="sr-Cyrl-CS"/>
        </w:rPr>
        <w:t>СРЕДСТВО ФИНАНСИЈСКОГ ОБЕЗБЕЂЕЊА</w:t>
      </w:r>
    </w:p>
    <w:p w:rsidR="00667D09" w:rsidRPr="00FE4BEC" w:rsidRDefault="00667D09" w:rsidP="00667D09">
      <w:pPr>
        <w:rPr>
          <w:rFonts w:cs="Arial"/>
          <w:lang w:val="sr-Cyrl-CS"/>
        </w:rPr>
      </w:pPr>
    </w:p>
    <w:p w:rsidR="00667D09" w:rsidRPr="00FE4BEC" w:rsidRDefault="00667D09" w:rsidP="00667D09">
      <w:pPr>
        <w:rPr>
          <w:rFonts w:cs="Arial"/>
          <w:lang w:val="sr-Cyrl-CS"/>
        </w:rPr>
      </w:pPr>
      <w:r w:rsidRPr="00FE4BEC">
        <w:rPr>
          <w:rFonts w:cs="Arial"/>
          <w:lang w:val="sr-Cyrl-CS"/>
        </w:rPr>
        <w:tab/>
      </w:r>
      <w:r w:rsidRPr="00FE4BEC">
        <w:rPr>
          <w:rFonts w:cs="Arial"/>
          <w:lang w:val="sr-Cyrl-CS"/>
        </w:rPr>
        <w:tab/>
      </w:r>
    </w:p>
    <w:p w:rsidR="00667D09" w:rsidRPr="00FE4BEC" w:rsidRDefault="00667D09" w:rsidP="00667D09">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667D09" w:rsidRPr="00FE4BEC" w:rsidRDefault="00667D09" w:rsidP="00667D09">
      <w:pPr>
        <w:rPr>
          <w:rFonts w:cs="Arial"/>
          <w:lang w:val="sr-Cyrl-CS"/>
        </w:rPr>
      </w:pPr>
    </w:p>
    <w:p w:rsidR="00667D09" w:rsidRPr="00FE4BEC" w:rsidRDefault="00667D09" w:rsidP="00667D09">
      <w:pPr>
        <w:rPr>
          <w:rFonts w:cs="Arial"/>
          <w:lang w:val="sr-Cyrl-CS"/>
        </w:rPr>
      </w:pPr>
    </w:p>
    <w:p w:rsidR="00667D09" w:rsidRDefault="00667D09" w:rsidP="00E26C2F">
      <w:pPr>
        <w:numPr>
          <w:ilvl w:val="0"/>
          <w:numId w:val="6"/>
        </w:numPr>
        <w:rPr>
          <w:rFonts w:cs="Arial"/>
          <w:lang w:val="sr-Cyrl-CS"/>
        </w:rPr>
      </w:pPr>
      <w:r>
        <w:rPr>
          <w:rFonts w:cs="Arial"/>
          <w:lang w:val="sr-Cyrl-CS"/>
        </w:rPr>
        <w:t>Банкарска гаранција</w:t>
      </w:r>
      <w:r w:rsidRPr="00FE4BEC">
        <w:rPr>
          <w:rFonts w:cs="Arial"/>
          <w:lang w:val="sr-Cyrl-CS"/>
        </w:rPr>
        <w:t>;</w:t>
      </w:r>
    </w:p>
    <w:p w:rsidR="00667D09" w:rsidRPr="00FE4BEC" w:rsidRDefault="00667D09" w:rsidP="00667D09">
      <w:pPr>
        <w:ind w:left="720"/>
        <w:rPr>
          <w:rFonts w:cs="Arial"/>
          <w:lang w:val="sr-Cyrl-CS"/>
        </w:rPr>
      </w:pPr>
    </w:p>
    <w:p w:rsidR="00667D09" w:rsidRDefault="00667D09" w:rsidP="00E26C2F">
      <w:pPr>
        <w:numPr>
          <w:ilvl w:val="0"/>
          <w:numId w:val="6"/>
        </w:numPr>
        <w:rPr>
          <w:rFonts w:cs="Arial"/>
          <w:lang w:val="sr-Cyrl-CS"/>
        </w:rPr>
      </w:pPr>
      <w:r w:rsidRPr="00FE4BEC">
        <w:rPr>
          <w:rFonts w:cs="Arial"/>
          <w:lang w:val="sr-Cyrl-CS"/>
        </w:rPr>
        <w:t>Хипотека;</w:t>
      </w:r>
    </w:p>
    <w:p w:rsidR="00667D09" w:rsidRPr="00FE4BEC" w:rsidRDefault="00667D09" w:rsidP="00667D09">
      <w:pPr>
        <w:rPr>
          <w:rFonts w:cs="Arial"/>
          <w:lang w:val="sr-Cyrl-CS"/>
        </w:rPr>
      </w:pPr>
    </w:p>
    <w:p w:rsidR="00667D09" w:rsidRDefault="00667D09" w:rsidP="00E26C2F">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667D09" w:rsidRDefault="00667D09" w:rsidP="00667D09">
      <w:pPr>
        <w:rPr>
          <w:rFonts w:cs="Arial"/>
          <w:lang w:val="sr-Cyrl-CS"/>
        </w:rPr>
      </w:pPr>
    </w:p>
    <w:p w:rsidR="00667D09" w:rsidRDefault="00667D09" w:rsidP="00E26C2F">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667D09" w:rsidRDefault="00667D09" w:rsidP="00667D09">
      <w:pPr>
        <w:rPr>
          <w:rFonts w:cs="Arial"/>
          <w:lang w:val="sr-Cyrl-CS"/>
        </w:rPr>
      </w:pPr>
    </w:p>
    <w:p w:rsidR="00667D09" w:rsidRDefault="00667D09" w:rsidP="00E26C2F">
      <w:pPr>
        <w:numPr>
          <w:ilvl w:val="0"/>
          <w:numId w:val="6"/>
        </w:numPr>
        <w:rPr>
          <w:rFonts w:cs="Arial"/>
          <w:lang w:val="sr-Cyrl-CS"/>
        </w:rPr>
      </w:pPr>
      <w:r w:rsidRPr="00FE4BEC">
        <w:rPr>
          <w:rFonts w:cs="Arial"/>
          <w:lang w:val="sr-Cyrl-CS"/>
        </w:rPr>
        <w:t>Меница;</w:t>
      </w:r>
    </w:p>
    <w:p w:rsidR="00667D09" w:rsidRDefault="00667D09" w:rsidP="00667D09">
      <w:pPr>
        <w:ind w:left="720"/>
        <w:rPr>
          <w:rFonts w:cs="Arial"/>
          <w:lang w:val="sr-Cyrl-CS"/>
        </w:rPr>
      </w:pPr>
    </w:p>
    <w:p w:rsidR="00667D09" w:rsidRDefault="00667D09" w:rsidP="00E26C2F">
      <w:pPr>
        <w:numPr>
          <w:ilvl w:val="0"/>
          <w:numId w:val="6"/>
        </w:numPr>
        <w:rPr>
          <w:rFonts w:cs="Arial"/>
          <w:lang w:val="sr-Cyrl-CS"/>
        </w:rPr>
      </w:pPr>
      <w:r w:rsidRPr="00FE4BEC">
        <w:rPr>
          <w:rFonts w:cs="Arial"/>
          <w:lang w:val="sr-Cyrl-CS"/>
        </w:rPr>
        <w:t>Полису осигурања;</w:t>
      </w:r>
    </w:p>
    <w:p w:rsidR="00667D09" w:rsidRDefault="00667D09" w:rsidP="00667D09">
      <w:pPr>
        <w:rPr>
          <w:rFonts w:cs="Arial"/>
          <w:lang w:val="sr-Cyrl-CS"/>
        </w:rPr>
      </w:pPr>
    </w:p>
    <w:p w:rsidR="00667D09" w:rsidRDefault="00667D09" w:rsidP="00E26C2F">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667D09" w:rsidRDefault="00667D09" w:rsidP="00667D09">
      <w:pPr>
        <w:rPr>
          <w:rFonts w:cs="Arial"/>
          <w:lang w:val="sr-Cyrl-CS"/>
        </w:rPr>
      </w:pPr>
    </w:p>
    <w:p w:rsidR="00667D09" w:rsidRPr="00FE4BEC" w:rsidRDefault="00667D09" w:rsidP="00E26C2F">
      <w:pPr>
        <w:numPr>
          <w:ilvl w:val="0"/>
          <w:numId w:val="6"/>
        </w:numPr>
        <w:rPr>
          <w:rFonts w:cs="Arial"/>
          <w:lang w:val="sr-Cyrl-CS"/>
        </w:rPr>
      </w:pPr>
      <w:r w:rsidRPr="00FE4BEC">
        <w:rPr>
          <w:rFonts w:cs="Arial"/>
          <w:lang w:val="sr-Cyrl-CS"/>
        </w:rPr>
        <w:t>______________________________________________________</w:t>
      </w:r>
    </w:p>
    <w:p w:rsidR="00667D09" w:rsidRDefault="00667D09" w:rsidP="00667D09">
      <w:pPr>
        <w:rPr>
          <w:rFonts w:cs="Arial"/>
          <w:lang w:val="sr-Cyrl-CS"/>
        </w:rPr>
      </w:pPr>
    </w:p>
    <w:p w:rsidR="00667D09" w:rsidRDefault="00667D09" w:rsidP="00667D09">
      <w:pPr>
        <w:rPr>
          <w:rFonts w:cs="Arial"/>
          <w:lang w:val="sr-Cyrl-CS"/>
        </w:rPr>
      </w:pPr>
    </w:p>
    <w:p w:rsidR="00667D09" w:rsidRPr="00EF3B7C" w:rsidRDefault="00667D09" w:rsidP="00667D09">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667D09" w:rsidRPr="00FE4BEC" w:rsidRDefault="00667D09" w:rsidP="00667D09">
      <w:pPr>
        <w:rPr>
          <w:rFonts w:cs="Arial"/>
          <w:lang w:val="sr-Cyrl-CS"/>
        </w:rPr>
      </w:pPr>
    </w:p>
    <w:p w:rsidR="00667D09" w:rsidRDefault="00667D09" w:rsidP="00667D09">
      <w:pPr>
        <w:rPr>
          <w:rFonts w:cs="Arial"/>
          <w:lang w:val="sr-Cyrl-CS"/>
        </w:rPr>
      </w:pPr>
    </w:p>
    <w:p w:rsidR="00667D09" w:rsidRDefault="00667D09" w:rsidP="00667D09">
      <w:pPr>
        <w:rPr>
          <w:rFonts w:cs="Arial"/>
          <w:lang w:val="sr-Cyrl-CS"/>
        </w:rPr>
      </w:pPr>
    </w:p>
    <w:p w:rsidR="00667D09" w:rsidRDefault="00667D09" w:rsidP="00667D09">
      <w:pPr>
        <w:rPr>
          <w:rFonts w:cs="Arial"/>
          <w:lang w:val="sr-Cyrl-CS"/>
        </w:rPr>
      </w:pPr>
    </w:p>
    <w:p w:rsidR="00667D09" w:rsidRPr="00FE4BEC" w:rsidRDefault="00667D09" w:rsidP="00667D09">
      <w:pPr>
        <w:rPr>
          <w:rFonts w:cs="Arial"/>
          <w:lang w:val="sr-Cyrl-CS"/>
        </w:rPr>
      </w:pPr>
    </w:p>
    <w:p w:rsidR="00667D09" w:rsidRPr="00E34A94" w:rsidRDefault="00667D09" w:rsidP="00667D09">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667D09" w:rsidRPr="00A13B4F" w:rsidRDefault="00667D09" w:rsidP="00667D09">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667D09" w:rsidRPr="00E34A94" w:rsidRDefault="00667D09" w:rsidP="00667D09">
      <w:pPr>
        <w:jc w:val="both"/>
        <w:rPr>
          <w:lang w:val="sr-Cyrl-CS"/>
        </w:rPr>
      </w:pPr>
    </w:p>
    <w:p w:rsidR="00667D09" w:rsidRPr="00E34A94" w:rsidRDefault="00667D09" w:rsidP="00667D09">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667D09" w:rsidRPr="00E34A94" w:rsidRDefault="00667D09" w:rsidP="00667D09">
      <w:pPr>
        <w:jc w:val="both"/>
        <w:rPr>
          <w:b/>
          <w:lang w:val="sr-Cyrl-CS"/>
        </w:rPr>
      </w:pPr>
    </w:p>
    <w:p w:rsidR="00667D09" w:rsidRDefault="00667D09" w:rsidP="00667D09">
      <w:pPr>
        <w:ind w:left="4598" w:right="103" w:firstLine="1162"/>
        <w:rPr>
          <w:b/>
          <w:lang w:val="sr-Cyrl-CS"/>
        </w:rPr>
      </w:pPr>
      <w:r>
        <w:rPr>
          <w:b/>
          <w:lang w:val="sr-Cyrl-CS"/>
        </w:rPr>
        <w:t>______________________________</w:t>
      </w:r>
    </w:p>
    <w:p w:rsidR="00667D09" w:rsidRPr="00FE39F8" w:rsidRDefault="00667D09" w:rsidP="00667D09">
      <w:pPr>
        <w:outlineLvl w:val="0"/>
        <w:rPr>
          <w:bCs/>
          <w:sz w:val="28"/>
          <w:szCs w:val="28"/>
          <w:lang w:val="sr-Cyrl-CS"/>
        </w:rPr>
      </w:pPr>
      <w:r w:rsidRPr="00A13B4F">
        <w:rPr>
          <w:lang w:val="sr-Cyrl-CS"/>
        </w:rPr>
        <w:t xml:space="preserve">                                                                                                                    (пун потпис)</w:t>
      </w:r>
      <w:r>
        <w:rPr>
          <w:b/>
          <w:lang w:val="sr-Cyrl-CS"/>
        </w:rPr>
        <w:t xml:space="preserve">     </w:t>
      </w:r>
    </w:p>
    <w:p w:rsidR="00667D09" w:rsidRDefault="00667D09" w:rsidP="00667D09">
      <w:pPr>
        <w:ind w:left="142" w:right="103"/>
        <w:jc w:val="center"/>
        <w:rPr>
          <w:b/>
          <w:lang w:val="sr-Cyrl-CS"/>
        </w:rPr>
      </w:pPr>
      <w:r>
        <w:rPr>
          <w:b/>
          <w:lang w:val="sr-Cyrl-CS"/>
        </w:rPr>
        <w:t>М.П.</w:t>
      </w:r>
    </w:p>
    <w:p w:rsidR="00667D09" w:rsidRDefault="00667D09" w:rsidP="00667D09">
      <w:pPr>
        <w:ind w:left="142" w:right="103"/>
        <w:jc w:val="center"/>
        <w:rPr>
          <w:b/>
          <w:lang w:val="sr-Cyrl-CS"/>
        </w:rPr>
      </w:pPr>
    </w:p>
    <w:p w:rsidR="00667D09" w:rsidRDefault="00667D09" w:rsidP="00667D09">
      <w:pPr>
        <w:ind w:left="142" w:right="103"/>
        <w:jc w:val="center"/>
        <w:rPr>
          <w:b/>
          <w:lang w:val="sr-Cyrl-CS"/>
        </w:rPr>
      </w:pPr>
    </w:p>
    <w:p w:rsidR="00667D09" w:rsidRDefault="00667D09" w:rsidP="00667D09">
      <w:pPr>
        <w:ind w:left="142" w:right="103"/>
        <w:jc w:val="center"/>
        <w:rPr>
          <w:b/>
          <w:lang w:val="sr-Cyrl-CS"/>
        </w:rPr>
      </w:pPr>
    </w:p>
    <w:p w:rsidR="00667D09" w:rsidRDefault="00667D09" w:rsidP="00667D09">
      <w:pPr>
        <w:ind w:left="142" w:right="103"/>
        <w:jc w:val="center"/>
        <w:rPr>
          <w:b/>
          <w:lang w:val="sr-Cyrl-CS"/>
        </w:rPr>
      </w:pPr>
    </w:p>
    <w:p w:rsidR="00667D09" w:rsidRDefault="00667D09" w:rsidP="00667D09">
      <w:pPr>
        <w:ind w:left="142" w:right="103"/>
        <w:jc w:val="center"/>
        <w:rPr>
          <w:b/>
          <w:lang w:val="sr-Cyrl-CS"/>
        </w:rPr>
      </w:pPr>
    </w:p>
    <w:p w:rsidR="00667D09" w:rsidRPr="007D3456" w:rsidRDefault="00667D09" w:rsidP="00667D09">
      <w:pPr>
        <w:ind w:left="7200" w:firstLine="720"/>
        <w:jc w:val="both"/>
        <w:rPr>
          <w:b/>
          <w:lang w:val="sr-Cyrl-CS"/>
        </w:rPr>
      </w:pPr>
      <w:r>
        <w:rPr>
          <w:b/>
          <w:lang w:val="sr-Cyrl-CS"/>
        </w:rPr>
        <w:tab/>
      </w:r>
      <w:r>
        <w:rPr>
          <w:b/>
          <w:lang w:val="sr-Cyrl-CS"/>
        </w:rPr>
        <w:tab/>
      </w:r>
    </w:p>
    <w:p w:rsidR="00667D09" w:rsidRPr="00CC13BB" w:rsidRDefault="00667D09" w:rsidP="00667D09">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1F63C8">
        <w:rPr>
          <w:lang w:val="sr-Cyrl-CS"/>
        </w:rPr>
        <w:t>9</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1F63C8">
        <w:rPr>
          <w:rFonts w:cs="Arial"/>
          <w:lang w:val="sr-Cyrl-CS"/>
        </w:rPr>
        <w:t>9</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E833C8" w:rsidRDefault="00FA27FA" w:rsidP="003223D0">
            <w:pPr>
              <w:rPr>
                <w:rFonts w:cs="Arial"/>
                <w:b/>
                <w:lang/>
              </w:rPr>
            </w:pPr>
            <w:r w:rsidRPr="00CC565B">
              <w:rPr>
                <w:rFonts w:cs="Arial"/>
                <w:b/>
                <w:lang w:val="sr-Cyrl-CS"/>
              </w:rPr>
              <w:t>ЈН</w:t>
            </w:r>
            <w:r w:rsidR="001F63C8">
              <w:rPr>
                <w:rFonts w:cs="Arial"/>
                <w:b/>
                <w:lang/>
              </w:rPr>
              <w:t>МВ</w:t>
            </w:r>
            <w:r w:rsidRPr="00CC565B">
              <w:rPr>
                <w:rFonts w:cs="Arial"/>
                <w:b/>
                <w:lang w:val="sr-Cyrl-CS"/>
              </w:rPr>
              <w:t xml:space="preserve"> </w:t>
            </w:r>
            <w:r w:rsidR="002F07A4">
              <w:rPr>
                <w:b/>
                <w:lang w:val="sr-Cyrl-CS"/>
              </w:rPr>
              <w:t>27/1</w:t>
            </w:r>
            <w:r w:rsidR="002F07A4">
              <w:rPr>
                <w:b/>
                <w:lang/>
              </w:rPr>
              <w:t>9</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1F63C8" w:rsidRDefault="001F63C8"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E833C8" w:rsidRDefault="00FA27FA" w:rsidP="00E833C8">
      <w:pPr>
        <w:tabs>
          <w:tab w:val="num" w:pos="360"/>
        </w:tabs>
        <w:ind w:left="360" w:hanging="360"/>
        <w:rPr>
          <w:b/>
          <w:lang/>
        </w:rPr>
      </w:pPr>
      <w:r w:rsidRPr="00F234D3">
        <w:rPr>
          <w:rFonts w:cs="Arial"/>
          <w:lang w:val="sr-Cyrl-CS"/>
        </w:rPr>
        <w:t xml:space="preserve">1.1 Предмет овог уговора је купопродаја: </w:t>
      </w:r>
      <w:r w:rsidR="00E833C8">
        <w:rPr>
          <w:b/>
          <w:bCs/>
          <w:lang/>
        </w:rPr>
        <w:t>Имплантати у ортопедији (ендопротезе)</w:t>
      </w:r>
      <w:r w:rsidR="00E833C8">
        <w:rPr>
          <w:b/>
          <w:lang w:val="sr-Cyrl-CS"/>
        </w:rPr>
        <w:t xml:space="preserve"> партиј</w:t>
      </w:r>
      <w:r w:rsidR="00E833C8">
        <w:rPr>
          <w:b/>
          <w:lang/>
        </w:rPr>
        <w:t>е</w:t>
      </w:r>
      <w:r>
        <w:rPr>
          <w:b/>
          <w:lang w:val="sr-Cyrl-CS"/>
        </w:rPr>
        <w:t>________________________________________________________________</w:t>
      </w:r>
    </w:p>
    <w:p w:rsidR="00FA27FA" w:rsidRDefault="00FA27FA" w:rsidP="00FA27FA">
      <w:pPr>
        <w:jc w:val="both"/>
        <w:rPr>
          <w:rFonts w:cs="Arial"/>
          <w:lang/>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E833C8">
        <w:rPr>
          <w:rFonts w:cs="Arial"/>
          <w:lang w:val="sr-Cyrl-CS"/>
        </w:rPr>
        <w:t>________201</w:t>
      </w:r>
      <w:r w:rsidR="001F63C8">
        <w:rPr>
          <w:rFonts w:cs="Arial"/>
          <w:lang/>
        </w:rPr>
        <w:t>9</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E833C8" w:rsidRPr="00E833C8" w:rsidRDefault="00E833C8" w:rsidP="00FA27FA">
      <w:pPr>
        <w:jc w:val="both"/>
        <w:rPr>
          <w:rFonts w:cs="Arial"/>
          <w:lang/>
        </w:rPr>
      </w:pPr>
      <w:r>
        <w:rPr>
          <w:rFonts w:cs="Arial"/>
          <w:lang/>
        </w:rPr>
        <w:t xml:space="preserve">1.3 </w:t>
      </w:r>
      <w:r w:rsidRPr="00BB722A">
        <w:rPr>
          <w:lang w:val="sr-Cyrl-CS"/>
        </w:rPr>
        <w:t xml:space="preserve">1.3 </w:t>
      </w:r>
      <w:r w:rsidRPr="000745FF">
        <w:rPr>
          <w:lang w:val="sr-Cyrl-CS"/>
        </w:rPr>
        <w:t>Понуђач је у обавези да обезбеди сав неопходни алат (инструментаријум) за уградњу свих уговорених импла</w:t>
      </w:r>
      <w:r>
        <w:rPr>
          <w:lang/>
        </w:rPr>
        <w:t>н</w:t>
      </w:r>
      <w:r>
        <w:rPr>
          <w:lang w:val="sr-Cyrl-CS"/>
        </w:rPr>
        <w:t>та</w:t>
      </w:r>
      <w:r w:rsidRPr="000745FF">
        <w:rPr>
          <w:lang w:val="sr-Cyrl-CS"/>
        </w:rPr>
        <w:t>та</w:t>
      </w:r>
    </w:p>
    <w:p w:rsidR="00FA27FA" w:rsidRPr="00E833C8" w:rsidRDefault="00FA27FA" w:rsidP="00FA27FA">
      <w:pPr>
        <w:rPr>
          <w:rFonts w:cs="Arial"/>
          <w:lang/>
        </w:rPr>
      </w:pPr>
    </w:p>
    <w:p w:rsidR="001F63C8" w:rsidRPr="00D42AD6" w:rsidRDefault="00DA4D15" w:rsidP="001F63C8">
      <w:pPr>
        <w:tabs>
          <w:tab w:val="left" w:pos="1530"/>
        </w:tabs>
        <w:jc w:val="both"/>
        <w:rPr>
          <w:b/>
          <w:bCs/>
          <w:lang w:val="sr-Cyrl-CS"/>
        </w:rPr>
      </w:pPr>
      <w:r w:rsidRPr="007C4730">
        <w:rPr>
          <w:rFonts w:cs="Arial"/>
          <w:b/>
          <w:lang w:val="sr-Cyrl-CS"/>
        </w:rPr>
        <w:t xml:space="preserve">2. </w:t>
      </w:r>
      <w:r w:rsidR="001F63C8" w:rsidRPr="00D42AD6">
        <w:rPr>
          <w:b/>
          <w:bCs/>
          <w:lang w:val="sr-Cyrl-CS"/>
        </w:rPr>
        <w:t>2. ЦЕНА</w:t>
      </w:r>
      <w:r w:rsidR="001F63C8">
        <w:rPr>
          <w:b/>
          <w:bCs/>
          <w:lang w:val="sr-Cyrl-CS"/>
        </w:rPr>
        <w:tab/>
      </w:r>
    </w:p>
    <w:p w:rsidR="001F63C8" w:rsidRPr="00D42AD6" w:rsidRDefault="001F63C8" w:rsidP="001F63C8">
      <w:pPr>
        <w:jc w:val="both"/>
        <w:rPr>
          <w:lang w:val="sr-Cyrl-CS"/>
        </w:rPr>
      </w:pPr>
      <w:r w:rsidRPr="00D42AD6">
        <w:rPr>
          <w:lang w:val="sr-Cyrl-CS"/>
        </w:rPr>
        <w:t xml:space="preserve">2.1 Ценa робе </w:t>
      </w:r>
      <w:r w:rsidRPr="00D42AD6">
        <w:rPr>
          <w:lang w:val="sl-SI"/>
        </w:rPr>
        <w:t>je</w:t>
      </w:r>
      <w:r w:rsidRPr="00D42AD6">
        <w:rPr>
          <w:lang w:val="sr-Cyrl-CS"/>
        </w:rPr>
        <w:t xml:space="preserve"> утврђена предрачуном (понудом) ПРОДАВЦА бр. ________ од ________ 201</w:t>
      </w:r>
      <w:r>
        <w:t>9</w:t>
      </w:r>
      <w:r w:rsidRPr="00D42AD6">
        <w:rPr>
          <w:lang w:val="sr-Cyrl-CS"/>
        </w:rPr>
        <w:t>. године и не може се мењати, сем у изузетним случајевима.</w:t>
      </w:r>
    </w:p>
    <w:p w:rsidR="001F63C8" w:rsidRPr="00D42AD6" w:rsidRDefault="001F63C8" w:rsidP="001F63C8">
      <w:pPr>
        <w:jc w:val="both"/>
        <w:rPr>
          <w:lang w:val="sr-Latn-CS"/>
        </w:rPr>
      </w:pPr>
    </w:p>
    <w:p w:rsidR="001F63C8" w:rsidRPr="00D42AD6" w:rsidRDefault="001F63C8" w:rsidP="001F63C8">
      <w:pPr>
        <w:jc w:val="both"/>
        <w:rPr>
          <w:lang w:val="sr-Cyrl-CS"/>
        </w:rPr>
      </w:pPr>
      <w:r w:rsidRPr="00D42AD6">
        <w:rPr>
          <w:lang w:val="sr-Cyrl-CS"/>
        </w:rPr>
        <w:t>Вредност уговора без ПДВ-а износи: ________________ динара</w:t>
      </w:r>
    </w:p>
    <w:p w:rsidR="001F63C8" w:rsidRPr="00D42AD6" w:rsidRDefault="001F63C8" w:rsidP="001F63C8">
      <w:pPr>
        <w:jc w:val="both"/>
        <w:rPr>
          <w:lang w:val="sr-Cyrl-CS"/>
        </w:rPr>
      </w:pPr>
      <w:r w:rsidRPr="00D42AD6">
        <w:rPr>
          <w:lang w:val="sr-Cyrl-CS"/>
        </w:rPr>
        <w:t>Стопа ПДВ-а: _____________ %</w:t>
      </w:r>
    </w:p>
    <w:p w:rsidR="001F63C8" w:rsidRPr="00D42AD6" w:rsidRDefault="001F63C8" w:rsidP="001F63C8">
      <w:pPr>
        <w:jc w:val="both"/>
        <w:rPr>
          <w:lang w:val="sr-Cyrl-CS"/>
        </w:rPr>
      </w:pPr>
      <w:r w:rsidRPr="00D42AD6">
        <w:rPr>
          <w:lang w:val="sr-Cyrl-CS"/>
        </w:rPr>
        <w:t>Износ ПДВ-а на укупну вредност уговора: ______________ динара</w:t>
      </w:r>
    </w:p>
    <w:p w:rsidR="001F63C8" w:rsidRPr="00D42AD6" w:rsidRDefault="001F63C8" w:rsidP="001F63C8">
      <w:pPr>
        <w:jc w:val="both"/>
        <w:rPr>
          <w:lang w:val="sr-Cyrl-CS"/>
        </w:rPr>
      </w:pPr>
      <w:r w:rsidRPr="00D42AD6">
        <w:rPr>
          <w:lang w:val="sr-Cyrl-CS"/>
        </w:rPr>
        <w:t>Вредност уговора са ПДВ-ом износи</w:t>
      </w:r>
      <w:r w:rsidRPr="00D42AD6">
        <w:rPr>
          <w:lang w:val="sr-Latn-CS"/>
        </w:rPr>
        <w:t xml:space="preserve">: </w:t>
      </w:r>
      <w:r w:rsidRPr="00D42AD6">
        <w:rPr>
          <w:lang w:val="sr-Cyrl-CS"/>
        </w:rPr>
        <w:t>________________ динара</w:t>
      </w:r>
    </w:p>
    <w:p w:rsidR="001F63C8" w:rsidRDefault="001F63C8" w:rsidP="001F63C8">
      <w:pPr>
        <w:jc w:val="both"/>
        <w:rPr>
          <w:b/>
          <w:bCs/>
          <w:lang w:val="sr-Latn-CS"/>
        </w:rPr>
      </w:pPr>
    </w:p>
    <w:p w:rsidR="001F63C8" w:rsidRPr="005A41AE" w:rsidRDefault="001F63C8" w:rsidP="001F63C8">
      <w:pPr>
        <w:ind w:right="-131"/>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1F63C8" w:rsidRPr="005A41AE" w:rsidRDefault="001F63C8" w:rsidP="001F63C8">
      <w:pPr>
        <w:ind w:right="-131"/>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1F63C8" w:rsidRDefault="001F63C8" w:rsidP="001F63C8">
      <w:pPr>
        <w:ind w:right="-131"/>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1F63C8" w:rsidRPr="005A41AE" w:rsidRDefault="001F63C8" w:rsidP="001F63C8">
      <w:pPr>
        <w:ind w:right="-131"/>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1F63C8" w:rsidRPr="005A41AE" w:rsidRDefault="001F63C8" w:rsidP="001F63C8">
      <w:pPr>
        <w:ind w:right="-131"/>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1F63C8" w:rsidRPr="005A41AE" w:rsidRDefault="001F63C8" w:rsidP="001F63C8">
      <w:pPr>
        <w:ind w:right="-131"/>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1F63C8" w:rsidRPr="005A41AE" w:rsidRDefault="001F63C8" w:rsidP="001F63C8">
      <w:pPr>
        <w:ind w:right="-131"/>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1F63C8" w:rsidRPr="007C4730" w:rsidRDefault="001F63C8" w:rsidP="001F63C8">
      <w:pPr>
        <w:ind w:right="-131"/>
        <w:jc w:val="both"/>
        <w:rPr>
          <w:lang w:val="sr-Cyrl-CS"/>
        </w:rPr>
      </w:pPr>
    </w:p>
    <w:p w:rsidR="001F63C8" w:rsidRDefault="001F63C8" w:rsidP="001F63C8">
      <w:pPr>
        <w:jc w:val="both"/>
        <w:rPr>
          <w:b/>
          <w:bCs/>
          <w:lang w:val="sr-Cyrl-CS"/>
        </w:rPr>
      </w:pPr>
      <w:r w:rsidRPr="001F5AE9">
        <w:rPr>
          <w:b/>
          <w:bCs/>
          <w:lang w:val="sr-Cyrl-CS"/>
        </w:rPr>
        <w:t>3. РОК И НАЧИН ПЛАЋАЊА</w:t>
      </w:r>
    </w:p>
    <w:p w:rsidR="001F63C8" w:rsidRDefault="001F63C8" w:rsidP="001F63C8">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 дана</w:t>
      </w:r>
      <w:r>
        <w:t xml:space="preserve"> oд дана испоруке добара и испостављања исправне фактуре</w:t>
      </w:r>
      <w:r>
        <w:rPr>
          <w:lang w:val="sr-Cyrl-CS"/>
        </w:rPr>
        <w:t>.</w:t>
      </w:r>
      <w:r w:rsidRPr="001F5AE9">
        <w:rPr>
          <w:lang w:val="sr-Cyrl-CS"/>
        </w:rPr>
        <w:t xml:space="preserve"> </w:t>
      </w:r>
    </w:p>
    <w:p w:rsidR="001F63C8" w:rsidRPr="001F5AE9" w:rsidRDefault="001F63C8" w:rsidP="001F63C8">
      <w:pPr>
        <w:pStyle w:val="BodyText"/>
        <w:spacing w:after="0"/>
        <w:jc w:val="both"/>
        <w:rPr>
          <w:lang w:val="sr-Cyrl-CS"/>
        </w:rPr>
      </w:pPr>
    </w:p>
    <w:p w:rsidR="001F63C8" w:rsidRDefault="001F63C8" w:rsidP="001F63C8">
      <w:pPr>
        <w:pStyle w:val="BodyText"/>
        <w:spacing w:after="0"/>
        <w:jc w:val="both"/>
        <w:rPr>
          <w:b/>
          <w:bCs/>
          <w:lang w:val="sr-Cyrl-CS"/>
        </w:rPr>
      </w:pPr>
      <w:r w:rsidRPr="001F5AE9">
        <w:rPr>
          <w:b/>
          <w:bCs/>
          <w:lang w:val="sr-Cyrl-CS"/>
        </w:rPr>
        <w:t>4. РОК ИСПОРУКЕ</w:t>
      </w:r>
    </w:p>
    <w:p w:rsidR="001F63C8" w:rsidRPr="00D15BE2" w:rsidRDefault="001F63C8" w:rsidP="001F63C8">
      <w:pPr>
        <w:pStyle w:val="BodyText"/>
        <w:tabs>
          <w:tab w:val="left" w:pos="504"/>
        </w:tabs>
        <w:spacing w:after="0"/>
        <w:ind w:right="-130"/>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1F63C8" w:rsidRDefault="001F63C8" w:rsidP="001F63C8">
      <w:pPr>
        <w:pStyle w:val="BodyText"/>
        <w:tabs>
          <w:tab w:val="left" w:pos="479"/>
        </w:tabs>
        <w:spacing w:after="0"/>
        <w:ind w:right="-130"/>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1F63C8" w:rsidRPr="000418B8" w:rsidRDefault="001F63C8" w:rsidP="001F63C8">
      <w:pPr>
        <w:ind w:right="-130"/>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која је предвиђена конкурсном документацијом представља о</w:t>
      </w:r>
      <w:r>
        <w:rPr>
          <w:noProof/>
          <w:lang w:val="sr-Cyrl-CS"/>
        </w:rPr>
        <w:t>квирне потребе купца</w:t>
      </w:r>
      <w:r w:rsidRPr="005A41AE">
        <w:rPr>
          <w:noProof/>
          <w:lang w:val="sr-Cyrl-CS"/>
        </w:rPr>
        <w:t xml:space="preserve">,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1F63C8" w:rsidRPr="00D15BE2" w:rsidRDefault="001F63C8" w:rsidP="001F63C8">
      <w:pPr>
        <w:tabs>
          <w:tab w:val="left" w:pos="180"/>
        </w:tabs>
        <w:ind w:right="-130"/>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1F63C8" w:rsidRDefault="001F63C8" w:rsidP="001F63C8">
      <w:pPr>
        <w:ind w:right="-130"/>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1F63C8" w:rsidRPr="00057803" w:rsidRDefault="001F63C8" w:rsidP="001F63C8">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1F63C8" w:rsidRPr="00057803" w:rsidRDefault="001F63C8" w:rsidP="001F63C8">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1F63C8" w:rsidRPr="00057803" w:rsidRDefault="001F63C8" w:rsidP="001F63C8">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1F63C8" w:rsidRPr="001F63C8" w:rsidRDefault="001F63C8" w:rsidP="001F63C8">
      <w:pPr>
        <w:pStyle w:val="BodyText"/>
        <w:ind w:right="664"/>
        <w:rPr>
          <w:lang/>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1F63C8" w:rsidRDefault="001F63C8" w:rsidP="001F63C8">
      <w:pPr>
        <w:jc w:val="both"/>
        <w:rPr>
          <w:b/>
          <w:bCs/>
          <w:color w:val="000000"/>
          <w:lang w:val="sr-Cyrl-CS"/>
        </w:rPr>
      </w:pPr>
    </w:p>
    <w:p w:rsidR="001F63C8" w:rsidRDefault="001F63C8" w:rsidP="001F63C8">
      <w:pPr>
        <w:jc w:val="both"/>
        <w:rPr>
          <w:b/>
          <w:bCs/>
          <w:color w:val="000000"/>
          <w:lang w:val="sr-Cyrl-CS"/>
        </w:rPr>
      </w:pPr>
    </w:p>
    <w:p w:rsidR="001F63C8" w:rsidRDefault="001F63C8" w:rsidP="001F63C8">
      <w:pPr>
        <w:jc w:val="both"/>
        <w:rPr>
          <w:b/>
          <w:bCs/>
          <w:color w:val="000000"/>
          <w:lang w:val="sr-Cyrl-CS"/>
        </w:rPr>
      </w:pPr>
    </w:p>
    <w:p w:rsidR="001F63C8" w:rsidRDefault="001F63C8" w:rsidP="001F63C8">
      <w:pPr>
        <w:jc w:val="both"/>
        <w:rPr>
          <w:b/>
          <w:bCs/>
          <w:color w:val="000000"/>
          <w:lang w:val="sr-Cyrl-CS"/>
        </w:rPr>
      </w:pPr>
    </w:p>
    <w:p w:rsidR="001F63C8" w:rsidRDefault="001F63C8" w:rsidP="001F63C8">
      <w:pPr>
        <w:jc w:val="both"/>
        <w:rPr>
          <w:b/>
          <w:bCs/>
          <w:color w:val="000000"/>
          <w:lang w:val="sr-Cyrl-CS"/>
        </w:rPr>
      </w:pPr>
    </w:p>
    <w:p w:rsidR="001F63C8" w:rsidRDefault="001F63C8" w:rsidP="001F63C8">
      <w:pPr>
        <w:jc w:val="both"/>
        <w:rPr>
          <w:b/>
          <w:bCs/>
          <w:color w:val="000000"/>
          <w:lang w:val="sr-Cyrl-CS"/>
        </w:rPr>
      </w:pPr>
    </w:p>
    <w:p w:rsidR="001F63C8" w:rsidRDefault="001F63C8" w:rsidP="001F63C8">
      <w:pPr>
        <w:jc w:val="both"/>
        <w:rPr>
          <w:b/>
          <w:bCs/>
          <w:color w:val="000000"/>
          <w:lang w:val="sr-Cyrl-CS"/>
        </w:rPr>
      </w:pPr>
    </w:p>
    <w:p w:rsidR="001F63C8" w:rsidRDefault="001F63C8" w:rsidP="001F63C8">
      <w:pPr>
        <w:jc w:val="both"/>
        <w:rPr>
          <w:b/>
          <w:bCs/>
          <w:color w:val="000000"/>
          <w:lang w:val="sr-Cyrl-CS"/>
        </w:rPr>
      </w:pPr>
    </w:p>
    <w:p w:rsidR="001F63C8" w:rsidRDefault="001F63C8" w:rsidP="001F63C8">
      <w:pPr>
        <w:jc w:val="both"/>
        <w:rPr>
          <w:b/>
          <w:bCs/>
          <w:color w:val="000000"/>
          <w:lang w:val="sr-Cyrl-CS"/>
        </w:rPr>
      </w:pPr>
      <w:r>
        <w:rPr>
          <w:b/>
          <w:bCs/>
          <w:color w:val="000000"/>
          <w:lang w:val="sr-Cyrl-CS"/>
        </w:rPr>
        <w:lastRenderedPageBreak/>
        <w:t>7</w:t>
      </w:r>
      <w:r w:rsidRPr="005872A7">
        <w:rPr>
          <w:b/>
          <w:bCs/>
          <w:color w:val="000000"/>
          <w:lang w:val="sr-Cyrl-CS"/>
        </w:rPr>
        <w:t>. ФИНАНСИЈСКЕ  ГАРАНЦИЈЕ</w:t>
      </w:r>
    </w:p>
    <w:p w:rsidR="001F63C8" w:rsidRPr="00C756EB" w:rsidRDefault="001F63C8" w:rsidP="001F63C8">
      <w:pPr>
        <w:jc w:val="both"/>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1F63C8" w:rsidRDefault="001F63C8" w:rsidP="001F63C8">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1F63C8" w:rsidRPr="00132B51" w:rsidRDefault="001F63C8" w:rsidP="001F63C8">
      <w:pPr>
        <w:jc w:val="both"/>
        <w:rPr>
          <w:b/>
          <w:bCs/>
        </w:rPr>
      </w:pPr>
    </w:p>
    <w:p w:rsidR="001F63C8" w:rsidRPr="005872A7" w:rsidRDefault="001F63C8" w:rsidP="001F63C8">
      <w:pPr>
        <w:jc w:val="both"/>
        <w:rPr>
          <w:b/>
          <w:bCs/>
          <w:lang w:val="sr-Cyrl-CS"/>
        </w:rPr>
      </w:pPr>
      <w:r>
        <w:rPr>
          <w:b/>
          <w:bCs/>
          <w:lang w:val="sr-Cyrl-CS"/>
        </w:rPr>
        <w:t>8. КВАЛИ</w:t>
      </w:r>
      <w:r w:rsidRPr="005872A7">
        <w:rPr>
          <w:b/>
          <w:bCs/>
          <w:lang w:val="sr-Cyrl-CS"/>
        </w:rPr>
        <w:t xml:space="preserve">ТЕТ </w:t>
      </w:r>
    </w:p>
    <w:p w:rsidR="001F63C8" w:rsidRPr="00057803" w:rsidRDefault="001F63C8" w:rsidP="001F63C8">
      <w:pPr>
        <w:pStyle w:val="BodyText"/>
        <w:tabs>
          <w:tab w:val="left" w:pos="180"/>
        </w:tabs>
        <w:ind w:right="-1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1F63C8" w:rsidRPr="00057803" w:rsidRDefault="001F63C8" w:rsidP="00E26C2F">
      <w:pPr>
        <w:pStyle w:val="BodyText"/>
        <w:widowControl w:val="0"/>
        <w:numPr>
          <w:ilvl w:val="0"/>
          <w:numId w:val="11"/>
        </w:numPr>
        <w:tabs>
          <w:tab w:val="left" w:pos="180"/>
        </w:tabs>
        <w:spacing w:after="0"/>
        <w:ind w:left="360" w:right="-1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1F63C8" w:rsidRPr="00057803" w:rsidRDefault="001F63C8" w:rsidP="00E26C2F">
      <w:pPr>
        <w:pStyle w:val="BodyText"/>
        <w:widowControl w:val="0"/>
        <w:numPr>
          <w:ilvl w:val="0"/>
          <w:numId w:val="11"/>
        </w:numPr>
        <w:tabs>
          <w:tab w:val="left" w:pos="340"/>
        </w:tabs>
        <w:spacing w:after="0"/>
        <w:ind w:left="360" w:right="-1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1F63C8" w:rsidRPr="00057803" w:rsidRDefault="001F63C8" w:rsidP="00E26C2F">
      <w:pPr>
        <w:pStyle w:val="BodyText"/>
        <w:widowControl w:val="0"/>
        <w:numPr>
          <w:ilvl w:val="0"/>
          <w:numId w:val="11"/>
        </w:numPr>
        <w:tabs>
          <w:tab w:val="left" w:pos="316"/>
        </w:tabs>
        <w:spacing w:after="0"/>
        <w:ind w:left="316" w:right="-1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1F63C8" w:rsidRPr="00057803" w:rsidRDefault="001F63C8" w:rsidP="001F63C8">
      <w:pPr>
        <w:pStyle w:val="BodyText"/>
        <w:tabs>
          <w:tab w:val="left" w:pos="540"/>
          <w:tab w:val="left" w:pos="9270"/>
        </w:tabs>
        <w:ind w:right="-1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1F63C8" w:rsidRPr="00057803" w:rsidRDefault="001F63C8" w:rsidP="001F63C8">
      <w:pPr>
        <w:pStyle w:val="BodyText"/>
        <w:spacing w:after="0"/>
        <w:ind w:right="-1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F63C8" w:rsidRPr="00057803" w:rsidRDefault="001F63C8" w:rsidP="001F63C8">
      <w:pPr>
        <w:pStyle w:val="BodyText"/>
        <w:spacing w:after="0"/>
        <w:ind w:right="-1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1F63C8" w:rsidRPr="00057803" w:rsidRDefault="001F63C8" w:rsidP="001F63C8">
      <w:pPr>
        <w:pStyle w:val="BodyText"/>
        <w:spacing w:after="0"/>
        <w:ind w:right="-1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1F63C8" w:rsidRDefault="001F63C8" w:rsidP="001F63C8">
      <w:pPr>
        <w:jc w:val="both"/>
        <w:rPr>
          <w:lang w:val="sr-Cyrl-CS"/>
        </w:rPr>
      </w:pPr>
    </w:p>
    <w:p w:rsidR="001F63C8" w:rsidRDefault="001F63C8" w:rsidP="001F63C8">
      <w:pPr>
        <w:jc w:val="both"/>
        <w:rPr>
          <w:b/>
          <w:bCs/>
        </w:rPr>
      </w:pPr>
      <w:r>
        <w:rPr>
          <w:b/>
          <w:bCs/>
          <w:lang w:val="sr-Cyrl-CS"/>
        </w:rPr>
        <w:t>11</w:t>
      </w:r>
      <w:r w:rsidRPr="005872A7">
        <w:rPr>
          <w:b/>
          <w:bCs/>
          <w:lang w:val="sr-Cyrl-CS"/>
        </w:rPr>
        <w:t>. РАСКИД УГОВОРА</w:t>
      </w:r>
    </w:p>
    <w:p w:rsidR="001F63C8" w:rsidRPr="005A41AE" w:rsidRDefault="001F63C8" w:rsidP="001F63C8">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1F63C8" w:rsidRPr="00896CBC" w:rsidRDefault="001F63C8" w:rsidP="001F63C8">
      <w:pPr>
        <w:jc w:val="both"/>
        <w:rPr>
          <w:noProof/>
          <w:lang w:val="sr-Cyrl-CS"/>
        </w:rPr>
      </w:pPr>
      <w:r w:rsidRPr="005A41AE">
        <w:rPr>
          <w:rFonts w:eastAsia="BookAntiqua-Bold"/>
          <w:lang w:val="ru-RU"/>
        </w:rPr>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1F63C8" w:rsidRDefault="001F63C8" w:rsidP="001F63C8">
      <w:pPr>
        <w:jc w:val="both"/>
        <w:rPr>
          <w:b/>
          <w:bCs/>
        </w:rPr>
      </w:pPr>
    </w:p>
    <w:p w:rsidR="001F63C8" w:rsidRPr="005872A7" w:rsidRDefault="001F63C8" w:rsidP="001F63C8">
      <w:pPr>
        <w:jc w:val="both"/>
        <w:rPr>
          <w:b/>
          <w:bCs/>
          <w:lang w:val="sr-Cyrl-CS"/>
        </w:rPr>
      </w:pPr>
      <w:r>
        <w:rPr>
          <w:b/>
          <w:bCs/>
          <w:lang w:val="sr-Cyrl-CS"/>
        </w:rPr>
        <w:t>12</w:t>
      </w:r>
      <w:r w:rsidRPr="005872A7">
        <w:rPr>
          <w:b/>
          <w:bCs/>
          <w:lang w:val="sr-Cyrl-CS"/>
        </w:rPr>
        <w:t>. ИЗМЕНЕ И ДОПУНЕ</w:t>
      </w:r>
    </w:p>
    <w:p w:rsidR="001F63C8" w:rsidRPr="005872A7" w:rsidRDefault="001F63C8" w:rsidP="001F63C8">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1F63C8" w:rsidRPr="005872A7" w:rsidRDefault="001F63C8" w:rsidP="001F63C8">
      <w:pPr>
        <w:jc w:val="both"/>
        <w:rPr>
          <w:lang w:val="sr-Cyrl-CS"/>
        </w:rPr>
      </w:pPr>
    </w:p>
    <w:p w:rsidR="001F63C8" w:rsidRPr="005872A7" w:rsidRDefault="001F63C8" w:rsidP="001F63C8">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1F63C8" w:rsidRDefault="001F63C8" w:rsidP="001F63C8">
      <w:pPr>
        <w:jc w:val="both"/>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1F63C8" w:rsidRDefault="001F63C8" w:rsidP="001F63C8">
      <w:pPr>
        <w:tabs>
          <w:tab w:val="left" w:pos="1440"/>
        </w:tabs>
        <w:suppressAutoHyphens/>
        <w:jc w:val="both"/>
        <w:rPr>
          <w:lang w:eastAsia="ar-SA"/>
        </w:rPr>
      </w:pPr>
      <w:r>
        <w:rPr>
          <w:lang w:eastAsia="ar-SA"/>
        </w:rPr>
        <w:t xml:space="preserve">13.2. </w:t>
      </w:r>
      <w:r w:rsidRPr="0091579C">
        <w:rPr>
          <w:lang w:eastAsia="ar-SA"/>
        </w:rPr>
        <w:t xml:space="preserve">Уговор се закључује са роком важења </w:t>
      </w:r>
      <w:r>
        <w:rPr>
          <w:lang w:eastAsia="ar-SA"/>
        </w:rPr>
        <w:t>до 31.12.2019. године, односно док се не утроше све уговорене количине или утроше уговорена финансијска средства.</w:t>
      </w:r>
    </w:p>
    <w:p w:rsidR="001F63C8" w:rsidRPr="005872A7" w:rsidRDefault="001F63C8" w:rsidP="001F63C8">
      <w:pPr>
        <w:jc w:val="both"/>
        <w:rPr>
          <w:lang w:val="sr-Latn-CS"/>
        </w:rPr>
      </w:pPr>
    </w:p>
    <w:p w:rsidR="001F63C8" w:rsidRDefault="001F63C8" w:rsidP="001F63C8">
      <w:pPr>
        <w:jc w:val="both"/>
        <w:rPr>
          <w:b/>
          <w:bCs/>
          <w:lang w:val="sr-Cyrl-CS"/>
        </w:rPr>
      </w:pPr>
    </w:p>
    <w:p w:rsidR="001F63C8" w:rsidRDefault="001F63C8" w:rsidP="001F63C8">
      <w:pPr>
        <w:jc w:val="both"/>
        <w:rPr>
          <w:b/>
          <w:bCs/>
          <w:lang w:val="sr-Cyrl-CS"/>
        </w:rPr>
      </w:pPr>
    </w:p>
    <w:p w:rsidR="001F63C8" w:rsidRPr="005872A7" w:rsidRDefault="001F63C8" w:rsidP="001F63C8">
      <w:pPr>
        <w:jc w:val="both"/>
        <w:rPr>
          <w:b/>
          <w:bCs/>
          <w:lang w:val="sr-Cyrl-CS"/>
        </w:rPr>
      </w:pPr>
      <w:r>
        <w:rPr>
          <w:b/>
          <w:bCs/>
          <w:lang w:val="sr-Cyrl-CS"/>
        </w:rPr>
        <w:lastRenderedPageBreak/>
        <w:t>14</w:t>
      </w:r>
      <w:r w:rsidRPr="005872A7">
        <w:rPr>
          <w:b/>
          <w:bCs/>
          <w:lang w:val="sr-Cyrl-CS"/>
        </w:rPr>
        <w:t>. ЗАВРШНЕ ОДРЕДБЕ</w:t>
      </w:r>
    </w:p>
    <w:p w:rsidR="001F63C8" w:rsidRPr="005872A7" w:rsidRDefault="001F63C8" w:rsidP="001F63C8">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1F63C8" w:rsidRPr="00132B51" w:rsidRDefault="001F63C8" w:rsidP="001F63C8">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примерка Уговора.</w:t>
      </w:r>
    </w:p>
    <w:p w:rsidR="001F63C8" w:rsidRDefault="001F63C8" w:rsidP="001F63C8"/>
    <w:p w:rsidR="001F63C8" w:rsidRDefault="001F63C8" w:rsidP="001F63C8"/>
    <w:p w:rsidR="001F63C8" w:rsidRPr="00F37FFC" w:rsidRDefault="001F63C8" w:rsidP="001F63C8"/>
    <w:p w:rsidR="001F63C8" w:rsidRDefault="001F63C8" w:rsidP="001F63C8">
      <w:pPr>
        <w:rPr>
          <w:lang w:val="sr-Cyrl-CS"/>
        </w:rPr>
      </w:pPr>
    </w:p>
    <w:p w:rsidR="001F63C8" w:rsidRPr="007C4730" w:rsidRDefault="001F63C8" w:rsidP="001F63C8">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1F63C8" w:rsidRDefault="001F63C8" w:rsidP="001F63C8">
      <w:pPr>
        <w:ind w:left="5664" w:hanging="4194"/>
        <w:rPr>
          <w:b/>
          <w:bCs/>
          <w:lang w:val="sr-Cyrl-CS"/>
        </w:rPr>
      </w:pPr>
      <w:r>
        <w:rPr>
          <w:b/>
          <w:bCs/>
          <w:lang w:val="sr-Cyrl-CS"/>
        </w:rPr>
        <w:tab/>
        <w:t xml:space="preserve">   Општа болница „Стефан Високи“</w:t>
      </w:r>
    </w:p>
    <w:p w:rsidR="001F63C8" w:rsidRDefault="001F63C8" w:rsidP="001F63C8">
      <w:pPr>
        <w:ind w:left="5664" w:hanging="4194"/>
        <w:rPr>
          <w:b/>
          <w:bCs/>
        </w:rPr>
      </w:pPr>
      <w:r>
        <w:rPr>
          <w:b/>
          <w:bCs/>
          <w:lang w:val="sr-Cyrl-CS"/>
        </w:rPr>
        <w:t xml:space="preserve">   директор</w:t>
      </w:r>
      <w:r>
        <w:rPr>
          <w:b/>
          <w:bCs/>
          <w:lang w:val="sr-Cyrl-CS"/>
        </w:rPr>
        <w:tab/>
      </w:r>
      <w:r>
        <w:rPr>
          <w:b/>
          <w:bCs/>
          <w:lang w:val="sr-Cyrl-CS"/>
        </w:rPr>
        <w:tab/>
        <w:t xml:space="preserve">         в.д. директора </w:t>
      </w:r>
    </w:p>
    <w:p w:rsidR="001F63C8" w:rsidRPr="00105AC4" w:rsidRDefault="001F63C8" w:rsidP="001F63C8">
      <w:pPr>
        <w:ind w:left="5664" w:hanging="4194"/>
        <w:rPr>
          <w:b/>
          <w:bCs/>
        </w:rPr>
      </w:pPr>
      <w:r>
        <w:rPr>
          <w:b/>
          <w:bCs/>
          <w:lang w:val="sr-Cyrl-CS"/>
        </w:rPr>
        <w:tab/>
      </w:r>
      <w:r>
        <w:rPr>
          <w:b/>
          <w:bCs/>
          <w:lang w:val="sr-Cyrl-CS"/>
        </w:rPr>
        <w:tab/>
      </w:r>
      <w:r>
        <w:rPr>
          <w:b/>
          <w:bCs/>
          <w:lang w:val="sr-Cyrl-CS"/>
        </w:rPr>
        <w:tab/>
        <w:t xml:space="preserve"> </w:t>
      </w:r>
      <w:r>
        <w:rPr>
          <w:b/>
          <w:bCs/>
          <w:lang w:val="sr-Latn-CS"/>
        </w:rPr>
        <w:t xml:space="preserve"> </w:t>
      </w:r>
    </w:p>
    <w:p w:rsidR="001F63C8" w:rsidRDefault="001F63C8" w:rsidP="001F63C8">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1F63C8" w:rsidRDefault="001F63C8" w:rsidP="001F63C8">
      <w:pPr>
        <w:ind w:firstLine="720"/>
        <w:rPr>
          <w:lang w:val="sr-Cyrl-CS"/>
        </w:rPr>
      </w:pPr>
    </w:p>
    <w:p w:rsidR="001F63C8" w:rsidRDefault="001F63C8" w:rsidP="001F63C8">
      <w:pPr>
        <w:ind w:firstLine="720"/>
      </w:pPr>
    </w:p>
    <w:p w:rsidR="001F63C8" w:rsidRDefault="001F63C8" w:rsidP="001F63C8">
      <w:pPr>
        <w:ind w:firstLine="720"/>
        <w:rPr>
          <w:lang w:val="sr-Cyrl-CS"/>
        </w:rPr>
      </w:pPr>
      <w:r>
        <w:rPr>
          <w:lang w:val="sr-Latn-CS"/>
        </w:rPr>
        <w:tab/>
      </w:r>
      <w:r>
        <w:rPr>
          <w:lang w:val="sr-Cyrl-CS"/>
        </w:rPr>
        <w:tab/>
      </w:r>
    </w:p>
    <w:p w:rsidR="001F63C8" w:rsidRDefault="001F63C8" w:rsidP="001F63C8">
      <w:pPr>
        <w:rPr>
          <w:b/>
          <w:bCs/>
          <w:lang w:val="sr-Cyrl-CS"/>
        </w:rPr>
      </w:pPr>
      <w:r>
        <w:rPr>
          <w:b/>
          <w:bCs/>
          <w:lang w:val="sr-Cyrl-CS"/>
        </w:rPr>
        <w:t xml:space="preserve">Напомена: </w:t>
      </w:r>
    </w:p>
    <w:p w:rsidR="001F63C8" w:rsidRDefault="001F63C8" w:rsidP="00E26C2F">
      <w:pPr>
        <w:numPr>
          <w:ilvl w:val="0"/>
          <w:numId w:val="3"/>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1F63C8" w:rsidRPr="00A66F87" w:rsidRDefault="001F63C8" w:rsidP="00E26C2F">
      <w:pPr>
        <w:widowControl w:val="0"/>
        <w:numPr>
          <w:ilvl w:val="0"/>
          <w:numId w:val="3"/>
        </w:numPr>
        <w:autoSpaceDE w:val="0"/>
        <w:autoSpaceDN w:val="0"/>
        <w:adjustRightInd w:val="0"/>
        <w:spacing w:before="60"/>
        <w:ind w:hanging="357"/>
        <w:jc w:val="both"/>
        <w:rPr>
          <w:b/>
          <w:bCs/>
        </w:rPr>
      </w:pPr>
      <w:r w:rsidRPr="00A66F87">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1F63C8" w:rsidRPr="00A66F87" w:rsidRDefault="001F63C8" w:rsidP="00E26C2F">
      <w:pPr>
        <w:widowControl w:val="0"/>
        <w:numPr>
          <w:ilvl w:val="0"/>
          <w:numId w:val="3"/>
        </w:numPr>
        <w:autoSpaceDE w:val="0"/>
        <w:autoSpaceDN w:val="0"/>
        <w:adjustRightInd w:val="0"/>
        <w:spacing w:before="60"/>
        <w:ind w:hanging="357"/>
        <w:jc w:val="both"/>
        <w:rPr>
          <w:b/>
          <w:bCs/>
        </w:rPr>
      </w:pPr>
      <w:r w:rsidRPr="00A66F87">
        <w:rPr>
          <w:b/>
          <w:bCs/>
          <w:lang w:val="sr-Cyrl-CS"/>
        </w:rPr>
        <w:t>У случају подношења заједничке понуде, у моделу уговора ће бити наведени сви понуђачи из групе понуђача.</w:t>
      </w:r>
      <w:r w:rsidRPr="00A66F87">
        <w:rPr>
          <w:b/>
          <w:bCs/>
          <w:lang w:val="sr-Cyrl-CS"/>
        </w:rPr>
        <w:tab/>
      </w:r>
    </w:p>
    <w:p w:rsidR="00FA27FA" w:rsidRDefault="00FA27FA" w:rsidP="001F63C8">
      <w:pPr>
        <w:jc w:val="both"/>
        <w:rPr>
          <w:b/>
          <w:lang w:val="sr-Cyrl-CS"/>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Default="001F63C8" w:rsidP="00FA27FA">
      <w:pPr>
        <w:pStyle w:val="BodyText"/>
        <w:spacing w:after="0"/>
        <w:jc w:val="center"/>
        <w:rPr>
          <w:b/>
          <w:lang/>
        </w:rPr>
      </w:pPr>
    </w:p>
    <w:p w:rsidR="001F63C8" w:rsidRPr="00D42AD6" w:rsidRDefault="001F63C8" w:rsidP="001F63C8">
      <w:pPr>
        <w:pStyle w:val="BodyText"/>
        <w:spacing w:after="0"/>
        <w:jc w:val="center"/>
        <w:rPr>
          <w:b/>
          <w:bCs/>
          <w:lang w:val="sr-Cyrl-CS"/>
        </w:rPr>
      </w:pPr>
      <w:r w:rsidRPr="00D42AD6">
        <w:rPr>
          <w:b/>
          <w:bCs/>
          <w:lang w:val="hr-HR"/>
        </w:rPr>
        <w:t>VII У</w:t>
      </w:r>
      <w:r w:rsidRPr="00D42AD6">
        <w:rPr>
          <w:b/>
          <w:bCs/>
          <w:lang w:val="sr-Cyrl-CS"/>
        </w:rPr>
        <w:t>ПУТСТВО ПОНУЂАЧИМА КАКО ДА САЧИНЕ ПОНУДУ</w:t>
      </w:r>
    </w:p>
    <w:p w:rsidR="001F63C8" w:rsidRPr="00D42AD6" w:rsidRDefault="001F63C8" w:rsidP="001F63C8">
      <w:pPr>
        <w:jc w:val="center"/>
        <w:rPr>
          <w:lang w:val="sr-Latn-CS"/>
        </w:rPr>
      </w:pPr>
    </w:p>
    <w:p w:rsidR="001F63C8" w:rsidRPr="00D42AD6" w:rsidRDefault="001F63C8" w:rsidP="00E26C2F">
      <w:pPr>
        <w:numPr>
          <w:ilvl w:val="0"/>
          <w:numId w:val="2"/>
        </w:numPr>
        <w:tabs>
          <w:tab w:val="clear" w:pos="360"/>
          <w:tab w:val="left" w:pos="-720"/>
          <w:tab w:val="left" w:pos="-142"/>
          <w:tab w:val="left" w:pos="549"/>
        </w:tabs>
        <w:ind w:left="380" w:right="103"/>
        <w:jc w:val="both"/>
        <w:rPr>
          <w:b/>
          <w:bCs/>
          <w:lang w:val="sr-Cyrl-CS"/>
        </w:rPr>
      </w:pPr>
      <w:r>
        <w:rPr>
          <w:b/>
          <w:bCs/>
          <w:lang w:val="sr-Cyrl-CS"/>
        </w:rPr>
        <w:t xml:space="preserve">   </w:t>
      </w:r>
      <w:r w:rsidRPr="00D42AD6">
        <w:rPr>
          <w:b/>
          <w:bCs/>
          <w:lang w:val="sr-Cyrl-CS"/>
        </w:rPr>
        <w:t xml:space="preserve">Језик на којем понуда мора бити састављена </w:t>
      </w:r>
    </w:p>
    <w:p w:rsidR="001F63C8" w:rsidRPr="00D42AD6" w:rsidRDefault="001F63C8" w:rsidP="001F63C8">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1F63C8" w:rsidRPr="00D42AD6" w:rsidRDefault="001F63C8" w:rsidP="00E26C2F">
      <w:pPr>
        <w:numPr>
          <w:ilvl w:val="0"/>
          <w:numId w:val="2"/>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1F63C8" w:rsidRPr="00D42AD6" w:rsidRDefault="001F63C8" w:rsidP="001F63C8">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15" w:history="1">
        <w:r w:rsidRPr="00D42AD6">
          <w:rPr>
            <w:rStyle w:val="Hyperlink"/>
          </w:rPr>
          <w:t>www</w:t>
        </w:r>
        <w:r w:rsidRPr="00D42AD6">
          <w:rPr>
            <w:rStyle w:val="Hyperlink"/>
            <w:lang w:val="sr-Cyrl-CS"/>
          </w:rPr>
          <w:t>.</w:t>
        </w:r>
        <w:r w:rsidRPr="00D42AD6">
          <w:rPr>
            <w:rStyle w:val="Hyperlink"/>
          </w:rPr>
          <w:t>bolnica</w:t>
        </w:r>
        <w:r w:rsidRPr="00D42AD6">
          <w:rPr>
            <w:rStyle w:val="Hyperlink"/>
            <w:lang w:val="sr-Cyrl-CS"/>
          </w:rPr>
          <w:t>-</w:t>
        </w:r>
        <w:r w:rsidRPr="00D42AD6">
          <w:rPr>
            <w:rStyle w:val="Hyperlink"/>
          </w:rPr>
          <w:t>palanka</w:t>
        </w:r>
        <w:r w:rsidRPr="00D42AD6">
          <w:rPr>
            <w:rStyle w:val="Hyperlink"/>
            <w:lang w:val="sr-Cyrl-CS"/>
          </w:rPr>
          <w:t>.</w:t>
        </w:r>
        <w:r w:rsidRPr="00D42AD6">
          <w:rPr>
            <w:rStyle w:val="Hyperlink"/>
          </w:rPr>
          <w:t>co</w:t>
        </w:r>
        <w:r w:rsidRPr="00D42AD6">
          <w:rPr>
            <w:rStyle w:val="Hyperlink"/>
            <w:lang w:val="sr-Cyrl-CS"/>
          </w:rPr>
          <w:t>.</w:t>
        </w:r>
        <w:r w:rsidRPr="00D42AD6">
          <w:rPr>
            <w:rStyle w:val="Hyperlink"/>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6" w:history="1">
        <w:r w:rsidRPr="00D42AD6">
          <w:rPr>
            <w:rStyle w:val="Hyperlink"/>
            <w:lang w:val="sr-Latn-CS"/>
          </w:rPr>
          <w:t>www.portal.ujn.gov.rs</w:t>
        </w:r>
      </w:hyperlink>
      <w:r w:rsidRPr="00D42AD6">
        <w:rPr>
          <w:lang w:val="sr-Cyrl-CS"/>
        </w:rPr>
        <w:t>.</w:t>
      </w:r>
    </w:p>
    <w:p w:rsidR="001F63C8" w:rsidRPr="00D42AD6" w:rsidRDefault="001F63C8" w:rsidP="00E26C2F">
      <w:pPr>
        <w:numPr>
          <w:ilvl w:val="0"/>
          <w:numId w:val="2"/>
        </w:numPr>
        <w:tabs>
          <w:tab w:val="clear" w:pos="360"/>
          <w:tab w:val="left" w:pos="-720"/>
          <w:tab w:val="left" w:pos="-142"/>
          <w:tab w:val="left" w:pos="549"/>
        </w:tabs>
        <w:ind w:right="103"/>
        <w:jc w:val="both"/>
        <w:rPr>
          <w:b/>
          <w:bCs/>
          <w:lang w:val="sr-Cyrl-CS"/>
        </w:rPr>
      </w:pPr>
      <w:r>
        <w:rPr>
          <w:b/>
          <w:bCs/>
          <w:lang w:val="sr-Cyrl-CS"/>
        </w:rPr>
        <w:t xml:space="preserve">   </w:t>
      </w:r>
      <w:r w:rsidRPr="00D42AD6">
        <w:rPr>
          <w:b/>
          <w:bCs/>
          <w:lang w:val="sr-Cyrl-CS"/>
        </w:rPr>
        <w:t>Рок за достављање понуде</w:t>
      </w:r>
    </w:p>
    <w:p w:rsidR="001F63C8" w:rsidRPr="00D42AD6" w:rsidRDefault="001F63C8" w:rsidP="001F63C8">
      <w:pPr>
        <w:tabs>
          <w:tab w:val="left" w:pos="549"/>
        </w:tabs>
        <w:ind w:left="540"/>
        <w:jc w:val="both"/>
        <w:rPr>
          <w:b/>
          <w:bCs/>
          <w:lang w:val="sr-Cyrl-CS"/>
        </w:rPr>
      </w:pPr>
      <w:r w:rsidRPr="00D42AD6">
        <w:rPr>
          <w:b/>
          <w:bCs/>
          <w:lang w:val="sr-Cyrl-CS"/>
        </w:rPr>
        <w:t>Понуђачи су у обавези да своје понуде доставе до</w:t>
      </w:r>
      <w:r w:rsidRPr="00D42AD6">
        <w:rPr>
          <w:b/>
          <w:bCs/>
        </w:rPr>
        <w:t xml:space="preserve"> </w:t>
      </w:r>
      <w:r w:rsidR="002F07A4">
        <w:rPr>
          <w:b/>
          <w:bCs/>
          <w:u w:val="single"/>
          <w:lang/>
        </w:rPr>
        <w:t>2</w:t>
      </w:r>
      <w:r>
        <w:rPr>
          <w:b/>
          <w:bCs/>
          <w:u w:val="single"/>
        </w:rPr>
        <w:t>4.0</w:t>
      </w:r>
      <w:r w:rsidR="002F07A4">
        <w:rPr>
          <w:b/>
          <w:bCs/>
          <w:u w:val="single"/>
          <w:lang/>
        </w:rPr>
        <w:t>9</w:t>
      </w:r>
      <w:r w:rsidRPr="00D42AD6">
        <w:rPr>
          <w:b/>
          <w:bCs/>
          <w:u w:val="single"/>
          <w:lang w:val="sr-Latn-CS"/>
        </w:rPr>
        <w:t>.</w:t>
      </w:r>
      <w:r>
        <w:rPr>
          <w:b/>
          <w:bCs/>
          <w:u w:val="single"/>
          <w:lang w:val="sr-Cyrl-CS"/>
        </w:rPr>
        <w:t>201</w:t>
      </w:r>
      <w:r>
        <w:rPr>
          <w:b/>
          <w:bCs/>
          <w:u w:val="single"/>
        </w:rPr>
        <w:t>9</w:t>
      </w:r>
      <w:r>
        <w:rPr>
          <w:b/>
          <w:bCs/>
          <w:u w:val="single"/>
          <w:lang w:val="sr-Cyrl-CS"/>
        </w:rPr>
        <w:t>. године у 1</w:t>
      </w:r>
      <w:r>
        <w:rPr>
          <w:b/>
          <w:bCs/>
          <w:u w:val="single"/>
        </w:rPr>
        <w:t>0</w:t>
      </w:r>
      <w:r w:rsidRPr="00D42AD6">
        <w:rPr>
          <w:b/>
          <w:bCs/>
          <w:u w:val="single"/>
          <w:lang w:val="sr-Cyrl-CS"/>
        </w:rPr>
        <w:t>,00 часова</w:t>
      </w:r>
      <w:r w:rsidRPr="00D42AD6">
        <w:rPr>
          <w:b/>
          <w:bCs/>
          <w:lang w:val="sr-Cyrl-CS"/>
        </w:rPr>
        <w:t>.</w:t>
      </w:r>
    </w:p>
    <w:p w:rsidR="001F63C8" w:rsidRPr="00D42AD6" w:rsidRDefault="001F63C8" w:rsidP="00E26C2F">
      <w:pPr>
        <w:numPr>
          <w:ilvl w:val="0"/>
          <w:numId w:val="2"/>
        </w:numPr>
        <w:tabs>
          <w:tab w:val="clear" w:pos="360"/>
          <w:tab w:val="left" w:pos="-720"/>
          <w:tab w:val="left" w:pos="-142"/>
          <w:tab w:val="left" w:pos="549"/>
        </w:tabs>
        <w:ind w:right="103"/>
        <w:jc w:val="both"/>
        <w:rPr>
          <w:b/>
          <w:bCs/>
          <w:lang w:val="sr-Cyrl-CS"/>
        </w:rPr>
      </w:pPr>
      <w:r>
        <w:rPr>
          <w:b/>
          <w:bCs/>
          <w:lang w:val="sr-Cyrl-CS"/>
        </w:rPr>
        <w:t xml:space="preserve">   </w:t>
      </w:r>
      <w:r w:rsidRPr="00D42AD6">
        <w:rPr>
          <w:b/>
          <w:bCs/>
          <w:lang w:val="sr-Cyrl-CS"/>
        </w:rPr>
        <w:t xml:space="preserve">Достављање понуда </w:t>
      </w:r>
    </w:p>
    <w:p w:rsidR="001F63C8" w:rsidRPr="00D42AD6" w:rsidRDefault="001F63C8" w:rsidP="001F63C8">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1F63C8" w:rsidRPr="00D42AD6" w:rsidRDefault="001F63C8" w:rsidP="001F63C8">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1F63C8" w:rsidRPr="00D42AD6" w:rsidRDefault="001F63C8" w:rsidP="001F63C8">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1F63C8" w:rsidRPr="00D42AD6" w:rsidRDefault="001F63C8" w:rsidP="001F63C8">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bCs/>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bCs/>
          <w:lang w:val="sr-Cyrl-CS"/>
        </w:rPr>
        <w:t xml:space="preserve">„Понуда за јавну набавку мале вредности добара бр. </w:t>
      </w:r>
      <w:r w:rsidRPr="00B001C8">
        <w:rPr>
          <w:b/>
          <w:bCs/>
          <w:lang w:val="sr-Cyrl-CS"/>
        </w:rPr>
        <w:t>ЈНМВ</w:t>
      </w:r>
      <w:r w:rsidRPr="00B001C8">
        <w:rPr>
          <w:b/>
          <w:bCs/>
        </w:rPr>
        <w:t xml:space="preserve"> </w:t>
      </w:r>
      <w:r w:rsidR="002F07A4">
        <w:rPr>
          <w:b/>
          <w:lang w:val="sr-Cyrl-CS"/>
        </w:rPr>
        <w:t>27/1</w:t>
      </w:r>
      <w:r w:rsidR="002F07A4">
        <w:rPr>
          <w:b/>
          <w:lang/>
        </w:rPr>
        <w:t>9</w:t>
      </w:r>
      <w:r w:rsidR="002F07A4" w:rsidRPr="002D0295">
        <w:rPr>
          <w:b/>
          <w:lang w:val="sr-Cyrl-CS"/>
        </w:rPr>
        <w:t xml:space="preserve"> </w:t>
      </w:r>
      <w:r>
        <w:rPr>
          <w:b/>
          <w:bCs/>
          <w:lang/>
        </w:rPr>
        <w:t>Имплантати у ортопедији (ендопротезе)</w:t>
      </w:r>
      <w:r w:rsidRPr="00D42AD6">
        <w:rPr>
          <w:b/>
          <w:bCs/>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1F63C8" w:rsidRPr="00D42AD6" w:rsidRDefault="001F63C8" w:rsidP="001F63C8">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1F63C8" w:rsidRPr="00D42AD6" w:rsidRDefault="001F63C8" w:rsidP="00E26C2F">
      <w:pPr>
        <w:numPr>
          <w:ilvl w:val="0"/>
          <w:numId w:val="2"/>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1F63C8" w:rsidRPr="00D42AD6" w:rsidRDefault="001F63C8" w:rsidP="001F63C8">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2F07A4">
        <w:rPr>
          <w:b/>
          <w:bCs/>
          <w:u w:val="single"/>
          <w:lang/>
        </w:rPr>
        <w:t>2</w:t>
      </w:r>
      <w:r>
        <w:rPr>
          <w:b/>
          <w:bCs/>
          <w:u w:val="single"/>
        </w:rPr>
        <w:t>4.0</w:t>
      </w:r>
      <w:r w:rsidR="002F07A4">
        <w:rPr>
          <w:b/>
          <w:bCs/>
          <w:u w:val="single"/>
          <w:lang/>
        </w:rPr>
        <w:t>9</w:t>
      </w:r>
      <w:r w:rsidRPr="00D42AD6">
        <w:rPr>
          <w:b/>
          <w:bCs/>
          <w:u w:val="single"/>
          <w:lang w:val="sr-Latn-CS"/>
        </w:rPr>
        <w:t>.</w:t>
      </w:r>
      <w:r>
        <w:rPr>
          <w:b/>
          <w:bCs/>
          <w:u w:val="single"/>
          <w:lang w:val="sr-Cyrl-CS"/>
        </w:rPr>
        <w:t>201</w:t>
      </w:r>
      <w:r>
        <w:rPr>
          <w:b/>
          <w:bCs/>
          <w:u w:val="single"/>
        </w:rPr>
        <w:t>9</w:t>
      </w:r>
      <w:r w:rsidRPr="00D42AD6">
        <w:rPr>
          <w:b/>
          <w:bCs/>
          <w:u w:val="single"/>
          <w:lang w:val="sr-Cyrl-CS"/>
        </w:rPr>
        <w:t>. године у 1</w:t>
      </w:r>
      <w:r>
        <w:rPr>
          <w:b/>
          <w:bCs/>
          <w:u w:val="single"/>
        </w:rPr>
        <w:t>0</w:t>
      </w:r>
      <w:r w:rsidR="002F07A4">
        <w:rPr>
          <w:b/>
          <w:bCs/>
          <w:u w:val="single"/>
          <w:lang w:val="sr-Cyrl-CS"/>
        </w:rPr>
        <w:t>,15</w:t>
      </w:r>
      <w:r w:rsidRPr="00D42AD6">
        <w:rPr>
          <w:b/>
          <w:bCs/>
          <w:u w:val="single"/>
          <w:lang w:val="sr-Cyrl-CS"/>
        </w:rPr>
        <w:t xml:space="preserve">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1F63C8" w:rsidRPr="00D42AD6" w:rsidRDefault="001F63C8" w:rsidP="00E26C2F">
      <w:pPr>
        <w:numPr>
          <w:ilvl w:val="0"/>
          <w:numId w:val="2"/>
        </w:numPr>
        <w:tabs>
          <w:tab w:val="clear" w:pos="360"/>
          <w:tab w:val="left" w:pos="-720"/>
          <w:tab w:val="left" w:pos="-142"/>
          <w:tab w:val="left" w:pos="540"/>
        </w:tabs>
        <w:ind w:right="103"/>
        <w:jc w:val="both"/>
        <w:rPr>
          <w:b/>
          <w:bCs/>
          <w:lang w:val="sr-Cyrl-CS"/>
        </w:rPr>
      </w:pPr>
      <w:r>
        <w:rPr>
          <w:b/>
          <w:bCs/>
          <w:lang w:val="sr-Cyrl-CS"/>
        </w:rPr>
        <w:t xml:space="preserve">   </w:t>
      </w:r>
      <w:r w:rsidRPr="00D42AD6">
        <w:rPr>
          <w:b/>
          <w:bCs/>
          <w:lang w:val="sr-Cyrl-CS"/>
        </w:rPr>
        <w:t xml:space="preserve">Обавезна садржина понуде: </w:t>
      </w:r>
    </w:p>
    <w:p w:rsidR="001F63C8" w:rsidRPr="00D42AD6" w:rsidRDefault="001F63C8" w:rsidP="001F63C8">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1F63C8" w:rsidRPr="00D42AD6" w:rsidRDefault="001F63C8" w:rsidP="00E26C2F">
      <w:pPr>
        <w:numPr>
          <w:ilvl w:val="0"/>
          <w:numId w:val="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1F63C8" w:rsidRPr="00D42AD6" w:rsidRDefault="001F63C8" w:rsidP="00E26C2F">
      <w:pPr>
        <w:pStyle w:val="ListParagraph1"/>
        <w:numPr>
          <w:ilvl w:val="0"/>
          <w:numId w:val="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1F63C8" w:rsidRPr="00D42AD6" w:rsidRDefault="001F63C8" w:rsidP="00E26C2F">
      <w:pPr>
        <w:pStyle w:val="ListParagraph1"/>
        <w:numPr>
          <w:ilvl w:val="0"/>
          <w:numId w:val="9"/>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1F63C8" w:rsidRPr="00D42AD6" w:rsidRDefault="001F63C8" w:rsidP="00E26C2F">
      <w:pPr>
        <w:pStyle w:val="ListParagraph1"/>
        <w:numPr>
          <w:ilvl w:val="0"/>
          <w:numId w:val="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1F63C8" w:rsidRPr="00D42AD6" w:rsidRDefault="001F63C8" w:rsidP="00E26C2F">
      <w:pPr>
        <w:numPr>
          <w:ilvl w:val="0"/>
          <w:numId w:val="9"/>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1F63C8" w:rsidRPr="00D42AD6" w:rsidRDefault="001F63C8" w:rsidP="00E26C2F">
      <w:pPr>
        <w:numPr>
          <w:ilvl w:val="0"/>
          <w:numId w:val="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1F63C8" w:rsidRPr="00D42AD6" w:rsidRDefault="001F63C8" w:rsidP="00E26C2F">
      <w:pPr>
        <w:numPr>
          <w:ilvl w:val="0"/>
          <w:numId w:val="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1F63C8" w:rsidRPr="00D42AD6" w:rsidRDefault="001F63C8" w:rsidP="00E26C2F">
      <w:pPr>
        <w:numPr>
          <w:ilvl w:val="0"/>
          <w:numId w:val="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1F63C8" w:rsidRPr="00D42AD6" w:rsidRDefault="001F63C8" w:rsidP="00E26C2F">
      <w:pPr>
        <w:numPr>
          <w:ilvl w:val="0"/>
          <w:numId w:val="9"/>
        </w:numPr>
        <w:shd w:val="clear" w:color="auto" w:fill="FFFFFF"/>
        <w:tabs>
          <w:tab w:val="left" w:pos="-720"/>
          <w:tab w:val="left" w:pos="369"/>
          <w:tab w:val="left" w:pos="549"/>
          <w:tab w:val="left" w:pos="630"/>
        </w:tabs>
        <w:ind w:right="103"/>
        <w:jc w:val="both"/>
        <w:rPr>
          <w:lang w:val="sr-Cyrl-CS"/>
        </w:rPr>
      </w:pPr>
      <w:r w:rsidRPr="00D42AD6">
        <w:rPr>
          <w:b/>
          <w:bCs/>
        </w:rPr>
        <w:lastRenderedPageBreak/>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1F63C8" w:rsidRPr="00D42AD6" w:rsidRDefault="001F63C8" w:rsidP="00E26C2F">
      <w:pPr>
        <w:numPr>
          <w:ilvl w:val="0"/>
          <w:numId w:val="9"/>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1F63C8" w:rsidRPr="00D42AD6" w:rsidRDefault="001F63C8" w:rsidP="00E26C2F">
      <w:pPr>
        <w:numPr>
          <w:ilvl w:val="0"/>
          <w:numId w:val="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1F63C8" w:rsidRPr="00D42AD6" w:rsidRDefault="001F63C8" w:rsidP="00E26C2F">
      <w:pPr>
        <w:numPr>
          <w:ilvl w:val="0"/>
          <w:numId w:val="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1F63C8" w:rsidRPr="00D42AD6" w:rsidRDefault="001F63C8" w:rsidP="00E26C2F">
      <w:pPr>
        <w:numPr>
          <w:ilvl w:val="0"/>
          <w:numId w:val="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1F63C8" w:rsidRPr="00D42AD6" w:rsidRDefault="001F63C8" w:rsidP="00E26C2F">
      <w:pPr>
        <w:numPr>
          <w:ilvl w:val="0"/>
          <w:numId w:val="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1F63C8" w:rsidRPr="009F1D7E" w:rsidRDefault="001F63C8" w:rsidP="00E26C2F">
      <w:pPr>
        <w:numPr>
          <w:ilvl w:val="0"/>
          <w:numId w:val="2"/>
        </w:numPr>
        <w:tabs>
          <w:tab w:val="left" w:pos="-720"/>
          <w:tab w:val="left" w:pos="-142"/>
          <w:tab w:val="left" w:pos="549"/>
          <w:tab w:val="left" w:pos="3000"/>
        </w:tabs>
        <w:ind w:right="103"/>
        <w:jc w:val="both"/>
        <w:rPr>
          <w:b/>
          <w:bCs/>
          <w:lang w:val="hr-HR"/>
        </w:rPr>
      </w:pPr>
      <w:r w:rsidRPr="00D42AD6">
        <w:rPr>
          <w:b/>
          <w:bCs/>
          <w:lang w:val="sr-Cyrl-CS"/>
        </w:rPr>
        <w:t xml:space="preserve"> </w:t>
      </w:r>
      <w:r>
        <w:rPr>
          <w:b/>
          <w:bCs/>
          <w:lang w:val="sr-Cyrl-CS"/>
        </w:rPr>
        <w:t xml:space="preserve">  </w:t>
      </w:r>
      <w:r w:rsidRPr="009F1D7E">
        <w:rPr>
          <w:b/>
          <w:bCs/>
          <w:lang w:val="sr-Cyrl-CS"/>
        </w:rPr>
        <w:t>Партије</w:t>
      </w:r>
    </w:p>
    <w:p w:rsidR="001F63C8" w:rsidRPr="007E4F8E" w:rsidRDefault="001F63C8" w:rsidP="001F63C8">
      <w:pPr>
        <w:tabs>
          <w:tab w:val="left" w:pos="-720"/>
          <w:tab w:val="left" w:pos="-142"/>
          <w:tab w:val="left" w:pos="549"/>
          <w:tab w:val="left" w:pos="3000"/>
        </w:tabs>
        <w:ind w:right="103"/>
        <w:jc w:val="both"/>
      </w:pPr>
      <w:r w:rsidRPr="009F1D7E">
        <w:rPr>
          <w:b/>
          <w:bCs/>
          <w:lang w:val="sr-Cyrl-CS"/>
        </w:rPr>
        <w:tab/>
      </w:r>
      <w:r w:rsidRPr="009F1D7E">
        <w:rPr>
          <w:lang w:val="sr-Cyrl-CS"/>
        </w:rPr>
        <w:t>Јавна набавка је обликована у</w:t>
      </w:r>
      <w:r w:rsidRPr="009F1D7E">
        <w:t xml:space="preserve"> </w:t>
      </w:r>
      <w:r w:rsidR="002F07A4">
        <w:rPr>
          <w:lang/>
        </w:rPr>
        <w:t>2</w:t>
      </w:r>
      <w:r>
        <w:t xml:space="preserve"> </w:t>
      </w:r>
      <w:r w:rsidRPr="009F1D7E">
        <w:rPr>
          <w:lang w:val="sr-Cyrl-CS"/>
        </w:rPr>
        <w:t>партиј</w:t>
      </w:r>
      <w:r w:rsidR="002F07A4">
        <w:rPr>
          <w:lang/>
        </w:rPr>
        <w:t>е</w:t>
      </w:r>
      <w:r>
        <w:t>.</w:t>
      </w:r>
    </w:p>
    <w:p w:rsidR="001F63C8" w:rsidRPr="00D42AD6" w:rsidRDefault="001F63C8" w:rsidP="001F63C8">
      <w:pPr>
        <w:tabs>
          <w:tab w:val="left" w:pos="-720"/>
          <w:tab w:val="left" w:pos="-142"/>
        </w:tabs>
        <w:ind w:right="103"/>
        <w:jc w:val="both"/>
        <w:rPr>
          <w:lang w:val="sr-Cyrl-CS"/>
        </w:rPr>
      </w:pPr>
      <w:r w:rsidRPr="00D42AD6">
        <w:rPr>
          <w:b/>
          <w:bCs/>
          <w:lang w:val="sr-Cyrl-CS"/>
        </w:rPr>
        <w:t xml:space="preserve">8.   </w:t>
      </w:r>
      <w:r>
        <w:rPr>
          <w:b/>
          <w:bCs/>
          <w:lang w:val="sr-Cyrl-CS"/>
        </w:rPr>
        <w:t xml:space="preserve">   </w:t>
      </w:r>
      <w:r w:rsidRPr="00D42AD6">
        <w:rPr>
          <w:b/>
          <w:bCs/>
          <w:lang w:val="sr-Cyrl-CS"/>
        </w:rPr>
        <w:t>Понуде са варијантама и подношење понуде</w:t>
      </w:r>
    </w:p>
    <w:p w:rsidR="001F63C8" w:rsidRPr="00D42AD6" w:rsidRDefault="001F63C8" w:rsidP="001F63C8">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1F63C8" w:rsidRPr="00D42AD6" w:rsidRDefault="001F63C8" w:rsidP="001F63C8">
      <w:pPr>
        <w:tabs>
          <w:tab w:val="left" w:pos="-720"/>
          <w:tab w:val="left" w:pos="-142"/>
        </w:tabs>
        <w:ind w:right="101"/>
        <w:jc w:val="both"/>
        <w:rPr>
          <w:lang w:val="sr-Cyrl-CS"/>
        </w:rPr>
      </w:pPr>
      <w:r w:rsidRPr="00D42AD6">
        <w:rPr>
          <w:b/>
          <w:bCs/>
          <w:lang w:val="sr-Cyrl-CS"/>
        </w:rPr>
        <w:t xml:space="preserve">9.   </w:t>
      </w:r>
      <w:r>
        <w:rPr>
          <w:b/>
          <w:bCs/>
          <w:lang w:val="sr-Cyrl-CS"/>
        </w:rPr>
        <w:t xml:space="preserve">   </w:t>
      </w:r>
      <w:r w:rsidRPr="00D42AD6">
        <w:rPr>
          <w:b/>
          <w:bCs/>
          <w:lang w:val="sr-Cyrl-CS"/>
        </w:rPr>
        <w:t>Начин на који понуђач може тражити  додатне информације и појашњења</w:t>
      </w:r>
    </w:p>
    <w:p w:rsidR="001F63C8" w:rsidRPr="00D42AD6" w:rsidRDefault="001F63C8" w:rsidP="001F63C8">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bCs/>
          <w:lang w:val="sr-Cyrl-CS"/>
        </w:rPr>
        <w:t xml:space="preserve">јавна набавка мале вредности добара, бр. </w:t>
      </w:r>
      <w:r w:rsidR="00B67728" w:rsidRPr="00B001C8">
        <w:rPr>
          <w:b/>
          <w:bCs/>
          <w:lang w:val="sr-Cyrl-CS"/>
        </w:rPr>
        <w:t>ЈНМВ</w:t>
      </w:r>
      <w:r w:rsidR="00B67728" w:rsidRPr="00B001C8">
        <w:rPr>
          <w:b/>
          <w:bCs/>
        </w:rPr>
        <w:t xml:space="preserve"> </w:t>
      </w:r>
      <w:r w:rsidR="002F07A4">
        <w:rPr>
          <w:b/>
          <w:lang w:val="sr-Cyrl-CS"/>
        </w:rPr>
        <w:t>27/1</w:t>
      </w:r>
      <w:r w:rsidR="002F07A4">
        <w:rPr>
          <w:b/>
          <w:lang/>
        </w:rPr>
        <w:t>9</w:t>
      </w:r>
      <w:r w:rsidR="002F07A4" w:rsidRPr="002D0295">
        <w:rPr>
          <w:b/>
          <w:lang w:val="sr-Cyrl-CS"/>
        </w:rPr>
        <w:t xml:space="preserve"> </w:t>
      </w:r>
      <w:r w:rsidR="00B67728">
        <w:rPr>
          <w:b/>
          <w:bCs/>
          <w:lang/>
        </w:rPr>
        <w:t>Имплантати у ортопедији (ендопротезе)</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1F63C8" w:rsidRPr="00D42AD6" w:rsidRDefault="001F63C8" w:rsidP="001F63C8">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1F63C8" w:rsidRDefault="001F63C8" w:rsidP="001F63C8">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F63C8" w:rsidRPr="00D42AD6" w:rsidRDefault="001F63C8" w:rsidP="00E26C2F">
      <w:pPr>
        <w:numPr>
          <w:ilvl w:val="0"/>
          <w:numId w:val="2"/>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1F63C8" w:rsidRPr="00D42AD6" w:rsidRDefault="001F63C8" w:rsidP="001F63C8">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1F63C8" w:rsidRPr="00D42AD6" w:rsidRDefault="001F63C8" w:rsidP="001F63C8">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1F63C8" w:rsidRDefault="001F63C8" w:rsidP="001F63C8">
      <w:pPr>
        <w:tabs>
          <w:tab w:val="left" w:pos="-720"/>
          <w:tab w:val="left" w:pos="0"/>
        </w:tabs>
        <w:ind w:left="540" w:right="103"/>
        <w:jc w:val="both"/>
        <w:rPr>
          <w:b/>
          <w:b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уз напомену</w:t>
      </w:r>
      <w:r>
        <w:rPr>
          <w:b/>
          <w:bCs/>
        </w:rPr>
        <w:t>:</w:t>
      </w:r>
    </w:p>
    <w:p w:rsidR="001F63C8" w:rsidRPr="00F80861" w:rsidRDefault="001F63C8" w:rsidP="001F63C8">
      <w:pPr>
        <w:tabs>
          <w:tab w:val="left" w:pos="-720"/>
          <w:tab w:val="left" w:pos="0"/>
        </w:tabs>
        <w:ind w:left="540" w:right="103"/>
        <w:jc w:val="both"/>
        <w:rPr>
          <w:b/>
          <w:bCs/>
          <w:lang w:val="sr-Cyrl-CS"/>
        </w:rPr>
      </w:pPr>
      <w:r w:rsidRPr="00D42AD6">
        <w:t>„</w:t>
      </w:r>
      <w:r w:rsidRPr="00D42AD6">
        <w:rPr>
          <w:b/>
          <w:bCs/>
        </w:rPr>
        <w:t>Измена понуде за јавну набавку</w:t>
      </w:r>
      <w:r w:rsidRPr="00D42AD6">
        <w:t xml:space="preserve"> (добара) </w:t>
      </w:r>
      <w:r w:rsidRPr="00D42AD6">
        <w:rPr>
          <w:lang w:val="sr-Cyrl-CS"/>
        </w:rPr>
        <w:t xml:space="preserve">– </w:t>
      </w:r>
      <w:r w:rsidR="00B67728" w:rsidRPr="00B001C8">
        <w:rPr>
          <w:b/>
          <w:bCs/>
          <w:lang w:val="sr-Cyrl-CS"/>
        </w:rPr>
        <w:t>ЈНМВ</w:t>
      </w:r>
      <w:r w:rsidR="00B67728" w:rsidRPr="00B001C8">
        <w:rPr>
          <w:b/>
          <w:bCs/>
        </w:rPr>
        <w:t xml:space="preserve"> </w:t>
      </w:r>
      <w:r w:rsidR="002F07A4">
        <w:rPr>
          <w:b/>
          <w:lang w:val="sr-Cyrl-CS"/>
        </w:rPr>
        <w:t>27/1</w:t>
      </w:r>
      <w:r w:rsidR="002F07A4">
        <w:rPr>
          <w:b/>
          <w:lang/>
        </w:rPr>
        <w:t>9</w:t>
      </w:r>
      <w:r w:rsidR="002F07A4" w:rsidRPr="002D0295">
        <w:rPr>
          <w:b/>
          <w:lang w:val="sr-Cyrl-CS"/>
        </w:rPr>
        <w:t xml:space="preserve"> </w:t>
      </w:r>
      <w:r w:rsidR="00B67728">
        <w:rPr>
          <w:b/>
          <w:bCs/>
          <w:lang/>
        </w:rPr>
        <w:t>Имплантати у ортопедији (ендопротезе)</w:t>
      </w:r>
      <w:r w:rsidRPr="00D42AD6">
        <w:rPr>
          <w:b/>
          <w:bCs/>
          <w:lang w:val="sr-Cyrl-CS"/>
        </w:rPr>
        <w:t xml:space="preserve"> – орн 33183100 (ортопедски мпланти</w:t>
      </w:r>
      <w:r w:rsidRPr="00D42AD6">
        <w:rPr>
          <w:b/>
          <w:bCs/>
        </w:rPr>
        <w:t>)</w:t>
      </w:r>
      <w:r>
        <w:rPr>
          <w:b/>
          <w:bCs/>
        </w:rPr>
        <w:t xml:space="preserve"> </w:t>
      </w:r>
      <w:r w:rsidRPr="00D42AD6">
        <w:rPr>
          <w:b/>
          <w:bCs/>
          <w:lang w:val="sr-Cyrl-CS"/>
        </w:rPr>
        <w:t>– НЕ ОТВАРАТИ“</w:t>
      </w:r>
      <w:r w:rsidRPr="00D42AD6">
        <w:rPr>
          <w:lang w:val="sr-Cyrl-CS"/>
        </w:rPr>
        <w:t>.</w:t>
      </w:r>
    </w:p>
    <w:p w:rsidR="001F63C8" w:rsidRPr="00F80861" w:rsidRDefault="001F63C8" w:rsidP="001F63C8">
      <w:pPr>
        <w:ind w:left="540"/>
        <w:jc w:val="both"/>
        <w:rPr>
          <w:b/>
          <w:bCs/>
        </w:rPr>
      </w:pPr>
      <w:r w:rsidRPr="00D42AD6">
        <w:t>„</w:t>
      </w:r>
      <w:r w:rsidRPr="00D42AD6">
        <w:rPr>
          <w:b/>
          <w:bCs/>
        </w:rPr>
        <w:t>Допуна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00B67728" w:rsidRPr="00B001C8">
        <w:rPr>
          <w:b/>
          <w:bCs/>
          <w:lang w:val="sr-Cyrl-CS"/>
        </w:rPr>
        <w:t>ЈНМВ</w:t>
      </w:r>
      <w:r w:rsidR="00B67728" w:rsidRPr="00B001C8">
        <w:rPr>
          <w:b/>
          <w:bCs/>
        </w:rPr>
        <w:t xml:space="preserve"> </w:t>
      </w:r>
      <w:r w:rsidR="002F07A4">
        <w:rPr>
          <w:b/>
          <w:lang w:val="sr-Cyrl-CS"/>
        </w:rPr>
        <w:t>27/1</w:t>
      </w:r>
      <w:r w:rsidR="002F07A4">
        <w:rPr>
          <w:b/>
          <w:lang/>
        </w:rPr>
        <w:t>9</w:t>
      </w:r>
      <w:r w:rsidR="002F07A4" w:rsidRPr="002D0295">
        <w:rPr>
          <w:b/>
          <w:lang w:val="sr-Cyrl-CS"/>
        </w:rPr>
        <w:t xml:space="preserve"> </w:t>
      </w:r>
      <w:r w:rsidR="00B67728">
        <w:rPr>
          <w:b/>
          <w:bCs/>
          <w:lang/>
        </w:rPr>
        <w:t>Имплантати у ортопедији (ендопротезе)</w:t>
      </w:r>
      <w:r>
        <w:rPr>
          <w:b/>
          <w:bCs/>
        </w:rPr>
        <w:t xml:space="preserve"> </w:t>
      </w:r>
      <w:r w:rsidRPr="00D42AD6">
        <w:rPr>
          <w:b/>
          <w:bCs/>
          <w:lang w:val="sr-Cyrl-CS"/>
        </w:rPr>
        <w:t>– НЕ ОТВАРАТИ“</w:t>
      </w:r>
      <w:r w:rsidRPr="00D42AD6">
        <w:rPr>
          <w:lang w:val="sr-Cyrl-CS"/>
        </w:rPr>
        <w:t>.</w:t>
      </w:r>
    </w:p>
    <w:p w:rsidR="001F63C8" w:rsidRPr="00F80861" w:rsidRDefault="001F63C8" w:rsidP="001F63C8">
      <w:pPr>
        <w:ind w:left="540"/>
        <w:jc w:val="both"/>
        <w:rPr>
          <w:b/>
          <w:bCs/>
        </w:rPr>
      </w:pPr>
      <w:r w:rsidRPr="00D42AD6">
        <w:t>„</w:t>
      </w:r>
      <w:r w:rsidRPr="00D42AD6">
        <w:rPr>
          <w:b/>
          <w:bCs/>
        </w:rPr>
        <w:t>Опозив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00B67728" w:rsidRPr="00B001C8">
        <w:rPr>
          <w:b/>
          <w:bCs/>
          <w:lang w:val="sr-Cyrl-CS"/>
        </w:rPr>
        <w:t>ЈНМВ</w:t>
      </w:r>
      <w:r w:rsidR="00B67728" w:rsidRPr="00B001C8">
        <w:rPr>
          <w:b/>
          <w:bCs/>
        </w:rPr>
        <w:t xml:space="preserve"> </w:t>
      </w:r>
      <w:r w:rsidR="002F07A4">
        <w:rPr>
          <w:b/>
          <w:lang w:val="sr-Cyrl-CS"/>
        </w:rPr>
        <w:t>27/1</w:t>
      </w:r>
      <w:r w:rsidR="002F07A4">
        <w:rPr>
          <w:b/>
          <w:lang/>
        </w:rPr>
        <w:t>9</w:t>
      </w:r>
      <w:r w:rsidR="002F07A4" w:rsidRPr="002D0295">
        <w:rPr>
          <w:b/>
          <w:lang w:val="sr-Cyrl-CS"/>
        </w:rPr>
        <w:t xml:space="preserve"> </w:t>
      </w:r>
      <w:r w:rsidR="00B67728">
        <w:rPr>
          <w:b/>
          <w:bCs/>
          <w:lang/>
        </w:rPr>
        <w:t>Имплантати у ортопедији (ендопротезе)</w:t>
      </w:r>
      <w:r>
        <w:rPr>
          <w:b/>
          <w:bCs/>
        </w:rPr>
        <w:t xml:space="preserve"> </w:t>
      </w:r>
      <w:r w:rsidRPr="00D42AD6">
        <w:rPr>
          <w:b/>
          <w:bCs/>
          <w:lang w:val="sr-Cyrl-CS"/>
        </w:rPr>
        <w:t>– НЕ ОТВАРАТИ“</w:t>
      </w:r>
      <w:r w:rsidRPr="00D42AD6">
        <w:rPr>
          <w:lang w:val="sr-Cyrl-CS"/>
        </w:rPr>
        <w:t>.</w:t>
      </w:r>
    </w:p>
    <w:p w:rsidR="001F63C8" w:rsidRPr="00D42AD6" w:rsidRDefault="001F63C8" w:rsidP="001F63C8">
      <w:pPr>
        <w:ind w:left="540"/>
        <w:jc w:val="both"/>
        <w:rPr>
          <w:b/>
          <w:bCs/>
          <w:lang w:val="sr-Cyrl-CS"/>
        </w:rPr>
      </w:pPr>
      <w:r w:rsidRPr="00D42AD6">
        <w:t>„</w:t>
      </w:r>
      <w:r w:rsidRPr="00D42AD6">
        <w:rPr>
          <w:b/>
          <w:bCs/>
        </w:rPr>
        <w:t>Измена и допуна понуде за јавну набавку</w:t>
      </w:r>
      <w:r w:rsidRPr="00D42AD6">
        <w:t xml:space="preserve"> (добара) </w:t>
      </w:r>
      <w:r w:rsidRPr="00D42AD6">
        <w:rPr>
          <w:lang w:val="sr-Cyrl-CS"/>
        </w:rPr>
        <w:t>–</w:t>
      </w:r>
      <w:r w:rsidRPr="00D42AD6">
        <w:rPr>
          <w:b/>
          <w:bCs/>
          <w:lang w:val="sr-Cyrl-CS"/>
        </w:rPr>
        <w:t xml:space="preserve"> </w:t>
      </w:r>
      <w:r w:rsidR="00B67728" w:rsidRPr="00B001C8">
        <w:rPr>
          <w:b/>
          <w:bCs/>
          <w:lang w:val="sr-Cyrl-CS"/>
        </w:rPr>
        <w:t>ЈНМВ</w:t>
      </w:r>
      <w:r w:rsidR="00B67728" w:rsidRPr="00B001C8">
        <w:rPr>
          <w:b/>
          <w:bCs/>
        </w:rPr>
        <w:t xml:space="preserve"> </w:t>
      </w:r>
      <w:r w:rsidR="002F07A4">
        <w:rPr>
          <w:b/>
          <w:lang w:val="sr-Cyrl-CS"/>
        </w:rPr>
        <w:t>27/1</w:t>
      </w:r>
      <w:r w:rsidR="002F07A4">
        <w:rPr>
          <w:b/>
          <w:lang/>
        </w:rPr>
        <w:t>9</w:t>
      </w:r>
      <w:r w:rsidR="002F07A4" w:rsidRPr="002D0295">
        <w:rPr>
          <w:b/>
          <w:lang w:val="sr-Cyrl-CS"/>
        </w:rPr>
        <w:t xml:space="preserve"> </w:t>
      </w:r>
      <w:r w:rsidR="00B67728">
        <w:rPr>
          <w:b/>
          <w:bCs/>
          <w:lang/>
        </w:rPr>
        <w:t>Имплантати у ортопедији (ендопротезе)</w:t>
      </w:r>
      <w:r w:rsidRPr="00D42AD6">
        <w:rPr>
          <w:b/>
          <w:bCs/>
        </w:rPr>
        <w:t xml:space="preserve"> </w:t>
      </w:r>
      <w:r w:rsidRPr="00D42AD6">
        <w:rPr>
          <w:b/>
          <w:bCs/>
          <w:lang w:val="sr-Cyrl-CS"/>
        </w:rPr>
        <w:t>– НЕ ОТВАРАТИ“</w:t>
      </w:r>
      <w:r w:rsidRPr="00D42AD6">
        <w:rPr>
          <w:lang w:val="sr-Cyrl-CS"/>
        </w:rPr>
        <w:t>.</w:t>
      </w:r>
    </w:p>
    <w:p w:rsidR="001F63C8" w:rsidRPr="00D42AD6" w:rsidRDefault="001F63C8" w:rsidP="001F63C8">
      <w:pPr>
        <w:tabs>
          <w:tab w:val="left" w:pos="-720"/>
          <w:tab w:val="left" w:pos="0"/>
        </w:tabs>
        <w:ind w:left="540" w:right="103"/>
        <w:jc w:val="both"/>
      </w:pPr>
      <w:r w:rsidRPr="00D42AD6">
        <w:lastRenderedPageBreak/>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1F63C8" w:rsidRPr="00D42AD6" w:rsidRDefault="001F63C8" w:rsidP="001F63C8">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1F63C8" w:rsidRPr="00D42AD6" w:rsidRDefault="001F63C8" w:rsidP="00E26C2F">
      <w:pPr>
        <w:numPr>
          <w:ilvl w:val="0"/>
          <w:numId w:val="2"/>
        </w:numPr>
        <w:tabs>
          <w:tab w:val="clear" w:pos="360"/>
          <w:tab w:val="left" w:pos="-720"/>
          <w:tab w:val="num" w:pos="540"/>
        </w:tabs>
        <w:ind w:hanging="396"/>
        <w:jc w:val="both"/>
        <w:rPr>
          <w:lang w:val="sr-Cyrl-CS"/>
        </w:rPr>
      </w:pPr>
      <w:r>
        <w:rPr>
          <w:b/>
          <w:bCs/>
          <w:lang w:val="sr-Cyrl-CS"/>
        </w:rPr>
        <w:t xml:space="preserve">   </w:t>
      </w:r>
      <w:r w:rsidRPr="00D42AD6">
        <w:rPr>
          <w:b/>
          <w:bCs/>
          <w:lang w:val="sr-Cyrl-CS"/>
        </w:rPr>
        <w:t>Самостално подношење понуде</w:t>
      </w:r>
    </w:p>
    <w:p w:rsidR="001F63C8" w:rsidRPr="00D42AD6" w:rsidRDefault="001F63C8" w:rsidP="001F63C8">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F63C8" w:rsidRPr="00D42AD6" w:rsidRDefault="001F63C8" w:rsidP="001F63C8">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1F63C8" w:rsidRPr="00D42AD6" w:rsidRDefault="001F63C8" w:rsidP="00E26C2F">
      <w:pPr>
        <w:numPr>
          <w:ilvl w:val="0"/>
          <w:numId w:val="2"/>
        </w:numPr>
        <w:tabs>
          <w:tab w:val="clear" w:pos="360"/>
          <w:tab w:val="left" w:pos="-720"/>
          <w:tab w:val="left" w:pos="-142"/>
          <w:tab w:val="num" w:pos="540"/>
        </w:tabs>
        <w:ind w:left="284" w:right="103" w:hanging="302"/>
        <w:jc w:val="both"/>
        <w:rPr>
          <w:lang w:val="sr-Cyrl-CS"/>
        </w:rPr>
      </w:pPr>
      <w:r>
        <w:rPr>
          <w:b/>
          <w:bCs/>
          <w:lang w:val="sr-Cyrl-CS"/>
        </w:rPr>
        <w:t xml:space="preserve">    </w:t>
      </w:r>
      <w:r w:rsidRPr="00D42AD6">
        <w:rPr>
          <w:b/>
          <w:bCs/>
          <w:lang w:val="sr-Cyrl-CS"/>
        </w:rPr>
        <w:t>Понуда са подизвођачем (</w:t>
      </w:r>
      <w:r w:rsidRPr="00D42AD6">
        <w:rPr>
          <w:b/>
          <w:bCs/>
        </w:rPr>
        <w:t>Обрасци 1.1 и 1.2</w:t>
      </w:r>
      <w:r w:rsidRPr="00D42AD6">
        <w:rPr>
          <w:b/>
          <w:bCs/>
          <w:lang w:val="sr-Cyrl-CS"/>
        </w:rPr>
        <w:t>)</w:t>
      </w:r>
    </w:p>
    <w:p w:rsidR="001F63C8" w:rsidRPr="00D42AD6" w:rsidRDefault="001F63C8" w:rsidP="001F63C8">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1F63C8" w:rsidRPr="00D42AD6" w:rsidRDefault="001F63C8" w:rsidP="001F63C8">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1F63C8" w:rsidRPr="00D42AD6" w:rsidRDefault="001F63C8" w:rsidP="001F63C8">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1F63C8" w:rsidRPr="00D42AD6" w:rsidRDefault="001F63C8" w:rsidP="001F63C8">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1F63C8" w:rsidRPr="00D42AD6" w:rsidRDefault="001F63C8" w:rsidP="001F63C8">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F63C8" w:rsidRPr="00D42AD6" w:rsidRDefault="001F63C8" w:rsidP="00E26C2F">
      <w:pPr>
        <w:numPr>
          <w:ilvl w:val="0"/>
          <w:numId w:val="2"/>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1F63C8" w:rsidRPr="00D42AD6" w:rsidRDefault="001F63C8" w:rsidP="001F63C8">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1F63C8" w:rsidRPr="00D42AD6" w:rsidRDefault="001F63C8" w:rsidP="001F63C8">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1F63C8" w:rsidRPr="00D42AD6" w:rsidRDefault="001F63C8" w:rsidP="001F63C8">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1F63C8" w:rsidRPr="00D42AD6" w:rsidRDefault="001F63C8" w:rsidP="001F63C8">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1F63C8" w:rsidRPr="00D42AD6" w:rsidRDefault="001F63C8" w:rsidP="00E26C2F">
      <w:pPr>
        <w:numPr>
          <w:ilvl w:val="0"/>
          <w:numId w:val="1"/>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1F63C8" w:rsidRPr="00D42AD6" w:rsidRDefault="001F63C8" w:rsidP="00E26C2F">
      <w:pPr>
        <w:numPr>
          <w:ilvl w:val="0"/>
          <w:numId w:val="1"/>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1F63C8" w:rsidRPr="00D42AD6" w:rsidRDefault="001F63C8" w:rsidP="00E26C2F">
      <w:pPr>
        <w:numPr>
          <w:ilvl w:val="0"/>
          <w:numId w:val="1"/>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1F63C8" w:rsidRPr="00D42AD6" w:rsidRDefault="001F63C8" w:rsidP="00E26C2F">
      <w:pPr>
        <w:numPr>
          <w:ilvl w:val="0"/>
          <w:numId w:val="1"/>
        </w:numPr>
        <w:tabs>
          <w:tab w:val="num" w:pos="540"/>
        </w:tabs>
        <w:ind w:left="540" w:right="103" w:firstLine="0"/>
        <w:jc w:val="both"/>
        <w:rPr>
          <w:lang w:val="sr-Cyrl-CS"/>
        </w:rPr>
      </w:pPr>
      <w:r w:rsidRPr="00D42AD6">
        <w:rPr>
          <w:lang w:val="sr-Cyrl-CS"/>
        </w:rPr>
        <w:t>понуђачу који ће издати рачун;</w:t>
      </w:r>
    </w:p>
    <w:p w:rsidR="001F63C8" w:rsidRPr="00D42AD6" w:rsidRDefault="001F63C8" w:rsidP="00E26C2F">
      <w:pPr>
        <w:numPr>
          <w:ilvl w:val="0"/>
          <w:numId w:val="1"/>
        </w:numPr>
        <w:tabs>
          <w:tab w:val="num" w:pos="540"/>
        </w:tabs>
        <w:ind w:left="540" w:right="103" w:firstLine="0"/>
        <w:jc w:val="both"/>
        <w:rPr>
          <w:lang w:val="sr-Cyrl-CS"/>
        </w:rPr>
      </w:pPr>
      <w:r w:rsidRPr="00D42AD6">
        <w:rPr>
          <w:lang w:val="sr-Cyrl-CS"/>
        </w:rPr>
        <w:t>рачуну на који ће бити извршено плаћање;</w:t>
      </w:r>
    </w:p>
    <w:p w:rsidR="001F63C8" w:rsidRPr="00D42AD6" w:rsidRDefault="001F63C8" w:rsidP="00E26C2F">
      <w:pPr>
        <w:numPr>
          <w:ilvl w:val="0"/>
          <w:numId w:val="1"/>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1F63C8" w:rsidRPr="00D42AD6" w:rsidRDefault="001F63C8" w:rsidP="001F63C8">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1F63C8" w:rsidRPr="00D42AD6" w:rsidRDefault="001F63C8" w:rsidP="00E26C2F">
      <w:pPr>
        <w:pStyle w:val="BodyText"/>
        <w:numPr>
          <w:ilvl w:val="0"/>
          <w:numId w:val="2"/>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1F63C8" w:rsidRPr="00C1162A" w:rsidRDefault="001F63C8" w:rsidP="001F63C8">
      <w:pPr>
        <w:tabs>
          <w:tab w:val="left" w:pos="9810"/>
          <w:tab w:val="left" w:pos="9945"/>
        </w:tabs>
        <w:ind w:left="360" w:right="-32" w:firstLine="162"/>
        <w:jc w:val="both"/>
        <w:rPr>
          <w:b/>
          <w:bCs/>
          <w:i/>
          <w:iCs/>
        </w:rPr>
      </w:pPr>
      <w:r w:rsidRPr="00C1162A">
        <w:t>Понуђачу није дозвољено да захтева аванс.</w:t>
      </w:r>
    </w:p>
    <w:p w:rsidR="001F63C8" w:rsidRPr="009F1D7E" w:rsidRDefault="001F63C8" w:rsidP="001F63C8">
      <w:pPr>
        <w:tabs>
          <w:tab w:val="left" w:pos="9810"/>
          <w:tab w:val="left" w:pos="9945"/>
        </w:tabs>
        <w:ind w:left="522" w:right="-32"/>
        <w:jc w:val="both"/>
      </w:pPr>
      <w:r w:rsidRPr="00C1162A">
        <w:t>Рок</w:t>
      </w:r>
      <w:r>
        <w:t xml:space="preserve"> и начин плаћања: 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lang w:val="sr-Cyrl-CS"/>
        </w:rPr>
        <w:t xml:space="preserve"> </w:t>
      </w:r>
    </w:p>
    <w:p w:rsidR="001F63C8" w:rsidRPr="000745FF" w:rsidRDefault="001F63C8" w:rsidP="001F63C8">
      <w:pPr>
        <w:ind w:left="360" w:right="367" w:firstLine="162"/>
        <w:jc w:val="both"/>
        <w:rPr>
          <w:lang w:val="sr-Cyrl-CS"/>
        </w:rPr>
      </w:pPr>
      <w:r w:rsidRPr="00C1162A">
        <w:t xml:space="preserve">Плаћање се врши уплатом на рачун </w:t>
      </w:r>
      <w:r w:rsidRPr="00C1162A">
        <w:rPr>
          <w:lang w:val="sr-Cyrl-CS"/>
        </w:rPr>
        <w:t>П</w:t>
      </w:r>
      <w:r w:rsidRPr="00C1162A">
        <w:t>онуђача.</w:t>
      </w:r>
    </w:p>
    <w:p w:rsidR="001F63C8" w:rsidRPr="00D42AD6" w:rsidRDefault="001F63C8" w:rsidP="001F63C8">
      <w:pPr>
        <w:ind w:right="367" w:firstLine="522"/>
        <w:jc w:val="both"/>
        <w:rPr>
          <w:lang w:val="sr-Cyrl-CS"/>
        </w:rPr>
      </w:pPr>
      <w:r w:rsidRPr="00D42AD6">
        <w:t>Захтев у погледу рока испоруке добара,</w:t>
      </w:r>
    </w:p>
    <w:p w:rsidR="001F63C8" w:rsidRDefault="001F63C8" w:rsidP="001F63C8">
      <w:pPr>
        <w:pStyle w:val="BodyText"/>
        <w:spacing w:after="0"/>
        <w:ind w:left="518" w:right="-43"/>
        <w:jc w:val="both"/>
        <w:rPr>
          <w:lang w:val="sr-Cyrl-CS"/>
        </w:rPr>
      </w:pPr>
      <w:r w:rsidRPr="00D42AD6">
        <w:t>По</w:t>
      </w:r>
      <w:r w:rsidRPr="00D42AD6">
        <w:rPr>
          <w:spacing w:val="-1"/>
        </w:rPr>
        <w:t>н</w:t>
      </w:r>
      <w:r w:rsidRPr="00D42AD6">
        <w:rPr>
          <w:spacing w:val="1"/>
        </w:rPr>
        <w:t>у</w:t>
      </w:r>
      <w:r w:rsidRPr="00D42AD6">
        <w:t>ђач</w:t>
      </w:r>
      <w:r w:rsidRPr="00D42AD6">
        <w:rPr>
          <w:spacing w:val="10"/>
        </w:rPr>
        <w:t xml:space="preserve"> </w:t>
      </w:r>
      <w:r w:rsidRPr="00D42AD6">
        <w:rPr>
          <w:spacing w:val="-1"/>
        </w:rPr>
        <w:t>ћ</w:t>
      </w:r>
      <w:r w:rsidRPr="00D42AD6">
        <w:t>е</w:t>
      </w:r>
      <w:r w:rsidRPr="00D42AD6">
        <w:rPr>
          <w:spacing w:val="9"/>
        </w:rPr>
        <w:t xml:space="preserve"> </w:t>
      </w:r>
      <w:r w:rsidRPr="00D42AD6">
        <w:rPr>
          <w:spacing w:val="-1"/>
        </w:rPr>
        <w:t>с</w:t>
      </w:r>
      <w:r w:rsidRPr="00D42AD6">
        <w:rPr>
          <w:spacing w:val="1"/>
        </w:rPr>
        <w:t>ук</w:t>
      </w:r>
      <w:r w:rsidRPr="00D42AD6">
        <w:t>ц</w:t>
      </w:r>
      <w:r w:rsidRPr="00D42AD6">
        <w:rPr>
          <w:spacing w:val="-1"/>
        </w:rPr>
        <w:t>ес</w:t>
      </w:r>
      <w:r w:rsidRPr="00D42AD6">
        <w:t>ив</w:t>
      </w:r>
      <w:r w:rsidRPr="00D42AD6">
        <w:rPr>
          <w:spacing w:val="-1"/>
        </w:rPr>
        <w:t>н</w:t>
      </w:r>
      <w:r w:rsidRPr="00D42AD6">
        <w:t>о</w:t>
      </w:r>
      <w:r w:rsidRPr="00D42AD6">
        <w:rPr>
          <w:spacing w:val="10"/>
        </w:rPr>
        <w:t xml:space="preserve"> </w:t>
      </w:r>
      <w:r w:rsidRPr="00D42AD6">
        <w:t>и</w:t>
      </w:r>
      <w:r w:rsidRPr="00D42AD6">
        <w:rPr>
          <w:spacing w:val="2"/>
        </w:rPr>
        <w:t>с</w:t>
      </w:r>
      <w:r w:rsidRPr="00D42AD6">
        <w:rPr>
          <w:spacing w:val="1"/>
        </w:rPr>
        <w:t>п</w:t>
      </w:r>
      <w:r w:rsidRPr="00D42AD6">
        <w:t>о</w:t>
      </w:r>
      <w:r w:rsidRPr="00D42AD6">
        <w:rPr>
          <w:spacing w:val="1"/>
        </w:rPr>
        <w:t>ру</w:t>
      </w:r>
      <w:r w:rsidRPr="00D42AD6">
        <w:t>чива</w:t>
      </w:r>
      <w:r w:rsidRPr="00D42AD6">
        <w:rPr>
          <w:spacing w:val="-1"/>
        </w:rPr>
        <w:t>т</w:t>
      </w:r>
      <w:r w:rsidRPr="00D42AD6">
        <w:t>и</w:t>
      </w:r>
      <w:r w:rsidRPr="00D42AD6">
        <w:rPr>
          <w:spacing w:val="10"/>
        </w:rPr>
        <w:t xml:space="preserve"> </w:t>
      </w:r>
      <w:r w:rsidRPr="00D42AD6">
        <w:rPr>
          <w:spacing w:val="1"/>
        </w:rPr>
        <w:t>р</w:t>
      </w:r>
      <w:r w:rsidRPr="00D42AD6">
        <w:t>о</w:t>
      </w:r>
      <w:r w:rsidRPr="00D42AD6">
        <w:rPr>
          <w:spacing w:val="-1"/>
        </w:rPr>
        <w:t>б</w:t>
      </w:r>
      <w:r w:rsidRPr="00D42AD6">
        <w:t>у</w:t>
      </w:r>
      <w:r w:rsidRPr="00D42AD6">
        <w:rPr>
          <w:spacing w:val="11"/>
        </w:rPr>
        <w:t xml:space="preserve"> </w:t>
      </w:r>
      <w:r w:rsidRPr="00D42AD6">
        <w:rPr>
          <w:spacing w:val="-1"/>
        </w:rPr>
        <w:t>п</w:t>
      </w:r>
      <w:r w:rsidRPr="00D42AD6">
        <w:t>о</w:t>
      </w:r>
      <w:r w:rsidRPr="00D42AD6">
        <w:rPr>
          <w:spacing w:val="10"/>
        </w:rPr>
        <w:t xml:space="preserve"> </w:t>
      </w:r>
      <w:r w:rsidRPr="00D42AD6">
        <w:rPr>
          <w:spacing w:val="-1"/>
        </w:rPr>
        <w:t>з</w:t>
      </w:r>
      <w:r w:rsidRPr="00D42AD6">
        <w:t>ах</w:t>
      </w:r>
      <w:r w:rsidRPr="00D42AD6">
        <w:rPr>
          <w:spacing w:val="-1"/>
        </w:rPr>
        <w:t>те</w:t>
      </w:r>
      <w:r w:rsidRPr="00D42AD6">
        <w:t>ву</w:t>
      </w:r>
      <w:r w:rsidRPr="00D42AD6">
        <w:rPr>
          <w:spacing w:val="11"/>
        </w:rPr>
        <w:t xml:space="preserve"> </w:t>
      </w:r>
      <w:r w:rsidRPr="00D42AD6">
        <w:rPr>
          <w:spacing w:val="-1"/>
          <w:lang w:val="sr-Cyrl-CS"/>
        </w:rPr>
        <w:t>Н</w:t>
      </w:r>
      <w:r w:rsidRPr="00D42AD6">
        <w:t>а</w:t>
      </w:r>
      <w:r w:rsidRPr="00D42AD6">
        <w:rPr>
          <w:spacing w:val="1"/>
        </w:rPr>
        <w:t>ру</w:t>
      </w:r>
      <w:r w:rsidRPr="00D42AD6">
        <w:t>чиоца</w:t>
      </w:r>
      <w:r w:rsidRPr="00D42AD6">
        <w:rPr>
          <w:spacing w:val="11"/>
        </w:rPr>
        <w:t xml:space="preserve"> </w:t>
      </w:r>
      <w:r w:rsidRPr="00D42AD6">
        <w:rPr>
          <w:spacing w:val="-1"/>
        </w:rPr>
        <w:t>(с</w:t>
      </w:r>
      <w:r w:rsidRPr="00D42AD6">
        <w:t>војим</w:t>
      </w:r>
      <w:r w:rsidRPr="00D42AD6">
        <w:rPr>
          <w:spacing w:val="9"/>
        </w:rPr>
        <w:t xml:space="preserve"> </w:t>
      </w:r>
      <w:r w:rsidRPr="00D42AD6">
        <w:t>во</w:t>
      </w:r>
      <w:r w:rsidRPr="00D42AD6">
        <w:rPr>
          <w:spacing w:val="-1"/>
        </w:rPr>
        <w:t>з</w:t>
      </w:r>
      <w:r w:rsidRPr="00D42AD6">
        <w:t>и</w:t>
      </w:r>
      <w:r w:rsidRPr="00D42AD6">
        <w:rPr>
          <w:spacing w:val="-1"/>
        </w:rPr>
        <w:t>л</w:t>
      </w:r>
      <w:r w:rsidRPr="00D42AD6">
        <w:t>и</w:t>
      </w:r>
      <w:r w:rsidRPr="00D42AD6">
        <w:rPr>
          <w:spacing w:val="2"/>
        </w:rPr>
        <w:t>м</w:t>
      </w:r>
      <w:r w:rsidRPr="00D42AD6">
        <w:t>а</w:t>
      </w:r>
      <w:r w:rsidRPr="00D42AD6">
        <w:rPr>
          <w:spacing w:val="-1"/>
        </w:rPr>
        <w:t>)</w:t>
      </w:r>
      <w:r w:rsidRPr="00D42AD6">
        <w:t>,</w:t>
      </w:r>
      <w:r w:rsidRPr="00D42AD6">
        <w:rPr>
          <w:spacing w:val="10"/>
        </w:rPr>
        <w:t xml:space="preserve"> </w:t>
      </w:r>
      <w:r w:rsidRPr="00D42AD6">
        <w:rPr>
          <w:spacing w:val="-1"/>
        </w:rPr>
        <w:t>н</w:t>
      </w:r>
      <w:r w:rsidRPr="00D42AD6">
        <w:t>ај</w:t>
      </w:r>
      <w:r w:rsidRPr="00D42AD6">
        <w:rPr>
          <w:spacing w:val="1"/>
        </w:rPr>
        <w:t>к</w:t>
      </w:r>
      <w:r w:rsidRPr="00D42AD6">
        <w:t>а</w:t>
      </w:r>
      <w:r w:rsidRPr="00D42AD6">
        <w:rPr>
          <w:spacing w:val="-1"/>
        </w:rPr>
        <w:t>сн</w:t>
      </w:r>
      <w:r w:rsidRPr="00D42AD6">
        <w:t>ије</w:t>
      </w:r>
      <w:r w:rsidRPr="00D42AD6">
        <w:rPr>
          <w:spacing w:val="9"/>
        </w:rPr>
        <w:t xml:space="preserve"> </w:t>
      </w:r>
      <w:r w:rsidRPr="00D42AD6">
        <w:rPr>
          <w:spacing w:val="-1"/>
          <w:lang w:val="sr-Cyrl-CS"/>
        </w:rPr>
        <w:t>48</w:t>
      </w:r>
      <w:r w:rsidRPr="00D42AD6">
        <w:rPr>
          <w:spacing w:val="10"/>
        </w:rPr>
        <w:t xml:space="preserve"> </w:t>
      </w:r>
      <w:r w:rsidRPr="00D42AD6">
        <w:t>ча</w:t>
      </w:r>
      <w:r w:rsidRPr="00D42AD6">
        <w:rPr>
          <w:spacing w:val="-1"/>
        </w:rPr>
        <w:t>с</w:t>
      </w:r>
      <w:r w:rsidRPr="00D42AD6">
        <w:rPr>
          <w:spacing w:val="-1"/>
          <w:lang w:val="sr-Cyrl-CS"/>
        </w:rPr>
        <w:t>ова</w:t>
      </w:r>
      <w:r w:rsidRPr="00D42AD6">
        <w:rPr>
          <w:spacing w:val="-1"/>
          <w:w w:val="99"/>
        </w:rPr>
        <w:t xml:space="preserve"> </w:t>
      </w:r>
      <w:r w:rsidRPr="00D42AD6">
        <w:t>од</w:t>
      </w:r>
      <w:r w:rsidRPr="00D42AD6">
        <w:rPr>
          <w:spacing w:val="-11"/>
        </w:rPr>
        <w:t xml:space="preserve"> </w:t>
      </w:r>
      <w:r w:rsidRPr="00D42AD6">
        <w:rPr>
          <w:spacing w:val="-1"/>
        </w:rPr>
        <w:t>п</w:t>
      </w:r>
      <w:r w:rsidRPr="00D42AD6">
        <w:t>о</w:t>
      </w:r>
      <w:r w:rsidRPr="00D42AD6">
        <w:rPr>
          <w:spacing w:val="1"/>
        </w:rPr>
        <w:t>д</w:t>
      </w:r>
      <w:r w:rsidRPr="00D42AD6">
        <w:rPr>
          <w:spacing w:val="-1"/>
        </w:rPr>
        <w:t>н</w:t>
      </w:r>
      <w:r w:rsidRPr="00D42AD6">
        <w:t>о</w:t>
      </w:r>
      <w:r w:rsidRPr="00D42AD6">
        <w:rPr>
          <w:spacing w:val="1"/>
        </w:rPr>
        <w:t>ш</w:t>
      </w:r>
      <w:r w:rsidRPr="00D42AD6">
        <w:rPr>
          <w:spacing w:val="-1"/>
        </w:rPr>
        <w:t>е</w:t>
      </w:r>
      <w:r w:rsidRPr="00D42AD6">
        <w:t>ња</w:t>
      </w:r>
      <w:r w:rsidRPr="00D42AD6">
        <w:rPr>
          <w:spacing w:val="-9"/>
        </w:rPr>
        <w:t xml:space="preserve"> </w:t>
      </w:r>
      <w:r w:rsidRPr="00D42AD6">
        <w:rPr>
          <w:spacing w:val="-1"/>
        </w:rPr>
        <w:t>з</w:t>
      </w:r>
      <w:r w:rsidRPr="00D42AD6">
        <w:t>ах</w:t>
      </w:r>
      <w:r w:rsidRPr="00D42AD6">
        <w:rPr>
          <w:spacing w:val="2"/>
        </w:rPr>
        <w:t>т</w:t>
      </w:r>
      <w:r w:rsidRPr="00D42AD6">
        <w:rPr>
          <w:spacing w:val="-1"/>
        </w:rPr>
        <w:t>е</w:t>
      </w:r>
      <w:r w:rsidRPr="00D42AD6">
        <w:t xml:space="preserve">ва. </w:t>
      </w:r>
      <w:r w:rsidRPr="00D42AD6">
        <w:rPr>
          <w:lang w:val="sr-Cyrl-CS"/>
        </w:rPr>
        <w:t>Наручилац није у обавези да поручи сву робу која је исказана у спецификацији добара која су предмет јавне набавке</w:t>
      </w:r>
      <w:r w:rsidRPr="00D42AD6">
        <w:t>. Место испоруке</w:t>
      </w:r>
      <w:r w:rsidRPr="00D42AD6">
        <w:rPr>
          <w:lang w:val="sr-Latn-CS"/>
        </w:rPr>
        <w:t xml:space="preserve">: </w:t>
      </w:r>
      <w:r w:rsidRPr="00D42AD6">
        <w:rPr>
          <w:lang w:val="sr-Cyrl-CS"/>
        </w:rPr>
        <w:t>Просторије Болничке апотеке Опште болнице „Стефан Високи“</w:t>
      </w:r>
      <w:r w:rsidRPr="00D42AD6">
        <w:rPr>
          <w:lang w:val="sr-Latn-CS"/>
        </w:rPr>
        <w:t xml:space="preserve">, ул. </w:t>
      </w:r>
      <w:r w:rsidRPr="00D42AD6">
        <w:rPr>
          <w:lang w:val="sr-Cyrl-CS"/>
        </w:rPr>
        <w:t>Вука Караџића бр. 147, Смедеревска Паланка.</w:t>
      </w:r>
    </w:p>
    <w:p w:rsidR="001F63C8" w:rsidRPr="00D42AD6" w:rsidRDefault="001F63C8" w:rsidP="001F63C8">
      <w:pPr>
        <w:pStyle w:val="BodyText"/>
        <w:spacing w:after="0"/>
        <w:ind w:left="518" w:right="-43"/>
        <w:jc w:val="both"/>
        <w:rPr>
          <w:lang w:val="sr-Cyrl-CS"/>
        </w:rPr>
      </w:pPr>
    </w:p>
    <w:p w:rsidR="001F63C8" w:rsidRPr="00D42AD6" w:rsidRDefault="001F63C8" w:rsidP="00E26C2F">
      <w:pPr>
        <w:numPr>
          <w:ilvl w:val="0"/>
          <w:numId w:val="2"/>
        </w:numPr>
        <w:tabs>
          <w:tab w:val="clear" w:pos="360"/>
          <w:tab w:val="left" w:pos="-720"/>
          <w:tab w:val="left" w:pos="-142"/>
          <w:tab w:val="num" w:pos="540"/>
        </w:tabs>
        <w:ind w:left="522" w:right="-41" w:hanging="540"/>
        <w:jc w:val="both"/>
        <w:rPr>
          <w:color w:val="000000"/>
          <w:lang w:val="sr-Cyrl-CS"/>
        </w:rPr>
      </w:pPr>
      <w:r w:rsidRPr="00D42AD6">
        <w:rPr>
          <w:b/>
          <w:bCs/>
          <w:color w:val="000000"/>
          <w:lang w:val="sr-Cyrl-CS"/>
        </w:rPr>
        <w:lastRenderedPageBreak/>
        <w:t>Цена</w:t>
      </w:r>
    </w:p>
    <w:p w:rsidR="001F63C8" w:rsidRPr="00D42AD6" w:rsidRDefault="001F63C8" w:rsidP="001F63C8">
      <w:pPr>
        <w:ind w:left="522" w:right="-41"/>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1F63C8" w:rsidRPr="00D42AD6" w:rsidRDefault="001F63C8" w:rsidP="001F63C8">
      <w:pPr>
        <w:ind w:left="522" w:right="-41"/>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1F63C8" w:rsidRPr="00D42AD6" w:rsidRDefault="001F63C8" w:rsidP="001F63C8">
      <w:pPr>
        <w:ind w:left="522" w:right="-41"/>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1F63C8" w:rsidRPr="00D42AD6" w:rsidRDefault="001F63C8" w:rsidP="001F63C8">
      <w:pPr>
        <w:ind w:left="522" w:right="-41"/>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1F63C8" w:rsidRPr="00D42AD6" w:rsidRDefault="001F63C8" w:rsidP="001F63C8">
      <w:pPr>
        <w:ind w:left="522" w:right="-41"/>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1F63C8" w:rsidRPr="00D42AD6" w:rsidRDefault="001F63C8" w:rsidP="00E26C2F">
      <w:pPr>
        <w:numPr>
          <w:ilvl w:val="0"/>
          <w:numId w:val="2"/>
        </w:numPr>
        <w:tabs>
          <w:tab w:val="clear" w:pos="360"/>
          <w:tab w:val="left" w:pos="-720"/>
          <w:tab w:val="left" w:pos="-142"/>
          <w:tab w:val="num" w:pos="504"/>
        </w:tabs>
        <w:ind w:left="392" w:right="-41" w:hanging="434"/>
        <w:jc w:val="both"/>
        <w:rPr>
          <w:lang w:val="sr-Cyrl-CS"/>
        </w:rPr>
      </w:pPr>
      <w:r>
        <w:rPr>
          <w:b/>
          <w:bCs/>
          <w:lang w:val="sr-Cyrl-CS"/>
        </w:rPr>
        <w:t xml:space="preserve">  </w:t>
      </w:r>
      <w:r w:rsidRPr="00D42AD6">
        <w:rPr>
          <w:b/>
          <w:bCs/>
          <w:lang w:val="sr-Cyrl-CS"/>
        </w:rPr>
        <w:t>Средство финансијског обезбеђења за извршење уговорне обавезе</w:t>
      </w:r>
    </w:p>
    <w:p w:rsidR="001F63C8" w:rsidRPr="00D42AD6" w:rsidRDefault="001F63C8" w:rsidP="001F63C8">
      <w:pPr>
        <w:tabs>
          <w:tab w:val="left" w:pos="-720"/>
          <w:tab w:val="left" w:pos="-142"/>
          <w:tab w:val="num" w:pos="495"/>
        </w:tabs>
        <w:ind w:left="504" w:right="-41"/>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bCs/>
        </w:rPr>
        <w:t>Образац 8</w:t>
      </w:r>
      <w:r w:rsidRPr="00D42AD6">
        <w:rPr>
          <w:lang w:val="sr-Cyrl-CS"/>
        </w:rPr>
        <w:t>).</w:t>
      </w:r>
    </w:p>
    <w:p w:rsidR="001F63C8" w:rsidRPr="00D42AD6" w:rsidRDefault="001F63C8" w:rsidP="001F63C8">
      <w:pPr>
        <w:tabs>
          <w:tab w:val="left" w:pos="-720"/>
          <w:tab w:val="left" w:pos="-142"/>
          <w:tab w:val="num" w:pos="495"/>
        </w:tabs>
        <w:ind w:left="504" w:right="-41"/>
        <w:jc w:val="both"/>
        <w:rPr>
          <w:lang w:val="sr-Cyrl-CS"/>
        </w:rPr>
      </w:pPr>
      <w:r w:rsidRPr="00D42AD6">
        <w:rPr>
          <w:lang w:val="sr-Cyrl-CS"/>
        </w:rPr>
        <w:t>За испуњење уговорних обавеза приликом потписивања уговора доставља се:</w:t>
      </w:r>
    </w:p>
    <w:p w:rsidR="001F63C8" w:rsidRPr="00D42AD6" w:rsidRDefault="001F63C8" w:rsidP="00E26C2F">
      <w:pPr>
        <w:numPr>
          <w:ilvl w:val="1"/>
          <w:numId w:val="2"/>
        </w:numPr>
        <w:ind w:right="-41"/>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1F63C8" w:rsidRPr="00D42AD6" w:rsidRDefault="001F63C8" w:rsidP="00E26C2F">
      <w:pPr>
        <w:numPr>
          <w:ilvl w:val="1"/>
          <w:numId w:val="2"/>
        </w:numPr>
        <w:ind w:right="-41"/>
        <w:rPr>
          <w:lang w:val="sr-Cyrl-CS"/>
        </w:rPr>
      </w:pPr>
      <w:r w:rsidRPr="00D42AD6">
        <w:rPr>
          <w:lang w:val="sr-Cyrl-CS"/>
        </w:rPr>
        <w:t>Овлашћење уз средство финансијског обезбеђења, на износ од 10% од вредности уговора, (без ПДВ-а);</w:t>
      </w:r>
    </w:p>
    <w:p w:rsidR="001F63C8" w:rsidRPr="00D42AD6" w:rsidRDefault="001F63C8" w:rsidP="001F63C8">
      <w:pPr>
        <w:ind w:left="540" w:right="-4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1F63C8" w:rsidRPr="00D42AD6" w:rsidRDefault="001F63C8" w:rsidP="00E26C2F">
      <w:pPr>
        <w:numPr>
          <w:ilvl w:val="0"/>
          <w:numId w:val="2"/>
        </w:numPr>
        <w:tabs>
          <w:tab w:val="clear" w:pos="360"/>
          <w:tab w:val="left" w:pos="-720"/>
          <w:tab w:val="left" w:pos="-142"/>
          <w:tab w:val="num" w:pos="504"/>
        </w:tabs>
        <w:ind w:left="504" w:right="-41"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1F63C8" w:rsidRPr="00D42AD6" w:rsidRDefault="001F63C8" w:rsidP="001F63C8">
      <w:pPr>
        <w:ind w:left="504" w:right="-41"/>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1F63C8" w:rsidRPr="00D42AD6" w:rsidRDefault="001F63C8" w:rsidP="00E26C2F">
      <w:pPr>
        <w:numPr>
          <w:ilvl w:val="0"/>
          <w:numId w:val="2"/>
        </w:numPr>
        <w:tabs>
          <w:tab w:val="clear" w:pos="360"/>
          <w:tab w:val="left" w:pos="-720"/>
          <w:tab w:val="left" w:pos="-142"/>
          <w:tab w:val="num" w:pos="504"/>
        </w:tabs>
        <w:ind w:left="504" w:right="-41" w:hanging="504"/>
        <w:jc w:val="both"/>
        <w:rPr>
          <w:b/>
          <w:bCs/>
          <w:lang w:val="sr-Cyrl-CS"/>
        </w:rPr>
      </w:pPr>
      <w:r w:rsidRPr="00D42AD6">
        <w:rPr>
          <w:b/>
          <w:bCs/>
          <w:lang w:val="sr-Cyrl-CS"/>
        </w:rPr>
        <w:t>Критеријуми за избор најповољније понуде</w:t>
      </w:r>
    </w:p>
    <w:p w:rsidR="001F63C8" w:rsidRPr="00D42AD6" w:rsidRDefault="001F63C8" w:rsidP="001F63C8">
      <w:pPr>
        <w:tabs>
          <w:tab w:val="left" w:pos="-720"/>
          <w:tab w:val="left" w:pos="-142"/>
          <w:tab w:val="left" w:pos="522"/>
        </w:tabs>
        <w:ind w:left="477" w:right="-41"/>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„најнижа понуђена цена“</w:t>
      </w:r>
      <w:r w:rsidRPr="00D42AD6">
        <w:rPr>
          <w:lang w:val="sr-Cyrl-CS"/>
        </w:rPr>
        <w:t>.</w:t>
      </w:r>
    </w:p>
    <w:p w:rsidR="001F63C8" w:rsidRPr="00D42AD6" w:rsidRDefault="001F63C8" w:rsidP="001F63C8">
      <w:pPr>
        <w:tabs>
          <w:tab w:val="left" w:pos="495"/>
        </w:tabs>
        <w:ind w:left="360" w:right="-41"/>
        <w:jc w:val="both"/>
        <w:rPr>
          <w:lang w:val="sr-Cyrl-CS"/>
        </w:rPr>
      </w:pPr>
      <w:r w:rsidRPr="00D42AD6">
        <w:rPr>
          <w:lang w:val="sr-Cyrl-CS"/>
        </w:rPr>
        <w:t xml:space="preserve">   </w:t>
      </w:r>
      <w:r w:rsidRPr="00D42AD6">
        <w:t xml:space="preserve">Уколико две или више понуда имају исту најнижу понуђену цену, изабраће се понуђач </w:t>
      </w:r>
      <w:r w:rsidRPr="00D42AD6">
        <w:rPr>
          <w:lang w:val="sr-Cyrl-CS"/>
        </w:rPr>
        <w:t xml:space="preserve"> </w:t>
      </w:r>
    </w:p>
    <w:p w:rsidR="001F63C8" w:rsidRPr="00D42AD6" w:rsidRDefault="001F63C8" w:rsidP="001F63C8">
      <w:pPr>
        <w:tabs>
          <w:tab w:val="left" w:pos="495"/>
        </w:tabs>
        <w:ind w:left="360" w:right="-41"/>
        <w:jc w:val="both"/>
        <w:rPr>
          <w:lang w:val="sr-Cyrl-CS"/>
        </w:rPr>
      </w:pPr>
      <w:r w:rsidRPr="00D42AD6">
        <w:rPr>
          <w:lang w:val="sr-Cyrl-CS"/>
        </w:rPr>
        <w:t xml:space="preserve">   </w:t>
      </w:r>
      <w:r w:rsidRPr="00D42AD6">
        <w:t>који је</w:t>
      </w:r>
      <w:r w:rsidRPr="00D42AD6">
        <w:rPr>
          <w:lang w:val="sr-Cyrl-CS"/>
        </w:rPr>
        <w:t xml:space="preserve"> </w:t>
      </w:r>
      <w:r w:rsidRPr="00D42AD6">
        <w:t xml:space="preserve">понудио дужи рок плаћања. Уколико ни применом рерзервног критеријума </w:t>
      </w:r>
      <w:r w:rsidRPr="00D42AD6">
        <w:rPr>
          <w:lang w:val="sr-Cyrl-CS"/>
        </w:rPr>
        <w:t xml:space="preserve">  </w:t>
      </w:r>
    </w:p>
    <w:p w:rsidR="001F63C8" w:rsidRPr="00D42AD6" w:rsidRDefault="001F63C8" w:rsidP="001F63C8">
      <w:pPr>
        <w:tabs>
          <w:tab w:val="left" w:pos="495"/>
        </w:tabs>
        <w:ind w:left="360" w:right="-41"/>
        <w:jc w:val="both"/>
        <w:rPr>
          <w:lang w:val="sr-Cyrl-CS"/>
        </w:rPr>
      </w:pPr>
      <w:r w:rsidRPr="00D42AD6">
        <w:rPr>
          <w:lang w:val="sr-Cyrl-CS"/>
        </w:rPr>
        <w:t xml:space="preserve">   </w:t>
      </w:r>
      <w:r w:rsidRPr="00D42AD6">
        <w:t xml:space="preserve">Наручилац не може донети одлуку о додели уговора, </w:t>
      </w:r>
      <w:r w:rsidRPr="00D42AD6">
        <w:rPr>
          <w:lang w:val="sr-Cyrl-CS"/>
        </w:rPr>
        <w:t>Н</w:t>
      </w:r>
      <w:r w:rsidRPr="00D42AD6">
        <w:t xml:space="preserve">аручилац ће изабрати понуђача </w:t>
      </w:r>
      <w:r w:rsidRPr="00D42AD6">
        <w:rPr>
          <w:lang w:val="sr-Cyrl-CS"/>
        </w:rPr>
        <w:t xml:space="preserve">  </w:t>
      </w:r>
    </w:p>
    <w:p w:rsidR="001F63C8" w:rsidRPr="00B67728" w:rsidRDefault="001F63C8" w:rsidP="00B67728">
      <w:pPr>
        <w:tabs>
          <w:tab w:val="left" w:pos="495"/>
        </w:tabs>
        <w:ind w:left="360" w:right="-41"/>
        <w:jc w:val="both"/>
        <w:rPr>
          <w:lang/>
        </w:rPr>
      </w:pPr>
      <w:r w:rsidRPr="00D42AD6">
        <w:rPr>
          <w:lang w:val="sr-Cyrl-CS"/>
        </w:rPr>
        <w:t xml:space="preserve">   </w:t>
      </w:r>
      <w:r w:rsidRPr="00D42AD6">
        <w:t>који је понудио краћи рок испоруке предметног добра.</w:t>
      </w:r>
    </w:p>
    <w:p w:rsidR="001F63C8" w:rsidRPr="00D42AD6" w:rsidRDefault="001F63C8" w:rsidP="00E26C2F">
      <w:pPr>
        <w:numPr>
          <w:ilvl w:val="0"/>
          <w:numId w:val="2"/>
        </w:numPr>
        <w:tabs>
          <w:tab w:val="clear" w:pos="360"/>
          <w:tab w:val="left" w:pos="-720"/>
          <w:tab w:val="left" w:pos="-567"/>
          <w:tab w:val="num" w:pos="459"/>
          <w:tab w:val="left" w:pos="9949"/>
        </w:tabs>
        <w:ind w:left="477" w:right="-41"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1F63C8" w:rsidRPr="00D42AD6" w:rsidRDefault="001F63C8" w:rsidP="001F63C8">
      <w:pPr>
        <w:tabs>
          <w:tab w:val="left" w:pos="-720"/>
          <w:tab w:val="left" w:pos="-567"/>
          <w:tab w:val="left" w:pos="9949"/>
        </w:tabs>
        <w:ind w:left="477" w:right="-41"/>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F63C8" w:rsidRPr="00D42AD6" w:rsidRDefault="001F63C8" w:rsidP="001F63C8">
      <w:pPr>
        <w:tabs>
          <w:tab w:val="left" w:pos="9949"/>
        </w:tabs>
        <w:ind w:left="477" w:right="-41"/>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1F63C8" w:rsidRPr="00D42AD6" w:rsidRDefault="001F63C8" w:rsidP="001F63C8">
      <w:pPr>
        <w:tabs>
          <w:tab w:val="left" w:pos="9949"/>
        </w:tabs>
        <w:ind w:left="477" w:right="-41"/>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F63C8" w:rsidRPr="00D42AD6" w:rsidRDefault="001F63C8" w:rsidP="001F63C8">
      <w:pPr>
        <w:tabs>
          <w:tab w:val="left" w:pos="9949"/>
        </w:tabs>
        <w:ind w:left="477" w:right="-41"/>
        <w:jc w:val="both"/>
        <w:rPr>
          <w:lang w:val="ru-RU"/>
        </w:rPr>
      </w:pPr>
      <w:r w:rsidRPr="00D42AD6">
        <w:rPr>
          <w:lang w:val="ru-RU"/>
        </w:rPr>
        <w:t xml:space="preserve">У случају разлике између јединичне и укупне цене, меродавна је јединична цена. </w:t>
      </w:r>
    </w:p>
    <w:p w:rsidR="001F63C8" w:rsidRPr="00D42AD6" w:rsidRDefault="001F63C8" w:rsidP="001F63C8">
      <w:pPr>
        <w:tabs>
          <w:tab w:val="left" w:pos="9949"/>
        </w:tabs>
        <w:ind w:left="477" w:right="-41"/>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1F63C8" w:rsidRPr="00D42AD6" w:rsidRDefault="001F63C8" w:rsidP="00E26C2F">
      <w:pPr>
        <w:numPr>
          <w:ilvl w:val="0"/>
          <w:numId w:val="2"/>
        </w:numPr>
        <w:tabs>
          <w:tab w:val="clear" w:pos="360"/>
          <w:tab w:val="left" w:pos="-426"/>
          <w:tab w:val="num" w:pos="450"/>
          <w:tab w:val="left" w:pos="477"/>
          <w:tab w:val="left" w:pos="9949"/>
        </w:tabs>
        <w:ind w:left="270" w:right="-41"/>
        <w:jc w:val="both"/>
        <w:rPr>
          <w:b/>
          <w:bCs/>
          <w:lang w:val="sr-Cyrl-CS"/>
        </w:rPr>
      </w:pPr>
      <w:r>
        <w:rPr>
          <w:b/>
          <w:bCs/>
          <w:lang w:val="sr-Cyrl-CS"/>
        </w:rPr>
        <w:t xml:space="preserve">   </w:t>
      </w:r>
      <w:r w:rsidRPr="00D42AD6">
        <w:rPr>
          <w:b/>
          <w:bCs/>
          <w:lang w:val="sr-Cyrl-CS"/>
        </w:rPr>
        <w:t>Поштовање обавеза које произилазе из важећих прописа</w:t>
      </w:r>
    </w:p>
    <w:p w:rsidR="001F63C8" w:rsidRPr="00D42AD6" w:rsidRDefault="001F63C8" w:rsidP="001F63C8">
      <w:pPr>
        <w:tabs>
          <w:tab w:val="left" w:pos="9949"/>
        </w:tabs>
        <w:ind w:left="465" w:right="-41"/>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1F63C8" w:rsidRPr="00D42AD6" w:rsidRDefault="001F63C8" w:rsidP="001F63C8">
      <w:pPr>
        <w:tabs>
          <w:tab w:val="left" w:pos="-426"/>
          <w:tab w:val="left" w:pos="477"/>
          <w:tab w:val="left" w:pos="9949"/>
        </w:tabs>
        <w:ind w:left="465" w:right="-41"/>
        <w:jc w:val="both"/>
        <w:rPr>
          <w:b/>
          <w:bCs/>
          <w:lang w:val="sr-Cyrl-CS"/>
        </w:rPr>
      </w:pPr>
      <w:r w:rsidRPr="00D42AD6">
        <w:rPr>
          <w:b/>
          <w:bCs/>
        </w:rPr>
        <w:lastRenderedPageBreak/>
        <w:tab/>
      </w:r>
      <w:r w:rsidRPr="00D42AD6">
        <w:rPr>
          <w:b/>
          <w:bCs/>
          <w:lang w:val="sr-Cyrl-CS"/>
        </w:rPr>
        <w:t>Коришћење патента и одговорност за повреду заштићених права интелектуалне  својине трећих лица</w:t>
      </w:r>
    </w:p>
    <w:p w:rsidR="001F63C8" w:rsidRPr="00D42AD6" w:rsidRDefault="001F63C8" w:rsidP="001F63C8">
      <w:pPr>
        <w:tabs>
          <w:tab w:val="left" w:pos="-426"/>
          <w:tab w:val="left" w:pos="477"/>
          <w:tab w:val="left" w:pos="9949"/>
        </w:tabs>
        <w:ind w:left="270" w:right="-41"/>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1F63C8" w:rsidRPr="00D42AD6" w:rsidRDefault="001F63C8" w:rsidP="001F63C8">
      <w:pPr>
        <w:tabs>
          <w:tab w:val="left" w:pos="-426"/>
          <w:tab w:val="left" w:pos="477"/>
          <w:tab w:val="left" w:pos="9949"/>
        </w:tabs>
        <w:ind w:left="270" w:right="-41"/>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1F63C8" w:rsidRPr="00D42AD6" w:rsidRDefault="001F63C8" w:rsidP="00E26C2F">
      <w:pPr>
        <w:numPr>
          <w:ilvl w:val="0"/>
          <w:numId w:val="2"/>
        </w:numPr>
        <w:tabs>
          <w:tab w:val="clear" w:pos="360"/>
          <w:tab w:val="left" w:pos="-426"/>
          <w:tab w:val="num" w:pos="450"/>
          <w:tab w:val="left" w:pos="477"/>
          <w:tab w:val="left" w:pos="9949"/>
        </w:tabs>
        <w:ind w:left="270" w:right="-41"/>
        <w:jc w:val="both"/>
        <w:rPr>
          <w:b/>
          <w:bCs/>
          <w:lang w:val="sr-Cyrl-CS"/>
        </w:rPr>
      </w:pPr>
      <w:r>
        <w:rPr>
          <w:b/>
          <w:bCs/>
          <w:lang w:val="sr-Cyrl-CS"/>
        </w:rPr>
        <w:t xml:space="preserve">   </w:t>
      </w:r>
      <w:r w:rsidRPr="00D42AD6">
        <w:rPr>
          <w:b/>
          <w:bCs/>
          <w:lang w:val="sr-Cyrl-CS"/>
        </w:rPr>
        <w:t xml:space="preserve">Одлука о додели уговора </w:t>
      </w:r>
    </w:p>
    <w:p w:rsidR="001F63C8" w:rsidRPr="00D42AD6" w:rsidRDefault="001F63C8" w:rsidP="001F63C8">
      <w:pPr>
        <w:tabs>
          <w:tab w:val="left" w:pos="-142"/>
          <w:tab w:val="left" w:pos="9949"/>
        </w:tabs>
        <w:ind w:left="432" w:right="-41"/>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1F63C8" w:rsidRPr="00D42AD6" w:rsidRDefault="001F63C8" w:rsidP="001F63C8">
      <w:pPr>
        <w:tabs>
          <w:tab w:val="left" w:pos="-142"/>
          <w:tab w:val="left" w:pos="9949"/>
        </w:tabs>
        <w:ind w:left="432" w:right="-41"/>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1F63C8" w:rsidRPr="00D42AD6" w:rsidRDefault="001F63C8" w:rsidP="001F63C8">
      <w:pPr>
        <w:tabs>
          <w:tab w:val="left" w:pos="-426"/>
          <w:tab w:val="num" w:pos="450"/>
          <w:tab w:val="left" w:pos="9949"/>
        </w:tabs>
        <w:ind w:left="432" w:right="-41"/>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1F63C8" w:rsidRPr="00105AC4" w:rsidRDefault="001F63C8" w:rsidP="001F63C8">
      <w:pPr>
        <w:tabs>
          <w:tab w:val="left" w:pos="-426"/>
          <w:tab w:val="num" w:pos="450"/>
          <w:tab w:val="left" w:pos="9949"/>
        </w:tabs>
        <w:ind w:left="450" w:right="-41"/>
        <w:jc w:val="both"/>
      </w:pPr>
      <w:r w:rsidRPr="00D42AD6">
        <w:rPr>
          <w:lang w:val="sr-Cyrl-CS"/>
        </w:rPr>
        <w:t>У случајевима из чл. 109. Закона о јавним набавкама, наручилац ће донети одлуку о обустави поступка.</w:t>
      </w:r>
    </w:p>
    <w:p w:rsidR="001F63C8" w:rsidRPr="00D42AD6" w:rsidRDefault="001F63C8" w:rsidP="00E26C2F">
      <w:pPr>
        <w:numPr>
          <w:ilvl w:val="0"/>
          <w:numId w:val="2"/>
        </w:numPr>
        <w:tabs>
          <w:tab w:val="left" w:pos="-720"/>
          <w:tab w:val="left" w:pos="-142"/>
          <w:tab w:val="left" w:pos="9949"/>
        </w:tabs>
        <w:ind w:left="414" w:right="-41" w:hanging="504"/>
        <w:jc w:val="both"/>
        <w:rPr>
          <w:lang w:val="sr-Cyrl-CS"/>
        </w:rPr>
      </w:pPr>
      <w:r w:rsidRPr="00D42AD6">
        <w:rPr>
          <w:b/>
          <w:bCs/>
          <w:lang w:val="sr-Cyrl-CS"/>
        </w:rPr>
        <w:t>Захтев за заштиту права понуђача</w:t>
      </w:r>
    </w:p>
    <w:p w:rsidR="001F63C8" w:rsidRPr="00D42AD6" w:rsidRDefault="001F63C8" w:rsidP="001F63C8">
      <w:pPr>
        <w:tabs>
          <w:tab w:val="left" w:pos="9949"/>
        </w:tabs>
        <w:ind w:left="414" w:right="-41"/>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1F63C8" w:rsidRPr="00D42AD6" w:rsidRDefault="001F63C8" w:rsidP="001F63C8">
      <w:pPr>
        <w:tabs>
          <w:tab w:val="left" w:pos="9949"/>
        </w:tabs>
        <w:ind w:left="414" w:right="-41"/>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1F63C8" w:rsidRPr="00D42AD6" w:rsidRDefault="001F63C8" w:rsidP="001F63C8">
      <w:pPr>
        <w:tabs>
          <w:tab w:val="left" w:pos="9949"/>
        </w:tabs>
        <w:ind w:left="414" w:right="-41"/>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 xml:space="preserve">mаil: </w:t>
      </w:r>
      <w:r w:rsidRPr="00D42AD6">
        <w:rPr>
          <w:b/>
          <w:bCs/>
        </w:rPr>
        <w:t>svisokijn@gmail.com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1F63C8" w:rsidRPr="00D42AD6" w:rsidRDefault="001F63C8" w:rsidP="001F63C8">
      <w:pPr>
        <w:tabs>
          <w:tab w:val="left" w:pos="9949"/>
        </w:tabs>
        <w:ind w:left="414" w:right="-41"/>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1F63C8" w:rsidRPr="00D42AD6" w:rsidRDefault="001F63C8" w:rsidP="001F63C8">
      <w:pPr>
        <w:tabs>
          <w:tab w:val="left" w:pos="9949"/>
        </w:tabs>
        <w:ind w:left="414" w:right="-41"/>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1F63C8" w:rsidRPr="00D42AD6" w:rsidRDefault="001F63C8" w:rsidP="001F63C8">
      <w:pPr>
        <w:tabs>
          <w:tab w:val="left" w:pos="9949"/>
        </w:tabs>
        <w:ind w:left="414" w:right="-41"/>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1F63C8" w:rsidRPr="00D42AD6" w:rsidRDefault="001F63C8" w:rsidP="001F63C8">
      <w:pPr>
        <w:tabs>
          <w:tab w:val="left" w:pos="9949"/>
        </w:tabs>
        <w:ind w:left="414" w:right="-41"/>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1F63C8" w:rsidRPr="00D42AD6" w:rsidRDefault="001F63C8" w:rsidP="001F63C8">
      <w:pPr>
        <w:tabs>
          <w:tab w:val="left" w:pos="9949"/>
        </w:tabs>
        <w:ind w:left="414" w:right="-41"/>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1F63C8" w:rsidRPr="00D42AD6" w:rsidRDefault="001F63C8" w:rsidP="001F63C8">
      <w:pPr>
        <w:tabs>
          <w:tab w:val="left" w:pos="9949"/>
        </w:tabs>
        <w:ind w:left="414" w:right="-41"/>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 xml:space="preserve">бр. </w:t>
      </w:r>
      <w:r w:rsidRPr="00B001C8">
        <w:rPr>
          <w:b/>
          <w:bCs/>
          <w:lang w:val="sr-Cyrl-CS"/>
        </w:rPr>
        <w:t>ЈНМВ</w:t>
      </w:r>
      <w:r w:rsidRPr="00B001C8">
        <w:rPr>
          <w:b/>
          <w:bCs/>
        </w:rPr>
        <w:t xml:space="preserve"> </w:t>
      </w:r>
      <w:r>
        <w:rPr>
          <w:b/>
          <w:bCs/>
          <w:lang/>
        </w:rPr>
        <w:t>4</w:t>
      </w:r>
      <w:r w:rsidRPr="00B001C8">
        <w:rPr>
          <w:b/>
          <w:bCs/>
          <w:lang w:val="sr-Cyrl-CS"/>
        </w:rPr>
        <w:t>/1</w:t>
      </w:r>
      <w:r>
        <w:rPr>
          <w:b/>
          <w:bCs/>
          <w:lang w:val="sr-Latn-CS"/>
        </w:rPr>
        <w:t>9</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B001C8">
        <w:rPr>
          <w:b/>
          <w:bCs/>
          <w:lang w:val="sr-Cyrl-CS"/>
        </w:rPr>
        <w:t>ЈНМВ</w:t>
      </w:r>
      <w:r w:rsidRPr="00B001C8">
        <w:rPr>
          <w:b/>
          <w:bCs/>
        </w:rPr>
        <w:t xml:space="preserve"> </w:t>
      </w:r>
      <w:r>
        <w:rPr>
          <w:b/>
          <w:bCs/>
          <w:lang/>
        </w:rPr>
        <w:t>4</w:t>
      </w:r>
      <w:r w:rsidRPr="00B001C8">
        <w:rPr>
          <w:b/>
          <w:bCs/>
          <w:lang w:val="sr-Cyrl-CS"/>
        </w:rPr>
        <w:t>/1</w:t>
      </w:r>
      <w:r>
        <w:rPr>
          <w:b/>
          <w:bCs/>
          <w:lang w:val="sr-Latn-CS"/>
        </w:rPr>
        <w:t>9</w:t>
      </w:r>
      <w:r w:rsidRPr="00D42AD6">
        <w:rPr>
          <w:b/>
          <w:bCs/>
        </w:rPr>
        <w:t>.</w:t>
      </w:r>
      <w:r w:rsidRPr="00D42AD6">
        <w:t xml:space="preserve"> </w:t>
      </w:r>
    </w:p>
    <w:p w:rsidR="001F63C8" w:rsidRPr="00D42AD6" w:rsidRDefault="001F63C8" w:rsidP="001F63C8">
      <w:pPr>
        <w:tabs>
          <w:tab w:val="left" w:pos="9949"/>
        </w:tabs>
        <w:ind w:left="-162" w:right="-41" w:firstLine="576"/>
        <w:jc w:val="both"/>
        <w:rPr>
          <w:lang w:val="sr-Cyrl-CS"/>
        </w:rPr>
      </w:pPr>
      <w:r w:rsidRPr="00D42AD6">
        <w:t>Поступак заштите права понуђача регулисан је одредбама чл. 138. - 167. Закона.</w:t>
      </w:r>
    </w:p>
    <w:p w:rsidR="001F63C8" w:rsidRPr="00D42AD6" w:rsidRDefault="001F63C8" w:rsidP="00E26C2F">
      <w:pPr>
        <w:numPr>
          <w:ilvl w:val="0"/>
          <w:numId w:val="2"/>
        </w:numPr>
        <w:tabs>
          <w:tab w:val="clear" w:pos="360"/>
          <w:tab w:val="num" w:pos="450"/>
          <w:tab w:val="left" w:pos="9949"/>
        </w:tabs>
        <w:ind w:left="450" w:right="-41"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1F63C8" w:rsidRPr="00105AC4" w:rsidRDefault="001F63C8" w:rsidP="001F63C8">
      <w:pPr>
        <w:tabs>
          <w:tab w:val="left" w:pos="-720"/>
          <w:tab w:val="left" w:pos="-142"/>
          <w:tab w:val="num" w:pos="450"/>
          <w:tab w:val="left" w:pos="9949"/>
        </w:tabs>
        <w:ind w:left="450" w:right="-41" w:hanging="423"/>
        <w:jc w:val="both"/>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xml:space="preserve">, са роком важности који је 30 (тридесет) дана дужи од истека рока за коначно </w:t>
      </w:r>
      <w:r w:rsidRPr="00D42AD6">
        <w:lastRenderedPageBreak/>
        <w:t>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1F63C8" w:rsidRPr="00D42AD6" w:rsidRDefault="001F63C8" w:rsidP="00E26C2F">
      <w:pPr>
        <w:numPr>
          <w:ilvl w:val="0"/>
          <w:numId w:val="2"/>
        </w:numPr>
        <w:tabs>
          <w:tab w:val="clear" w:pos="360"/>
          <w:tab w:val="left" w:pos="-720"/>
          <w:tab w:val="left" w:pos="-142"/>
          <w:tab w:val="num" w:pos="450"/>
          <w:tab w:val="left" w:pos="9949"/>
        </w:tabs>
        <w:ind w:right="-41"/>
        <w:jc w:val="both"/>
        <w:rPr>
          <w:b/>
          <w:bCs/>
          <w:lang w:val="sr-Cyrl-CS"/>
        </w:rPr>
      </w:pPr>
      <w:r>
        <w:rPr>
          <w:b/>
          <w:bCs/>
          <w:lang w:val="sr-Cyrl-CS"/>
        </w:rPr>
        <w:t xml:space="preserve"> </w:t>
      </w:r>
      <w:r w:rsidRPr="00D42AD6">
        <w:rPr>
          <w:b/>
          <w:bCs/>
          <w:lang w:val="sr-Cyrl-CS"/>
        </w:rPr>
        <w:t>Услови и рок за приступање закључењу уговора</w:t>
      </w:r>
    </w:p>
    <w:p w:rsidR="001F63C8" w:rsidRPr="00D42AD6" w:rsidRDefault="001F63C8" w:rsidP="001F63C8">
      <w:pPr>
        <w:tabs>
          <w:tab w:val="left" w:pos="-720"/>
          <w:tab w:val="left" w:pos="-142"/>
          <w:tab w:val="left" w:pos="9949"/>
        </w:tabs>
        <w:ind w:left="450" w:right="-41"/>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1F63C8" w:rsidRPr="00D42AD6" w:rsidRDefault="001F63C8" w:rsidP="001F63C8">
      <w:pPr>
        <w:tabs>
          <w:tab w:val="left" w:pos="-720"/>
          <w:tab w:val="left" w:pos="-142"/>
          <w:tab w:val="left" w:pos="9949"/>
        </w:tabs>
        <w:ind w:left="450" w:right="-41"/>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1F63C8" w:rsidRPr="00D42AD6" w:rsidRDefault="001F63C8" w:rsidP="001F63C8">
      <w:pPr>
        <w:tabs>
          <w:tab w:val="left" w:pos="9949"/>
        </w:tabs>
        <w:ind w:left="450" w:right="-41"/>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1F63C8" w:rsidRPr="00D42AD6" w:rsidRDefault="001F63C8" w:rsidP="001F63C8">
      <w:pPr>
        <w:tabs>
          <w:tab w:val="left" w:pos="9949"/>
        </w:tabs>
        <w:ind w:left="450" w:right="-41"/>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1F63C8" w:rsidRPr="00D42AD6" w:rsidRDefault="001F63C8" w:rsidP="001F63C8">
      <w:pPr>
        <w:tabs>
          <w:tab w:val="left" w:pos="9949"/>
        </w:tabs>
        <w:ind w:left="450" w:right="-41"/>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1F63C8" w:rsidRPr="00D42AD6" w:rsidRDefault="001F63C8" w:rsidP="001F63C8">
      <w:pPr>
        <w:tabs>
          <w:tab w:val="left" w:pos="9949"/>
        </w:tabs>
        <w:ind w:left="450" w:right="-41"/>
        <w:jc w:val="both"/>
        <w:rPr>
          <w:lang w:val="sr-Cyrl-CS"/>
        </w:rPr>
      </w:pPr>
      <w:r w:rsidRPr="00D42AD6">
        <w:rPr>
          <w:lang w:val="sr-Cyrl-CS"/>
        </w:rPr>
        <w:t xml:space="preserve">Одлука о додели уговора донеће се оквирно у року од најдуже </w:t>
      </w:r>
      <w:r>
        <w:t>10</w:t>
      </w:r>
      <w:r>
        <w:rPr>
          <w:lang w:val="sr-Cyrl-CS"/>
        </w:rPr>
        <w:t xml:space="preserve"> (д</w:t>
      </w:r>
      <w:r>
        <w:t>есет</w:t>
      </w:r>
      <w:r w:rsidRPr="00D42AD6">
        <w:rPr>
          <w:lang w:val="sr-Cyrl-CS"/>
        </w:rPr>
        <w:t>) дана од дана отварања понуда уколико је наручилац прибавио најмање једну прихватљиву понуду.</w:t>
      </w:r>
    </w:p>
    <w:p w:rsidR="001F63C8" w:rsidRPr="00D42AD6" w:rsidRDefault="001F63C8" w:rsidP="001F63C8">
      <w:pPr>
        <w:tabs>
          <w:tab w:val="left" w:pos="9949"/>
        </w:tabs>
        <w:ind w:left="450" w:right="-41"/>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1F63C8" w:rsidRPr="00D42AD6" w:rsidRDefault="001F63C8" w:rsidP="001F63C8">
      <w:pPr>
        <w:tabs>
          <w:tab w:val="left" w:pos="9949"/>
        </w:tabs>
        <w:ind w:left="450" w:right="-41"/>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1F63C8" w:rsidRPr="00D42AD6" w:rsidRDefault="001F63C8" w:rsidP="001F63C8">
      <w:pPr>
        <w:tabs>
          <w:tab w:val="left" w:pos="9949"/>
        </w:tabs>
        <w:ind w:left="450" w:right="-41"/>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p w:rsidR="00FA27FA" w:rsidRPr="00B26CA4" w:rsidRDefault="00FA27FA" w:rsidP="001F63C8">
      <w:pPr>
        <w:pStyle w:val="BodyText"/>
        <w:spacing w:after="0"/>
        <w:jc w:val="center"/>
        <w:rPr>
          <w:lang w:val="sr-Cyrl-CS"/>
        </w:rPr>
      </w:pPr>
    </w:p>
    <w:sectPr w:rsidR="00FA27FA" w:rsidRPr="00B26CA4" w:rsidSect="00DC629C">
      <w:footerReference w:type="default" r:id="rId17"/>
      <w:pgSz w:w="11906" w:h="16838"/>
      <w:pgMar w:top="680" w:right="567"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17D" w:rsidRDefault="0067417D">
      <w:r>
        <w:separator/>
      </w:r>
    </w:p>
  </w:endnote>
  <w:endnote w:type="continuationSeparator" w:id="1">
    <w:p w:rsidR="0067417D" w:rsidRDefault="00674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5" w:usb1="00000000" w:usb2="00000000" w:usb3="00000000" w:csb0="00000002"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36" w:rsidRDefault="00472036" w:rsidP="002C4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2036" w:rsidRDefault="00472036"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36" w:rsidRDefault="00472036">
    <w:pPr>
      <w:pStyle w:val="Footer"/>
      <w:jc w:val="right"/>
    </w:pPr>
    <w:fldSimple w:instr=" PAGE   \* MERGEFORMAT ">
      <w:r w:rsidR="007E612B">
        <w:rPr>
          <w:noProof/>
        </w:rPr>
        <w:t>3</w:t>
      </w:r>
    </w:fldSimple>
  </w:p>
  <w:p w:rsidR="00472036" w:rsidRPr="002C4314" w:rsidRDefault="00472036" w:rsidP="002C4314">
    <w:pPr>
      <w:pStyle w:val="Footer"/>
      <w:ind w:right="360" w:firstLine="360"/>
      <w:rPr>
        <w:b/>
        <w:i/>
        <w:sz w:val="16"/>
        <w:szCs w:val="16"/>
        <w:lang/>
      </w:rPr>
    </w:pPr>
    <w:r>
      <w:rPr>
        <w:b/>
        <w:i/>
        <w:sz w:val="16"/>
        <w:szCs w:val="16"/>
        <w:lang/>
      </w:rPr>
      <w:t xml:space="preserve">                                                                               </w:t>
    </w:r>
    <w:r w:rsidRPr="008A6AFA">
      <w:rPr>
        <w:b/>
        <w:i/>
        <w:sz w:val="16"/>
        <w:szCs w:val="16"/>
        <w:lang w:val="sr-Cyrl-CS"/>
      </w:rPr>
      <w:t>ЈН</w:t>
    </w:r>
    <w:r w:rsidR="0098110F">
      <w:rPr>
        <w:b/>
        <w:i/>
        <w:sz w:val="16"/>
        <w:szCs w:val="16"/>
        <w:lang/>
      </w:rPr>
      <w:t>МВ</w:t>
    </w:r>
    <w:r w:rsidRPr="008A6AFA">
      <w:rPr>
        <w:b/>
        <w:i/>
        <w:sz w:val="16"/>
        <w:szCs w:val="16"/>
        <w:lang w:val="sr-Cyrl-CS"/>
      </w:rPr>
      <w:t xml:space="preserve"> </w:t>
    </w:r>
    <w:r w:rsidR="000922D5">
      <w:rPr>
        <w:b/>
        <w:i/>
        <w:sz w:val="16"/>
        <w:szCs w:val="16"/>
        <w:lang w:val="sr-Cyrl-CS"/>
      </w:rPr>
      <w:t>27</w:t>
    </w:r>
    <w:r>
      <w:rPr>
        <w:b/>
        <w:i/>
        <w:sz w:val="16"/>
        <w:szCs w:val="16"/>
        <w:lang/>
      </w:rPr>
      <w:t>/</w:t>
    </w:r>
    <w:r w:rsidR="0098110F">
      <w:rPr>
        <w:b/>
        <w:i/>
        <w:sz w:val="16"/>
        <w:szCs w:val="16"/>
        <w:lang/>
      </w:rPr>
      <w:t>19</w:t>
    </w:r>
    <w:r w:rsidRPr="008A6AFA">
      <w:rPr>
        <w:b/>
        <w:i/>
        <w:sz w:val="16"/>
        <w:szCs w:val="16"/>
        <w:lang w:val="sr-Cyrl-CS"/>
      </w:rPr>
      <w:t xml:space="preserve"> </w:t>
    </w:r>
    <w:r>
      <w:rPr>
        <w:b/>
        <w:i/>
        <w:sz w:val="16"/>
        <w:szCs w:val="16"/>
        <w:lang/>
      </w:rPr>
      <w:t>Имплантати у ортопедији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36" w:rsidRPr="002C4314" w:rsidRDefault="00472036" w:rsidP="002C4314">
    <w:pPr>
      <w:pStyle w:val="Footer"/>
      <w:ind w:right="360" w:firstLine="360"/>
      <w:rPr>
        <w:b/>
        <w:i/>
        <w:sz w:val="16"/>
        <w:szCs w:val="16"/>
        <w:lang/>
      </w:rPr>
    </w:pPr>
    <w:r>
      <w:rPr>
        <w:b/>
        <w:i/>
        <w:sz w:val="16"/>
        <w:szCs w:val="16"/>
        <w:lang/>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36" w:rsidRDefault="00472036" w:rsidP="002C4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12B">
      <w:rPr>
        <w:rStyle w:val="PageNumber"/>
        <w:noProof/>
      </w:rPr>
      <w:t>6</w:t>
    </w:r>
    <w:r>
      <w:rPr>
        <w:rStyle w:val="PageNumber"/>
      </w:rPr>
      <w:fldChar w:fldCharType="end"/>
    </w:r>
  </w:p>
  <w:p w:rsidR="00472036" w:rsidRPr="00667D09" w:rsidRDefault="00472036" w:rsidP="00667D09">
    <w:pPr>
      <w:pStyle w:val="Footer"/>
      <w:ind w:right="360" w:firstLine="360"/>
      <w:rPr>
        <w:b/>
        <w:i/>
        <w:sz w:val="16"/>
        <w:szCs w:val="16"/>
        <w:lang/>
      </w:rPr>
    </w:pPr>
    <w:r>
      <w:rPr>
        <w:b/>
        <w:i/>
        <w:sz w:val="16"/>
        <w:szCs w:val="16"/>
        <w:lang/>
      </w:rPr>
      <w:t xml:space="preserve">                                                                               </w:t>
    </w:r>
    <w:r w:rsidR="00FE122F" w:rsidRPr="008A6AFA">
      <w:rPr>
        <w:b/>
        <w:i/>
        <w:sz w:val="16"/>
        <w:szCs w:val="16"/>
        <w:lang w:val="sr-Cyrl-CS"/>
      </w:rPr>
      <w:t>ЈН</w:t>
    </w:r>
    <w:r w:rsidR="00FE122F">
      <w:rPr>
        <w:b/>
        <w:i/>
        <w:sz w:val="16"/>
        <w:szCs w:val="16"/>
        <w:lang/>
      </w:rPr>
      <w:t>МВ</w:t>
    </w:r>
    <w:r w:rsidR="00FE122F" w:rsidRPr="008A6AFA">
      <w:rPr>
        <w:b/>
        <w:i/>
        <w:sz w:val="16"/>
        <w:szCs w:val="16"/>
        <w:lang w:val="sr-Cyrl-CS"/>
      </w:rPr>
      <w:t xml:space="preserve"> </w:t>
    </w:r>
    <w:r w:rsidR="00ED4A2C">
      <w:rPr>
        <w:b/>
        <w:i/>
        <w:sz w:val="16"/>
        <w:szCs w:val="16"/>
        <w:lang w:val="sr-Cyrl-CS"/>
      </w:rPr>
      <w:t>27</w:t>
    </w:r>
    <w:r w:rsidR="00FE122F">
      <w:rPr>
        <w:b/>
        <w:i/>
        <w:sz w:val="16"/>
        <w:szCs w:val="16"/>
        <w:lang/>
      </w:rPr>
      <w:t>/19</w:t>
    </w:r>
    <w:r w:rsidR="00FE122F" w:rsidRPr="008A6AFA">
      <w:rPr>
        <w:b/>
        <w:i/>
        <w:sz w:val="16"/>
        <w:szCs w:val="16"/>
        <w:lang w:val="sr-Cyrl-CS"/>
      </w:rPr>
      <w:t xml:space="preserve"> </w:t>
    </w:r>
    <w:r>
      <w:rPr>
        <w:b/>
        <w:i/>
        <w:sz w:val="16"/>
        <w:szCs w:val="16"/>
        <w:lang/>
      </w:rPr>
      <w:t>Имплантати у ортопедији</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036" w:rsidRDefault="00472036" w:rsidP="002C4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12B">
      <w:rPr>
        <w:rStyle w:val="PageNumber"/>
        <w:noProof/>
      </w:rPr>
      <w:t>35</w:t>
    </w:r>
    <w:r>
      <w:rPr>
        <w:rStyle w:val="PageNumber"/>
      </w:rPr>
      <w:fldChar w:fldCharType="end"/>
    </w:r>
  </w:p>
  <w:p w:rsidR="00472036" w:rsidRPr="002C4314" w:rsidRDefault="00472036" w:rsidP="002C4314">
    <w:pPr>
      <w:pStyle w:val="Footer"/>
      <w:ind w:right="360" w:firstLine="360"/>
      <w:rPr>
        <w:b/>
        <w:i/>
        <w:sz w:val="16"/>
        <w:szCs w:val="16"/>
        <w:lang/>
      </w:rPr>
    </w:pPr>
    <w:r>
      <w:rPr>
        <w:lang/>
      </w:rPr>
      <w:tab/>
    </w:r>
    <w:r>
      <w:rPr>
        <w:b/>
        <w:i/>
        <w:sz w:val="16"/>
        <w:szCs w:val="16"/>
        <w:lang/>
      </w:rPr>
      <w:t xml:space="preserve">                                                       </w:t>
    </w:r>
    <w:r w:rsidR="001F63C8" w:rsidRPr="008A6AFA">
      <w:rPr>
        <w:b/>
        <w:i/>
        <w:sz w:val="16"/>
        <w:szCs w:val="16"/>
        <w:lang w:val="sr-Cyrl-CS"/>
      </w:rPr>
      <w:t>ЈН</w:t>
    </w:r>
    <w:r w:rsidR="001F63C8">
      <w:rPr>
        <w:b/>
        <w:i/>
        <w:sz w:val="16"/>
        <w:szCs w:val="16"/>
        <w:lang/>
      </w:rPr>
      <w:t>МВ</w:t>
    </w:r>
    <w:r w:rsidR="001F63C8" w:rsidRPr="008A6AFA">
      <w:rPr>
        <w:b/>
        <w:i/>
        <w:sz w:val="16"/>
        <w:szCs w:val="16"/>
        <w:lang w:val="sr-Cyrl-CS"/>
      </w:rPr>
      <w:t xml:space="preserve"> </w:t>
    </w:r>
    <w:r w:rsidR="002F07A4">
      <w:rPr>
        <w:b/>
        <w:i/>
        <w:sz w:val="16"/>
        <w:szCs w:val="16"/>
        <w:lang w:val="sr-Cyrl-CS"/>
      </w:rPr>
      <w:t>27</w:t>
    </w:r>
    <w:r w:rsidR="001F63C8">
      <w:rPr>
        <w:b/>
        <w:i/>
        <w:sz w:val="16"/>
        <w:szCs w:val="16"/>
        <w:lang/>
      </w:rPr>
      <w:t>/19</w:t>
    </w:r>
    <w:r w:rsidR="001F63C8" w:rsidRPr="008A6AFA">
      <w:rPr>
        <w:b/>
        <w:i/>
        <w:sz w:val="16"/>
        <w:szCs w:val="16"/>
        <w:lang w:val="sr-Cyrl-CS"/>
      </w:rPr>
      <w:t xml:space="preserve"> </w:t>
    </w:r>
    <w:r>
      <w:rPr>
        <w:b/>
        <w:i/>
        <w:sz w:val="16"/>
        <w:szCs w:val="16"/>
        <w:lang/>
      </w:rPr>
      <w:t>Имплантати у ортопедији</w:t>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17D" w:rsidRDefault="0067417D">
      <w:r>
        <w:separator/>
      </w:r>
    </w:p>
  </w:footnote>
  <w:footnote w:type="continuationSeparator" w:id="1">
    <w:p w:rsidR="0067417D" w:rsidRDefault="00674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7">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4E264825"/>
    <w:multiLevelType w:val="hybridMultilevel"/>
    <w:tmpl w:val="C1DEEEB6"/>
    <w:lvl w:ilvl="0" w:tplc="0EB20442">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3">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1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2"/>
  </w:num>
  <w:num w:numId="5">
    <w:abstractNumId w:val="7"/>
  </w:num>
  <w:num w:numId="6">
    <w:abstractNumId w:val="5"/>
  </w:num>
  <w:num w:numId="7">
    <w:abstractNumId w:val="8"/>
  </w:num>
  <w:num w:numId="8">
    <w:abstractNumId w:val="11"/>
  </w:num>
  <w:num w:numId="9">
    <w:abstractNumId w:val="1"/>
  </w:num>
  <w:num w:numId="10">
    <w:abstractNumId w:val="9"/>
  </w:num>
  <w:num w:numId="11">
    <w:abstractNumId w:val="13"/>
  </w:num>
  <w:num w:numId="12">
    <w:abstractNumId w:val="3"/>
  </w:num>
  <w:num w:numId="13">
    <w:abstractNumId w:val="14"/>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119F7"/>
    <w:rsid w:val="00036653"/>
    <w:rsid w:val="0005142D"/>
    <w:rsid w:val="00055A7C"/>
    <w:rsid w:val="00063F81"/>
    <w:rsid w:val="00066C15"/>
    <w:rsid w:val="000922D5"/>
    <w:rsid w:val="000957AE"/>
    <w:rsid w:val="000A6313"/>
    <w:rsid w:val="000C1F3B"/>
    <w:rsid w:val="000D452F"/>
    <w:rsid w:val="000F4028"/>
    <w:rsid w:val="000F53E3"/>
    <w:rsid w:val="00103E77"/>
    <w:rsid w:val="0010536D"/>
    <w:rsid w:val="00131124"/>
    <w:rsid w:val="001576E8"/>
    <w:rsid w:val="00163936"/>
    <w:rsid w:val="001A2FF5"/>
    <w:rsid w:val="001C7EA6"/>
    <w:rsid w:val="001E3223"/>
    <w:rsid w:val="001F63C8"/>
    <w:rsid w:val="0020047F"/>
    <w:rsid w:val="002414BB"/>
    <w:rsid w:val="00250204"/>
    <w:rsid w:val="0026153C"/>
    <w:rsid w:val="002A6915"/>
    <w:rsid w:val="002A79AF"/>
    <w:rsid w:val="002C4314"/>
    <w:rsid w:val="002C4AA4"/>
    <w:rsid w:val="002D0295"/>
    <w:rsid w:val="002D2178"/>
    <w:rsid w:val="002F07A4"/>
    <w:rsid w:val="00306E30"/>
    <w:rsid w:val="003223D0"/>
    <w:rsid w:val="0033164E"/>
    <w:rsid w:val="00355360"/>
    <w:rsid w:val="003C1D15"/>
    <w:rsid w:val="003E1B08"/>
    <w:rsid w:val="003F0582"/>
    <w:rsid w:val="003F1ACD"/>
    <w:rsid w:val="003F2333"/>
    <w:rsid w:val="003F5DDD"/>
    <w:rsid w:val="00413935"/>
    <w:rsid w:val="0043247A"/>
    <w:rsid w:val="0044512D"/>
    <w:rsid w:val="004631A5"/>
    <w:rsid w:val="0046771E"/>
    <w:rsid w:val="00472036"/>
    <w:rsid w:val="004C7A0B"/>
    <w:rsid w:val="004F0202"/>
    <w:rsid w:val="00505EDF"/>
    <w:rsid w:val="00520430"/>
    <w:rsid w:val="00531DE4"/>
    <w:rsid w:val="00540459"/>
    <w:rsid w:val="0054066F"/>
    <w:rsid w:val="005440EF"/>
    <w:rsid w:val="00575786"/>
    <w:rsid w:val="00586A00"/>
    <w:rsid w:val="00596A08"/>
    <w:rsid w:val="005D5BE8"/>
    <w:rsid w:val="00613E29"/>
    <w:rsid w:val="00627053"/>
    <w:rsid w:val="0063659D"/>
    <w:rsid w:val="00667D09"/>
    <w:rsid w:val="0067417D"/>
    <w:rsid w:val="00683EC6"/>
    <w:rsid w:val="006A4D6E"/>
    <w:rsid w:val="006A7238"/>
    <w:rsid w:val="006B1B52"/>
    <w:rsid w:val="006F2592"/>
    <w:rsid w:val="00737182"/>
    <w:rsid w:val="00781AEF"/>
    <w:rsid w:val="00786B93"/>
    <w:rsid w:val="00793A92"/>
    <w:rsid w:val="007B6EA3"/>
    <w:rsid w:val="007C0938"/>
    <w:rsid w:val="007C7AEC"/>
    <w:rsid w:val="007E612B"/>
    <w:rsid w:val="008114B4"/>
    <w:rsid w:val="00816F00"/>
    <w:rsid w:val="008209C8"/>
    <w:rsid w:val="00823E1F"/>
    <w:rsid w:val="00842CC4"/>
    <w:rsid w:val="008523E5"/>
    <w:rsid w:val="00867240"/>
    <w:rsid w:val="00875416"/>
    <w:rsid w:val="008B2B7F"/>
    <w:rsid w:val="008C6498"/>
    <w:rsid w:val="00902413"/>
    <w:rsid w:val="00955489"/>
    <w:rsid w:val="0098110F"/>
    <w:rsid w:val="00997745"/>
    <w:rsid w:val="009A1D4C"/>
    <w:rsid w:val="009B4179"/>
    <w:rsid w:val="009F13B6"/>
    <w:rsid w:val="00A13383"/>
    <w:rsid w:val="00A23F63"/>
    <w:rsid w:val="00A6145A"/>
    <w:rsid w:val="00A61512"/>
    <w:rsid w:val="00A9030C"/>
    <w:rsid w:val="00AA78E5"/>
    <w:rsid w:val="00AE38C5"/>
    <w:rsid w:val="00AF56C4"/>
    <w:rsid w:val="00B04D48"/>
    <w:rsid w:val="00B101A4"/>
    <w:rsid w:val="00B2637C"/>
    <w:rsid w:val="00B26CA4"/>
    <w:rsid w:val="00B54123"/>
    <w:rsid w:val="00B61CC6"/>
    <w:rsid w:val="00B62D77"/>
    <w:rsid w:val="00B663EC"/>
    <w:rsid w:val="00B67728"/>
    <w:rsid w:val="00B705B7"/>
    <w:rsid w:val="00BA6780"/>
    <w:rsid w:val="00BC7AFC"/>
    <w:rsid w:val="00BE08E0"/>
    <w:rsid w:val="00BE1877"/>
    <w:rsid w:val="00BF51D3"/>
    <w:rsid w:val="00C11F47"/>
    <w:rsid w:val="00C12851"/>
    <w:rsid w:val="00C56C57"/>
    <w:rsid w:val="00C71209"/>
    <w:rsid w:val="00CA1319"/>
    <w:rsid w:val="00CC3E53"/>
    <w:rsid w:val="00CD425D"/>
    <w:rsid w:val="00CD7DF1"/>
    <w:rsid w:val="00D43265"/>
    <w:rsid w:val="00D53DDE"/>
    <w:rsid w:val="00D91BEB"/>
    <w:rsid w:val="00DA4D15"/>
    <w:rsid w:val="00DB26A6"/>
    <w:rsid w:val="00DC629C"/>
    <w:rsid w:val="00DE651B"/>
    <w:rsid w:val="00E25790"/>
    <w:rsid w:val="00E2587B"/>
    <w:rsid w:val="00E2649F"/>
    <w:rsid w:val="00E26C2F"/>
    <w:rsid w:val="00E4706C"/>
    <w:rsid w:val="00E833C8"/>
    <w:rsid w:val="00E948BB"/>
    <w:rsid w:val="00EC434A"/>
    <w:rsid w:val="00ED4A2C"/>
    <w:rsid w:val="00EF5F76"/>
    <w:rsid w:val="00F15B60"/>
    <w:rsid w:val="00F33F17"/>
    <w:rsid w:val="00F44DE1"/>
    <w:rsid w:val="00F4669D"/>
    <w:rsid w:val="00FA27FA"/>
    <w:rsid w:val="00FE1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uiPriority="99" w:qFormat="1"/>
    <w:lsdException w:name="page number" w:uiPriority="99"/>
    <w:lsdException w:name="endnote text" w:uiPriority="99"/>
    <w:lsdException w:name="List" w:uiPriority="99"/>
    <w:lsdException w:name="Title" w:qFormat="1"/>
    <w:lsdException w:name="Body Text" w:uiPriority="99" w:qFormat="1"/>
    <w:lsdException w:name="Body Text Indent" w:uiPriority="99"/>
    <w:lsdException w:name="Subtitle" w:qFormat="1"/>
    <w:lsdException w:name="Body Text 2" w:uiPriority="99"/>
    <w:lsdException w:name="Body Text 3" w:uiPriority="99"/>
    <w:lsdException w:name="Hyperlink" w:uiPriority="99"/>
    <w:lsdException w:name="Strong" w:uiPriority="99"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uiPriority w:val="99"/>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uiPriority w:val="99"/>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uiPriority w:val="99"/>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uiPriority w:val="99"/>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uiPriority w:val="99"/>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uiPriority w:val="99"/>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99"/>
    <w:qFormat/>
    <w:rsid w:val="00FA27FA"/>
    <w:pPr>
      <w:spacing w:after="120"/>
    </w:pPr>
  </w:style>
  <w:style w:type="character" w:customStyle="1" w:styleId="BodyTextChar">
    <w:name w:val="Body Text Char"/>
    <w:basedOn w:val="DefaultParagraphFont"/>
    <w:link w:val="BodyText"/>
    <w:uiPriority w:val="99"/>
    <w:rsid w:val="00FA27FA"/>
    <w:rPr>
      <w:sz w:val="24"/>
      <w:szCs w:val="24"/>
      <w:lang w:val="en-US" w:eastAsia="en-US" w:bidi="ar-SA"/>
    </w:rPr>
  </w:style>
  <w:style w:type="paragraph" w:styleId="BodyTextIndent">
    <w:name w:val="Body Text Indent"/>
    <w:basedOn w:val="Normal"/>
    <w:link w:val="BodyTextIndentChar"/>
    <w:uiPriority w:val="99"/>
    <w:rsid w:val="00FA27FA"/>
    <w:pPr>
      <w:spacing w:after="120"/>
      <w:ind w:left="360"/>
    </w:p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link w:val="BodyText2"/>
    <w:uiPriority w:val="99"/>
    <w:locked/>
    <w:rsid w:val="00FA27FA"/>
    <w:rPr>
      <w:sz w:val="24"/>
      <w:szCs w:val="24"/>
      <w:lang w:val="sr-Latn-CS" w:eastAsia="en-US" w:bidi="ar-SA"/>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uiPriority w:val="99"/>
    <w:rsid w:val="00FA27FA"/>
    <w:pPr>
      <w:autoSpaceDE w:val="0"/>
      <w:autoSpaceDN w:val="0"/>
      <w:adjustRightInd w:val="0"/>
    </w:pPr>
    <w:rPr>
      <w:rFonts w:eastAsia="Calibri"/>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eastAsia="Calibri" w:hAnsi="Calibri"/>
      <w:sz w:val="24"/>
      <w:szCs w:val="22"/>
    </w:rPr>
  </w:style>
  <w:style w:type="paragraph" w:customStyle="1" w:styleId="ListParagraph1">
    <w:name w:val="List Paragraph1"/>
    <w:basedOn w:val="Normal"/>
    <w:uiPriority w:val="99"/>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Heading4Char">
    <w:name w:val="Heading 4 Char"/>
    <w:basedOn w:val="DefaultParagraphFont"/>
    <w:link w:val="Heading4"/>
    <w:uiPriority w:val="99"/>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uiPriority w:val="99"/>
    <w:rsid w:val="00B61CC6"/>
    <w:rPr>
      <w:b/>
      <w:bCs/>
      <w:i/>
      <w:iCs/>
      <w:color w:val="000000"/>
      <w:kern w:val="1"/>
      <w:sz w:val="26"/>
      <w:szCs w:val="26"/>
      <w:lang w:eastAsia="ar-SA"/>
    </w:rPr>
  </w:style>
  <w:style w:type="character" w:customStyle="1" w:styleId="Heading6Char">
    <w:name w:val="Heading 6 Char"/>
    <w:basedOn w:val="DefaultParagraphFont"/>
    <w:link w:val="Heading6"/>
    <w:uiPriority w:val="99"/>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uiPriority w:val="99"/>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uiPriority w:val="99"/>
    <w:rsid w:val="00B61CC6"/>
    <w:rPr>
      <w:b/>
      <w:color w:val="000000"/>
      <w:kern w:val="1"/>
      <w:sz w:val="24"/>
      <w:szCs w:val="24"/>
      <w:lang w:eastAsia="ar-SA"/>
    </w:rPr>
  </w:style>
  <w:style w:type="paragraph" w:customStyle="1" w:styleId="TableParagraph">
    <w:name w:val="Table Paragraph"/>
    <w:basedOn w:val="Normal"/>
    <w:uiPriority w:val="99"/>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uiPriority w:val="99"/>
    <w:rsid w:val="00B61CC6"/>
    <w:rPr>
      <w:sz w:val="16"/>
      <w:szCs w:val="16"/>
    </w:rPr>
  </w:style>
  <w:style w:type="character" w:customStyle="1" w:styleId="Heading9Char">
    <w:name w:val="Heading 9 Char"/>
    <w:basedOn w:val="DefaultParagraphFont"/>
    <w:link w:val="Heading9"/>
    <w:uiPriority w:val="99"/>
    <w:rsid w:val="00B61CC6"/>
    <w:rPr>
      <w:rFonts w:ascii="Arial" w:hAnsi="Arial" w:cs="Arial"/>
      <w:sz w:val="22"/>
      <w:szCs w:val="22"/>
      <w:lang w:eastAsia="sr-Latn-CS"/>
    </w:rPr>
  </w:style>
  <w:style w:type="character" w:customStyle="1" w:styleId="WW8Num2z0">
    <w:name w:val="WW8Num2z0"/>
    <w:uiPriority w:val="99"/>
    <w:rsid w:val="00B61CC6"/>
    <w:rPr>
      <w:rFonts w:ascii="Symbol" w:hAnsi="Symbol" w:cs="Symbol"/>
    </w:rPr>
  </w:style>
  <w:style w:type="character" w:customStyle="1" w:styleId="WW8Num2z1">
    <w:name w:val="WW8Num2z1"/>
    <w:uiPriority w:val="99"/>
    <w:rsid w:val="00B61CC6"/>
    <w:rPr>
      <w:rFonts w:ascii="Courier New" w:hAnsi="Courier New" w:cs="Courier New"/>
    </w:rPr>
  </w:style>
  <w:style w:type="character" w:customStyle="1" w:styleId="WW8Num2z2">
    <w:name w:val="WW8Num2z2"/>
    <w:uiPriority w:val="99"/>
    <w:rsid w:val="00B61CC6"/>
    <w:rPr>
      <w:rFonts w:ascii="Wingdings" w:hAnsi="Wingdings" w:cs="Wingdings"/>
    </w:rPr>
  </w:style>
  <w:style w:type="character" w:customStyle="1" w:styleId="WW8Num3z0">
    <w:name w:val="WW8Num3z0"/>
    <w:uiPriority w:val="99"/>
    <w:rsid w:val="00B61CC6"/>
    <w:rPr>
      <w:b/>
    </w:rPr>
  </w:style>
  <w:style w:type="character" w:customStyle="1" w:styleId="WW8Num3z1">
    <w:name w:val="WW8Num3z1"/>
    <w:uiPriority w:val="99"/>
    <w:rsid w:val="00B61CC6"/>
    <w:rPr>
      <w:b/>
      <w:i w:val="0"/>
      <w:sz w:val="24"/>
      <w:szCs w:val="24"/>
    </w:rPr>
  </w:style>
  <w:style w:type="character" w:customStyle="1" w:styleId="WW8Num4z0">
    <w:name w:val="WW8Num4z0"/>
    <w:uiPriority w:val="99"/>
    <w:rsid w:val="00B61CC6"/>
    <w:rPr>
      <w:rFonts w:cs="Arial"/>
      <w:i w:val="0"/>
      <w:sz w:val="24"/>
    </w:rPr>
  </w:style>
  <w:style w:type="character" w:customStyle="1" w:styleId="WW8Num5z0">
    <w:name w:val="WW8Num5z0"/>
    <w:uiPriority w:val="99"/>
    <w:rsid w:val="00B61CC6"/>
    <w:rPr>
      <w:rFonts w:cs="Arial"/>
      <w:b w:val="0"/>
      <w:i w:val="0"/>
      <w:sz w:val="24"/>
    </w:rPr>
  </w:style>
  <w:style w:type="character" w:customStyle="1" w:styleId="WW8Num6z0">
    <w:name w:val="WW8Num6z0"/>
    <w:uiPriority w:val="99"/>
    <w:rsid w:val="00B61CC6"/>
    <w:rPr>
      <w:rFonts w:ascii="Symbol" w:hAnsi="Symbol" w:cs="Symbol"/>
    </w:rPr>
  </w:style>
  <w:style w:type="character" w:customStyle="1" w:styleId="WW8Num6z1">
    <w:name w:val="WW8Num6z1"/>
    <w:uiPriority w:val="99"/>
    <w:rsid w:val="00B61CC6"/>
    <w:rPr>
      <w:rFonts w:ascii="Courier New" w:hAnsi="Courier New" w:cs="Courier New"/>
    </w:rPr>
  </w:style>
  <w:style w:type="character" w:customStyle="1" w:styleId="WW8Num6z2">
    <w:name w:val="WW8Num6z2"/>
    <w:uiPriority w:val="99"/>
    <w:rsid w:val="00B61CC6"/>
    <w:rPr>
      <w:rFonts w:ascii="Wingdings" w:hAnsi="Wingdings" w:cs="Wingdings"/>
    </w:rPr>
  </w:style>
  <w:style w:type="character" w:customStyle="1" w:styleId="WW8Num7z0">
    <w:name w:val="WW8Num7z0"/>
    <w:uiPriority w:val="99"/>
    <w:rsid w:val="00B61CC6"/>
    <w:rPr>
      <w:b w:val="0"/>
      <w:i w:val="0"/>
      <w:color w:val="00000A"/>
    </w:rPr>
  </w:style>
  <w:style w:type="character" w:customStyle="1" w:styleId="WW8Num7z1">
    <w:name w:val="WW8Num7z1"/>
    <w:uiPriority w:val="99"/>
    <w:rsid w:val="00B61CC6"/>
    <w:rPr>
      <w:rFonts w:ascii="Courier New" w:hAnsi="Courier New" w:cs="Courier New"/>
    </w:rPr>
  </w:style>
  <w:style w:type="character" w:customStyle="1" w:styleId="WW8Num7z2">
    <w:name w:val="WW8Num7z2"/>
    <w:uiPriority w:val="99"/>
    <w:rsid w:val="00B61CC6"/>
    <w:rPr>
      <w:rFonts w:ascii="Wingdings" w:hAnsi="Wingdings" w:cs="Wingdings"/>
    </w:rPr>
  </w:style>
  <w:style w:type="character" w:customStyle="1" w:styleId="WW8Num8z0">
    <w:name w:val="WW8Num8z0"/>
    <w:uiPriority w:val="99"/>
    <w:rsid w:val="00B61CC6"/>
    <w:rPr>
      <w:rFonts w:ascii="Symbol" w:hAnsi="Symbol" w:cs="Symbol"/>
    </w:rPr>
  </w:style>
  <w:style w:type="character" w:customStyle="1" w:styleId="WW8Num9z0">
    <w:name w:val="WW8Num9z0"/>
    <w:uiPriority w:val="99"/>
    <w:rsid w:val="00B61CC6"/>
    <w:rPr>
      <w:i w:val="0"/>
    </w:rPr>
  </w:style>
  <w:style w:type="character" w:customStyle="1" w:styleId="WW8Num9z1">
    <w:name w:val="WW8Num9z1"/>
    <w:uiPriority w:val="99"/>
    <w:rsid w:val="00B61CC6"/>
    <w:rPr>
      <w:rFonts w:ascii="Courier New" w:hAnsi="Courier New" w:cs="Courier New"/>
    </w:rPr>
  </w:style>
  <w:style w:type="character" w:customStyle="1" w:styleId="WW8Num9z2">
    <w:name w:val="WW8Num9z2"/>
    <w:uiPriority w:val="99"/>
    <w:rsid w:val="00B61CC6"/>
    <w:rPr>
      <w:rFonts w:ascii="Wingdings" w:hAnsi="Wingdings" w:cs="Wingdings"/>
    </w:rPr>
  </w:style>
  <w:style w:type="character" w:customStyle="1" w:styleId="WW8Num8z1">
    <w:name w:val="WW8Num8z1"/>
    <w:uiPriority w:val="99"/>
    <w:rsid w:val="00B61CC6"/>
    <w:rPr>
      <w:rFonts w:ascii="Courier New" w:hAnsi="Courier New" w:cs="Courier New"/>
    </w:rPr>
  </w:style>
  <w:style w:type="character" w:customStyle="1" w:styleId="WW8Num8z2">
    <w:name w:val="WW8Num8z2"/>
    <w:uiPriority w:val="99"/>
    <w:rsid w:val="00B61CC6"/>
    <w:rPr>
      <w:rFonts w:ascii="Wingdings" w:hAnsi="Wingdings" w:cs="Wingdings"/>
    </w:rPr>
  </w:style>
  <w:style w:type="character" w:customStyle="1" w:styleId="WW8Num10z0">
    <w:name w:val="WW8Num10z0"/>
    <w:uiPriority w:val="99"/>
    <w:rsid w:val="00B61CC6"/>
    <w:rPr>
      <w:rFonts w:ascii="Symbol" w:hAnsi="Symbol" w:cs="Symbol"/>
    </w:rPr>
  </w:style>
  <w:style w:type="character" w:customStyle="1" w:styleId="WW8Num10z1">
    <w:name w:val="WW8Num10z1"/>
    <w:uiPriority w:val="99"/>
    <w:rsid w:val="00B61CC6"/>
    <w:rPr>
      <w:rFonts w:ascii="Courier New" w:hAnsi="Courier New" w:cs="Courier New"/>
    </w:rPr>
  </w:style>
  <w:style w:type="character" w:customStyle="1" w:styleId="WW8Num10z2">
    <w:name w:val="WW8Num10z2"/>
    <w:uiPriority w:val="99"/>
    <w:rsid w:val="00B61CC6"/>
    <w:rPr>
      <w:rFonts w:ascii="Wingdings" w:hAnsi="Wingdings" w:cs="Wingdings"/>
    </w:rPr>
  </w:style>
  <w:style w:type="character" w:customStyle="1" w:styleId="WW8Num12z0">
    <w:name w:val="WW8Num12z0"/>
    <w:uiPriority w:val="99"/>
    <w:rsid w:val="00B61CC6"/>
    <w:rPr>
      <w:b/>
    </w:rPr>
  </w:style>
  <w:style w:type="character" w:customStyle="1" w:styleId="WW8Num12z1">
    <w:name w:val="WW8Num12z1"/>
    <w:uiPriority w:val="99"/>
    <w:rsid w:val="00B61CC6"/>
    <w:rPr>
      <w:b/>
      <w:i w:val="0"/>
      <w:sz w:val="24"/>
      <w:szCs w:val="24"/>
    </w:rPr>
  </w:style>
  <w:style w:type="character" w:customStyle="1" w:styleId="WW8Num13z0">
    <w:name w:val="WW8Num13z0"/>
    <w:uiPriority w:val="99"/>
    <w:rsid w:val="00B61CC6"/>
    <w:rPr>
      <w:b w:val="0"/>
    </w:rPr>
  </w:style>
  <w:style w:type="character" w:customStyle="1" w:styleId="WW8Num15z0">
    <w:name w:val="WW8Num15z0"/>
    <w:uiPriority w:val="99"/>
    <w:rsid w:val="00B61CC6"/>
    <w:rPr>
      <w:rFonts w:ascii="Wingdings" w:hAnsi="Wingdings" w:cs="Wingdings"/>
    </w:rPr>
  </w:style>
  <w:style w:type="character" w:customStyle="1" w:styleId="WW8Num15z1">
    <w:name w:val="WW8Num15z1"/>
    <w:uiPriority w:val="99"/>
    <w:rsid w:val="00B61CC6"/>
    <w:rPr>
      <w:rFonts w:ascii="Courier New" w:hAnsi="Courier New" w:cs="Courier New"/>
    </w:rPr>
  </w:style>
  <w:style w:type="character" w:customStyle="1" w:styleId="WW8Num15z3">
    <w:name w:val="WW8Num15z3"/>
    <w:uiPriority w:val="99"/>
    <w:rsid w:val="00B61CC6"/>
    <w:rPr>
      <w:rFonts w:ascii="Symbol" w:hAnsi="Symbol" w:cs="Symbol"/>
    </w:rPr>
  </w:style>
  <w:style w:type="character" w:customStyle="1" w:styleId="WW-DefaultParagraphFont">
    <w:name w:val="WW-Default Paragraph Font"/>
    <w:uiPriority w:val="99"/>
    <w:rsid w:val="00B61CC6"/>
  </w:style>
  <w:style w:type="character" w:customStyle="1" w:styleId="ListParagraphChar">
    <w:name w:val="List Paragraph Char"/>
    <w:uiPriority w:val="99"/>
    <w:rsid w:val="00B61CC6"/>
  </w:style>
  <w:style w:type="character" w:customStyle="1" w:styleId="CommentReference1">
    <w:name w:val="Comment Reference1"/>
    <w:uiPriority w:val="99"/>
    <w:rsid w:val="00B61CC6"/>
    <w:rPr>
      <w:sz w:val="16"/>
      <w:szCs w:val="16"/>
    </w:rPr>
  </w:style>
  <w:style w:type="character" w:customStyle="1" w:styleId="CommentTextChar">
    <w:name w:val="Comment Text Char"/>
    <w:uiPriority w:val="99"/>
    <w:rsid w:val="00B61CC6"/>
    <w:rPr>
      <w:sz w:val="20"/>
      <w:szCs w:val="20"/>
    </w:rPr>
  </w:style>
  <w:style w:type="character" w:customStyle="1" w:styleId="CommentSubjectChar">
    <w:name w:val="Comment Subject Char"/>
    <w:uiPriority w:val="99"/>
    <w:rsid w:val="00B61CC6"/>
    <w:rPr>
      <w:b/>
      <w:bCs/>
      <w:sz w:val="20"/>
      <w:szCs w:val="20"/>
    </w:rPr>
  </w:style>
  <w:style w:type="character" w:customStyle="1" w:styleId="Heading1Char">
    <w:name w:val="Heading 1 Char"/>
    <w:uiPriority w:val="99"/>
    <w:rsid w:val="00B61CC6"/>
    <w:rPr>
      <w:rFonts w:ascii="Cambria" w:hAnsi="Cambria" w:cs="font128"/>
      <w:b/>
      <w:bCs/>
      <w:color w:val="365F91"/>
      <w:sz w:val="28"/>
      <w:szCs w:val="28"/>
    </w:rPr>
  </w:style>
  <w:style w:type="character" w:customStyle="1" w:styleId="Heading2Char">
    <w:name w:val="Heading 2 Char"/>
    <w:uiPriority w:val="99"/>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uiPriority w:val="99"/>
    <w:rsid w:val="00B61CC6"/>
  </w:style>
  <w:style w:type="character" w:customStyle="1" w:styleId="NoSpacingChar">
    <w:name w:val="No Spacing Char"/>
    <w:uiPriority w:val="99"/>
    <w:rsid w:val="00B61CC6"/>
    <w:rPr>
      <w:rFonts w:cs="font128"/>
      <w:lang w:val="en-US"/>
    </w:rPr>
  </w:style>
  <w:style w:type="character" w:customStyle="1" w:styleId="ListLabel1">
    <w:name w:val="ListLabel 1"/>
    <w:uiPriority w:val="99"/>
    <w:rsid w:val="00B61CC6"/>
    <w:rPr>
      <w:rFonts w:cs="Courier New"/>
    </w:rPr>
  </w:style>
  <w:style w:type="character" w:customStyle="1" w:styleId="ListLabel2">
    <w:name w:val="ListLabel 2"/>
    <w:uiPriority w:val="99"/>
    <w:rsid w:val="00B61CC6"/>
    <w:rPr>
      <w:b/>
      <w:i w:val="0"/>
      <w:sz w:val="24"/>
      <w:szCs w:val="24"/>
    </w:rPr>
  </w:style>
  <w:style w:type="character" w:customStyle="1" w:styleId="ListLabel3">
    <w:name w:val="ListLabel 3"/>
    <w:uiPriority w:val="99"/>
    <w:rsid w:val="00B61CC6"/>
    <w:rPr>
      <w:rFonts w:cs="Arial"/>
      <w:i w:val="0"/>
      <w:sz w:val="24"/>
    </w:rPr>
  </w:style>
  <w:style w:type="character" w:customStyle="1" w:styleId="ListLabel4">
    <w:name w:val="ListLabel 4"/>
    <w:uiPriority w:val="99"/>
    <w:rsid w:val="00B61CC6"/>
    <w:rPr>
      <w:rFonts w:cs="Arial"/>
      <w:b w:val="0"/>
      <w:i w:val="0"/>
      <w:sz w:val="24"/>
    </w:rPr>
  </w:style>
  <w:style w:type="character" w:customStyle="1" w:styleId="ListLabel5">
    <w:name w:val="ListLabel 5"/>
    <w:uiPriority w:val="99"/>
    <w:rsid w:val="00B61CC6"/>
    <w:rPr>
      <w:rFonts w:cs="Calibri"/>
    </w:rPr>
  </w:style>
  <w:style w:type="character" w:customStyle="1" w:styleId="ListLabel6">
    <w:name w:val="ListLabel 6"/>
    <w:uiPriority w:val="99"/>
    <w:rsid w:val="00B61CC6"/>
    <w:rPr>
      <w:b w:val="0"/>
      <w:i w:val="0"/>
      <w:color w:val="00000A"/>
    </w:rPr>
  </w:style>
  <w:style w:type="character" w:customStyle="1" w:styleId="ListLabel7">
    <w:name w:val="ListLabel 7"/>
    <w:uiPriority w:val="99"/>
    <w:rsid w:val="00B61CC6"/>
    <w:rPr>
      <w:rFonts w:eastAsia="TimesNewRomanPSMT" w:cs="Times New Roman"/>
    </w:rPr>
  </w:style>
  <w:style w:type="character" w:customStyle="1" w:styleId="ListLabel8">
    <w:name w:val="ListLabel 8"/>
    <w:uiPriority w:val="99"/>
    <w:rsid w:val="00B61CC6"/>
    <w:rPr>
      <w:i w:val="0"/>
    </w:rPr>
  </w:style>
  <w:style w:type="character" w:customStyle="1" w:styleId="NumberingSymbols">
    <w:name w:val="Numbering Symbols"/>
    <w:uiPriority w:val="99"/>
    <w:rsid w:val="00B61CC6"/>
  </w:style>
  <w:style w:type="paragraph" w:customStyle="1" w:styleId="Heading">
    <w:name w:val="Heading"/>
    <w:basedOn w:val="Normal"/>
    <w:next w:val="BodyText"/>
    <w:uiPriority w:val="99"/>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uiPriority w:val="99"/>
    <w:rsid w:val="00B61CC6"/>
    <w:pPr>
      <w:suppressAutoHyphens/>
      <w:spacing w:line="100" w:lineRule="atLeast"/>
    </w:pPr>
    <w:rPr>
      <w:rFonts w:eastAsia="Arial Unicode MS" w:cs="Mangal"/>
      <w:color w:val="000000"/>
      <w:kern w:val="1"/>
      <w:lang w:eastAsia="ar-SA"/>
    </w:rPr>
  </w:style>
  <w:style w:type="paragraph" w:styleId="Caption">
    <w:name w:val="caption"/>
    <w:basedOn w:val="Normal"/>
    <w:uiPriority w:val="99"/>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uiPriority w:val="99"/>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uiPriority w:val="99"/>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B61CC6"/>
    <w:rPr>
      <w:b/>
      <w:bCs/>
    </w:rPr>
  </w:style>
  <w:style w:type="paragraph" w:customStyle="1" w:styleId="ContentsHeading">
    <w:name w:val="Contents Heading"/>
    <w:basedOn w:val="Heading1"/>
    <w:uiPriority w:val="99"/>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uiPriority w:val="99"/>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uiPriority w:val="99"/>
    <w:rsid w:val="00B61CC6"/>
    <w:rPr>
      <w:rFonts w:ascii="Arial" w:hAnsi="Arial"/>
      <w:sz w:val="20"/>
      <w:szCs w:val="20"/>
    </w:rPr>
  </w:style>
  <w:style w:type="character" w:customStyle="1" w:styleId="EndnoteTextChar">
    <w:name w:val="Endnote Text Char"/>
    <w:basedOn w:val="DefaultParagraphFont"/>
    <w:link w:val="EndnoteText"/>
    <w:uiPriority w:val="99"/>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uiPriority w:val="99"/>
    <w:rsid w:val="00B61CC6"/>
  </w:style>
  <w:style w:type="paragraph" w:customStyle="1" w:styleId="normal0">
    <w:name w:val="normal"/>
    <w:basedOn w:val="Normal"/>
    <w:uiPriority w:val="99"/>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uiPriority w:val="99"/>
    <w:rsid w:val="00B61CC6"/>
    <w:pPr>
      <w:spacing w:before="240" w:after="240"/>
      <w:jc w:val="center"/>
    </w:pPr>
    <w:rPr>
      <w:rFonts w:ascii="Arial" w:eastAsia="Calibri" w:hAnsi="Arial" w:cs="Arial"/>
      <w:b/>
      <w:bCs/>
    </w:rPr>
  </w:style>
  <w:style w:type="paragraph" w:customStyle="1" w:styleId="NoSpacing1">
    <w:name w:val="No Spacing1"/>
    <w:uiPriority w:val="99"/>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IndentChar">
    <w:name w:val="Body Text Indent Char"/>
    <w:basedOn w:val="DefaultParagraphFont"/>
    <w:link w:val="BodyTextIndent"/>
    <w:uiPriority w:val="99"/>
    <w:locked/>
    <w:rsid w:val="001F63C8"/>
    <w:rPr>
      <w:sz w:val="24"/>
      <w:szCs w:val="24"/>
    </w:rPr>
  </w:style>
  <w:style w:type="character" w:customStyle="1" w:styleId="CharChar13">
    <w:name w:val="Char Char13"/>
    <w:basedOn w:val="DefaultParagraphFont"/>
    <w:uiPriority w:val="99"/>
    <w:rsid w:val="001F63C8"/>
    <w:rPr>
      <w:rFonts w:ascii="Cambria" w:hAnsi="Cambria" w:cs="Cambria"/>
      <w:b/>
      <w:bCs/>
      <w:sz w:val="26"/>
      <w:szCs w:val="26"/>
      <w:lang w:val="en-US" w:eastAsia="en-US"/>
    </w:rPr>
  </w:style>
  <w:style w:type="character" w:customStyle="1" w:styleId="CharChar6">
    <w:name w:val="Char Char6"/>
    <w:uiPriority w:val="99"/>
    <w:rsid w:val="001F63C8"/>
    <w:rPr>
      <w:sz w:val="24"/>
      <w:szCs w:val="24"/>
      <w:lang w:val="en-US" w:eastAsia="en-US"/>
    </w:rPr>
  </w:style>
  <w:style w:type="character" w:customStyle="1" w:styleId="CharChar5">
    <w:name w:val="Char Char5"/>
    <w:uiPriority w:val="99"/>
    <w:rsid w:val="001F63C8"/>
    <w:rPr>
      <w:sz w:val="24"/>
      <w:szCs w:val="24"/>
      <w:lang w:val="en-US" w:eastAsia="en-US"/>
    </w:rPr>
  </w:style>
  <w:style w:type="character" w:customStyle="1" w:styleId="CharChar4">
    <w:name w:val="Char Char4"/>
    <w:basedOn w:val="DefaultParagraphFont"/>
    <w:uiPriority w:val="99"/>
    <w:rsid w:val="001F63C8"/>
    <w:rPr>
      <w:sz w:val="24"/>
      <w:szCs w:val="24"/>
      <w:lang w:val="en-US" w:eastAsia="en-US"/>
    </w:rPr>
  </w:style>
  <w:style w:type="character" w:customStyle="1" w:styleId="CharChar3">
    <w:name w:val="Char Char3"/>
    <w:uiPriority w:val="99"/>
    <w:locked/>
    <w:rsid w:val="001F63C8"/>
    <w:rPr>
      <w:sz w:val="24"/>
      <w:szCs w:val="24"/>
      <w:lang w:val="sr-Latn-CS" w:eastAsia="en-US"/>
    </w:rPr>
  </w:style>
  <w:style w:type="character" w:customStyle="1" w:styleId="CharChar2">
    <w:name w:val="Char Char2"/>
    <w:basedOn w:val="DefaultParagraphFont"/>
    <w:uiPriority w:val="99"/>
    <w:rsid w:val="001F63C8"/>
    <w:rPr>
      <w:rFonts w:ascii="Tahoma" w:hAnsi="Tahoma" w:cs="Tahoma"/>
      <w:sz w:val="16"/>
      <w:szCs w:val="16"/>
      <w:lang w:val="en-US" w:eastAsia="en-US"/>
    </w:rPr>
  </w:style>
  <w:style w:type="character" w:customStyle="1" w:styleId="Heading4Char1">
    <w:name w:val="Heading 4 Char1"/>
    <w:basedOn w:val="DefaultParagraphFont"/>
    <w:uiPriority w:val="99"/>
    <w:locked/>
    <w:rsid w:val="001F63C8"/>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uiPriority w:val="99"/>
    <w:locked/>
    <w:rsid w:val="001F63C8"/>
    <w:rPr>
      <w:b/>
      <w:bCs/>
      <w:i/>
      <w:iCs/>
      <w:color w:val="000000"/>
      <w:kern w:val="1"/>
      <w:sz w:val="26"/>
      <w:szCs w:val="26"/>
      <w:lang w:val="en-US" w:eastAsia="ar-SA" w:bidi="ar-SA"/>
    </w:rPr>
  </w:style>
  <w:style w:type="character" w:customStyle="1" w:styleId="Heading6Char1">
    <w:name w:val="Heading 6 Char1"/>
    <w:basedOn w:val="DefaultParagraphFont"/>
    <w:uiPriority w:val="99"/>
    <w:locked/>
    <w:rsid w:val="001F63C8"/>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uiPriority w:val="99"/>
    <w:locked/>
    <w:rsid w:val="001F63C8"/>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uiPriority w:val="99"/>
    <w:locked/>
    <w:rsid w:val="001F63C8"/>
    <w:rPr>
      <w:b/>
      <w:bCs/>
      <w:color w:val="000000"/>
      <w:kern w:val="1"/>
      <w:sz w:val="24"/>
      <w:szCs w:val="24"/>
      <w:lang w:val="en-US" w:eastAsia="ar-SA" w:bidi="ar-SA"/>
    </w:rPr>
  </w:style>
  <w:style w:type="character" w:customStyle="1" w:styleId="CharChar1">
    <w:name w:val="Char Char1"/>
    <w:basedOn w:val="DefaultParagraphFont"/>
    <w:uiPriority w:val="99"/>
    <w:rsid w:val="001F63C8"/>
    <w:rPr>
      <w:sz w:val="16"/>
      <w:szCs w:val="16"/>
    </w:rPr>
  </w:style>
  <w:style w:type="character" w:customStyle="1" w:styleId="CharChar7">
    <w:name w:val="Char Char7"/>
    <w:basedOn w:val="DefaultParagraphFont"/>
    <w:uiPriority w:val="99"/>
    <w:rsid w:val="001F63C8"/>
    <w:rPr>
      <w:rFonts w:ascii="Arial" w:hAnsi="Arial" w:cs="Arial"/>
      <w:sz w:val="22"/>
      <w:szCs w:val="22"/>
      <w:lang w:eastAsia="sr-Latn-CS"/>
    </w:rPr>
  </w:style>
  <w:style w:type="character" w:customStyle="1" w:styleId="CharChar">
    <w:name w:val="Char Char"/>
    <w:basedOn w:val="DefaultParagraphFont"/>
    <w:uiPriority w:val="99"/>
    <w:rsid w:val="001F63C8"/>
    <w:rPr>
      <w:rFonts w:ascii="Arial" w:hAnsi="Arial" w:cs="Arial"/>
    </w:rPr>
  </w:style>
  <w:style w:type="character" w:customStyle="1" w:styleId="CharChar14">
    <w:name w:val="Char Char14"/>
    <w:basedOn w:val="DefaultParagraphFont"/>
    <w:uiPriority w:val="99"/>
    <w:rsid w:val="001F63C8"/>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63085341">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37465813">
      <w:bodyDiv w:val="1"/>
      <w:marLeft w:val="0"/>
      <w:marRight w:val="0"/>
      <w:marTop w:val="0"/>
      <w:marBottom w:val="0"/>
      <w:divBdr>
        <w:top w:val="none" w:sz="0" w:space="0" w:color="auto"/>
        <w:left w:val="none" w:sz="0" w:space="0" w:color="auto"/>
        <w:bottom w:val="none" w:sz="0" w:space="0" w:color="auto"/>
        <w:right w:val="none" w:sz="0" w:space="0" w:color="auto"/>
      </w:divBdr>
    </w:div>
    <w:div w:id="67419251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54086386">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65696326">
      <w:bodyDiv w:val="1"/>
      <w:marLeft w:val="0"/>
      <w:marRight w:val="0"/>
      <w:marTop w:val="0"/>
      <w:marBottom w:val="0"/>
      <w:divBdr>
        <w:top w:val="none" w:sz="0" w:space="0" w:color="auto"/>
        <w:left w:val="none" w:sz="0" w:space="0" w:color="auto"/>
        <w:bottom w:val="none" w:sz="0" w:space="0" w:color="auto"/>
        <w:right w:val="none" w:sz="0" w:space="0" w:color="auto"/>
      </w:divBdr>
    </w:div>
    <w:div w:id="1000276042">
      <w:bodyDiv w:val="1"/>
      <w:marLeft w:val="0"/>
      <w:marRight w:val="0"/>
      <w:marTop w:val="0"/>
      <w:marBottom w:val="0"/>
      <w:divBdr>
        <w:top w:val="none" w:sz="0" w:space="0" w:color="auto"/>
        <w:left w:val="none" w:sz="0" w:space="0" w:color="auto"/>
        <w:bottom w:val="none" w:sz="0" w:space="0" w:color="auto"/>
        <w:right w:val="none" w:sz="0" w:space="0" w:color="auto"/>
      </w:divBdr>
    </w:div>
    <w:div w:id="1025181196">
      <w:bodyDiv w:val="1"/>
      <w:marLeft w:val="0"/>
      <w:marRight w:val="0"/>
      <w:marTop w:val="0"/>
      <w:marBottom w:val="0"/>
      <w:divBdr>
        <w:top w:val="none" w:sz="0" w:space="0" w:color="auto"/>
        <w:left w:val="none" w:sz="0" w:space="0" w:color="auto"/>
        <w:bottom w:val="none" w:sz="0" w:space="0" w:color="auto"/>
        <w:right w:val="none" w:sz="0" w:space="0" w:color="auto"/>
      </w:divBdr>
    </w:div>
    <w:div w:id="108229027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445660377">
      <w:bodyDiv w:val="1"/>
      <w:marLeft w:val="0"/>
      <w:marRight w:val="0"/>
      <w:marTop w:val="0"/>
      <w:marBottom w:val="0"/>
      <w:divBdr>
        <w:top w:val="none" w:sz="0" w:space="0" w:color="auto"/>
        <w:left w:val="none" w:sz="0" w:space="0" w:color="auto"/>
        <w:bottom w:val="none" w:sz="0" w:space="0" w:color="auto"/>
        <w:right w:val="none" w:sz="0" w:space="0" w:color="auto"/>
      </w:divBdr>
    </w:div>
    <w:div w:id="1735930592">
      <w:bodyDiv w:val="1"/>
      <w:marLeft w:val="0"/>
      <w:marRight w:val="0"/>
      <w:marTop w:val="0"/>
      <w:marBottom w:val="0"/>
      <w:divBdr>
        <w:top w:val="none" w:sz="0" w:space="0" w:color="auto"/>
        <w:left w:val="none" w:sz="0" w:space="0" w:color="auto"/>
        <w:bottom w:val="none" w:sz="0" w:space="0" w:color="auto"/>
        <w:right w:val="none" w:sz="0" w:space="0" w:color="auto"/>
      </w:divBdr>
    </w:div>
    <w:div w:id="1816020854">
      <w:bodyDiv w:val="1"/>
      <w:marLeft w:val="0"/>
      <w:marRight w:val="0"/>
      <w:marTop w:val="0"/>
      <w:marBottom w:val="0"/>
      <w:divBdr>
        <w:top w:val="none" w:sz="0" w:space="0" w:color="auto"/>
        <w:left w:val="none" w:sz="0" w:space="0" w:color="auto"/>
        <w:bottom w:val="none" w:sz="0" w:space="0" w:color="auto"/>
        <w:right w:val="none" w:sz="0" w:space="0" w:color="auto"/>
      </w:divBdr>
    </w:div>
    <w:div w:id="1821380956">
      <w:bodyDiv w:val="1"/>
      <w:marLeft w:val="0"/>
      <w:marRight w:val="0"/>
      <w:marTop w:val="0"/>
      <w:marBottom w:val="0"/>
      <w:divBdr>
        <w:top w:val="none" w:sz="0" w:space="0" w:color="auto"/>
        <w:left w:val="none" w:sz="0" w:space="0" w:color="auto"/>
        <w:bottom w:val="none" w:sz="0" w:space="0" w:color="auto"/>
        <w:right w:val="none" w:sz="0" w:space="0" w:color="auto"/>
      </w:divBdr>
    </w:div>
    <w:div w:id="1991866455">
      <w:bodyDiv w:val="1"/>
      <w:marLeft w:val="0"/>
      <w:marRight w:val="0"/>
      <w:marTop w:val="0"/>
      <w:marBottom w:val="0"/>
      <w:divBdr>
        <w:top w:val="none" w:sz="0" w:space="0" w:color="auto"/>
        <w:left w:val="none" w:sz="0" w:space="0" w:color="auto"/>
        <w:bottom w:val="none" w:sz="0" w:space="0" w:color="auto"/>
        <w:right w:val="none" w:sz="0" w:space="0" w:color="auto"/>
      </w:divBdr>
    </w:div>
    <w:div w:id="20183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lnica-palanka.co.rs" TargetMode="External"/><Relationship Id="rId10" Type="http://schemas.openxmlformats.org/officeDocument/2006/relationships/hyperlink" Target="mailto:svisokij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B0402-E21B-45E9-B83E-B6DCCECB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9458</Words>
  <Characters>53913</Characters>
  <Application>Microsoft Office Word</Application>
  <DocSecurity>0</DocSecurity>
  <Lines>449</Lines>
  <Paragraphs>126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63245</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2019-09-17T05:38:00Z</dcterms:created>
  <dcterms:modified xsi:type="dcterms:W3CDTF">2019-09-17T05:38:00Z</dcterms:modified>
</cp:coreProperties>
</file>