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813" w:rsidRPr="00DC4F5D" w:rsidRDefault="00DC4F5D" w:rsidP="00FA27FA">
      <w:pPr>
        <w:rPr>
          <w:lang/>
        </w:rPr>
      </w:pPr>
      <w:r>
        <w:rPr>
          <w:lang/>
        </w:rPr>
        <w:t>Измена 1</w:t>
      </w:r>
    </w:p>
    <w:p w:rsidR="00EA6813" w:rsidRDefault="00A8095C"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EA6813" w:rsidRPr="00C76221" w:rsidRDefault="00EA6813" w:rsidP="00FA27FA"/>
    <w:p w:rsidR="00EA6813" w:rsidRPr="00C76221" w:rsidRDefault="00EA6813" w:rsidP="00FA27FA"/>
    <w:p w:rsidR="00EA6813" w:rsidRPr="00C76221" w:rsidRDefault="00EA6813" w:rsidP="00FA27FA"/>
    <w:p w:rsidR="00EA6813" w:rsidRPr="00C76221" w:rsidRDefault="00EA6813" w:rsidP="00FA27FA"/>
    <w:p w:rsidR="00EA6813" w:rsidRPr="00C76221" w:rsidRDefault="00EA6813" w:rsidP="00FA27FA"/>
    <w:p w:rsidR="00EA6813" w:rsidRPr="00C76221" w:rsidRDefault="00EA6813" w:rsidP="00FA27FA"/>
    <w:p w:rsidR="00EA6813" w:rsidRPr="009D5C9C" w:rsidRDefault="00EA6813" w:rsidP="00F14097">
      <w:pPr>
        <w:jc w:val="center"/>
        <w:rPr>
          <w:b/>
          <w:bCs/>
          <w:sz w:val="28"/>
          <w:szCs w:val="28"/>
          <w:lang w:val="sr-Cyrl-CS"/>
        </w:rPr>
      </w:pPr>
      <w:r w:rsidRPr="009D5C9C">
        <w:rPr>
          <w:b/>
          <w:bCs/>
          <w:sz w:val="28"/>
          <w:szCs w:val="28"/>
          <w:lang w:val="sr-Cyrl-CS"/>
        </w:rPr>
        <w:t>Општа болница „Стефан Високи“</w:t>
      </w:r>
    </w:p>
    <w:p w:rsidR="00EA6813" w:rsidRPr="009D5C9C" w:rsidRDefault="00EA6813" w:rsidP="00F14097">
      <w:pPr>
        <w:jc w:val="center"/>
        <w:rPr>
          <w:b/>
          <w:bCs/>
          <w:sz w:val="28"/>
          <w:szCs w:val="28"/>
          <w:lang w:val="sr-Latn-CS"/>
        </w:rPr>
      </w:pPr>
      <w:r w:rsidRPr="009D5C9C">
        <w:rPr>
          <w:b/>
          <w:bCs/>
          <w:sz w:val="28"/>
          <w:szCs w:val="28"/>
          <w:lang w:val="sr-Cyrl-CS"/>
        </w:rPr>
        <w:t>ул. Вука Караџића бр. 147</w:t>
      </w:r>
    </w:p>
    <w:p w:rsidR="00EA6813" w:rsidRPr="009D5C9C" w:rsidRDefault="00EA6813" w:rsidP="00F14097">
      <w:pPr>
        <w:jc w:val="center"/>
        <w:rPr>
          <w:b/>
          <w:bCs/>
          <w:sz w:val="28"/>
          <w:szCs w:val="28"/>
          <w:lang w:val="sr-Cyrl-CS"/>
        </w:rPr>
      </w:pPr>
      <w:r w:rsidRPr="009D5C9C">
        <w:rPr>
          <w:b/>
          <w:bCs/>
          <w:sz w:val="28"/>
          <w:szCs w:val="28"/>
          <w:lang w:val="sr-Cyrl-CS"/>
        </w:rPr>
        <w:t>11420 Смед. Паланка</w:t>
      </w:r>
    </w:p>
    <w:p w:rsidR="00EA6813" w:rsidRDefault="00EA6813" w:rsidP="00F14097">
      <w:pPr>
        <w:jc w:val="center"/>
        <w:rPr>
          <w:b/>
          <w:bCs/>
          <w:sz w:val="28"/>
          <w:szCs w:val="28"/>
          <w:lang w:val="sr-Cyrl-CS"/>
        </w:rPr>
      </w:pPr>
    </w:p>
    <w:p w:rsidR="00EA6813" w:rsidRDefault="00EA6813" w:rsidP="00F14097">
      <w:pPr>
        <w:jc w:val="center"/>
        <w:rPr>
          <w:b/>
          <w:bCs/>
          <w:sz w:val="28"/>
          <w:szCs w:val="28"/>
          <w:lang w:val="sr-Cyrl-CS"/>
        </w:rPr>
      </w:pPr>
    </w:p>
    <w:p w:rsidR="00EA6813" w:rsidRDefault="00EA6813" w:rsidP="00F14097">
      <w:pPr>
        <w:jc w:val="center"/>
        <w:rPr>
          <w:b/>
          <w:bCs/>
          <w:sz w:val="28"/>
          <w:szCs w:val="28"/>
          <w:lang w:val="sr-Cyrl-CS"/>
        </w:rPr>
      </w:pPr>
    </w:p>
    <w:p w:rsidR="00EA6813" w:rsidRDefault="00EA6813" w:rsidP="00F14097">
      <w:pPr>
        <w:jc w:val="center"/>
        <w:rPr>
          <w:b/>
          <w:bCs/>
          <w:sz w:val="28"/>
          <w:szCs w:val="28"/>
          <w:lang w:val="sr-Cyrl-CS"/>
        </w:rPr>
      </w:pPr>
    </w:p>
    <w:p w:rsidR="00EA6813" w:rsidRPr="00B019D4" w:rsidRDefault="00EA6813" w:rsidP="00F14097">
      <w:pPr>
        <w:jc w:val="center"/>
        <w:rPr>
          <w:b/>
          <w:bCs/>
          <w:sz w:val="32"/>
          <w:szCs w:val="32"/>
          <w:lang w:val="sr-Cyrl-CS"/>
        </w:rPr>
      </w:pPr>
      <w:r w:rsidRPr="00B019D4">
        <w:rPr>
          <w:b/>
          <w:bCs/>
          <w:sz w:val="32"/>
          <w:szCs w:val="32"/>
          <w:lang w:val="sr-Cyrl-CS"/>
        </w:rPr>
        <w:t>КОНКУРСН</w:t>
      </w:r>
      <w:r w:rsidRPr="00B019D4">
        <w:rPr>
          <w:b/>
          <w:bCs/>
          <w:sz w:val="32"/>
          <w:szCs w:val="32"/>
          <w:lang w:val="sr-Latn-CS"/>
        </w:rPr>
        <w:t>A</w:t>
      </w:r>
      <w:r w:rsidRPr="00B019D4">
        <w:rPr>
          <w:b/>
          <w:bCs/>
          <w:sz w:val="32"/>
          <w:szCs w:val="32"/>
          <w:lang w:val="sr-Cyrl-CS"/>
        </w:rPr>
        <w:t xml:space="preserve"> ДОКУМЕНТАЦИЈ</w:t>
      </w:r>
      <w:r w:rsidRPr="00B019D4">
        <w:rPr>
          <w:b/>
          <w:bCs/>
          <w:sz w:val="32"/>
          <w:szCs w:val="32"/>
          <w:lang w:val="sr-Latn-CS"/>
        </w:rPr>
        <w:t>A</w:t>
      </w:r>
    </w:p>
    <w:p w:rsidR="00EA6813" w:rsidRPr="00C76221" w:rsidRDefault="00EA6813" w:rsidP="00F14097">
      <w:pPr>
        <w:jc w:val="center"/>
        <w:rPr>
          <w:b/>
          <w:bCs/>
          <w:sz w:val="28"/>
          <w:szCs w:val="28"/>
          <w:lang w:val="sr-Cyrl-CS"/>
        </w:rPr>
      </w:pPr>
    </w:p>
    <w:p w:rsidR="00EA6813" w:rsidRPr="00877748" w:rsidRDefault="00EA6813" w:rsidP="00F14097">
      <w:pPr>
        <w:jc w:val="center"/>
      </w:pPr>
      <w:r w:rsidRPr="00C76221">
        <w:rPr>
          <w:b/>
          <w:bCs/>
          <w:lang w:val="sr-Cyrl-CS"/>
        </w:rPr>
        <w:t>за подношење понуда у</w:t>
      </w:r>
      <w:r>
        <w:rPr>
          <w:b/>
          <w:bCs/>
          <w:lang w:val="sr-Cyrl-CS"/>
        </w:rPr>
        <w:t xml:space="preserve"> отвореном поступку</w:t>
      </w:r>
    </w:p>
    <w:p w:rsidR="00EA6813" w:rsidRDefault="00EA6813" w:rsidP="00F14097">
      <w:pPr>
        <w:jc w:val="center"/>
        <w:rPr>
          <w:lang w:val="sr-Cyrl-CS"/>
        </w:rPr>
      </w:pPr>
    </w:p>
    <w:p w:rsidR="00EA6813" w:rsidRDefault="00EA6813" w:rsidP="00F14097">
      <w:pPr>
        <w:jc w:val="center"/>
      </w:pPr>
    </w:p>
    <w:p w:rsidR="00EA6813" w:rsidRPr="00B61CC6" w:rsidRDefault="00EA6813" w:rsidP="00F14097">
      <w:pPr>
        <w:jc w:val="center"/>
      </w:pPr>
    </w:p>
    <w:p w:rsidR="00EA6813" w:rsidRPr="00562AA7" w:rsidRDefault="00EA6813" w:rsidP="00F14097">
      <w:pPr>
        <w:jc w:val="center"/>
        <w:rPr>
          <w:b/>
          <w:bCs/>
          <w:noProof/>
          <w:lang w:val="sr-Cyrl-CS"/>
        </w:rPr>
      </w:pPr>
    </w:p>
    <w:p w:rsidR="00EA6813" w:rsidRDefault="00EA6813" w:rsidP="00E87FDB">
      <w:pPr>
        <w:jc w:val="center"/>
        <w:rPr>
          <w:b/>
          <w:bCs/>
          <w:lang w:val="sr-Cyrl-CS"/>
        </w:rPr>
      </w:pPr>
      <w:r w:rsidRPr="005E2B75">
        <w:rPr>
          <w:b/>
          <w:bCs/>
          <w:lang w:val="sr-Cyrl-CS"/>
        </w:rPr>
        <w:t>Јавна набавка</w:t>
      </w:r>
      <w:r w:rsidRPr="005E2B75">
        <w:rPr>
          <w:b/>
          <w:bCs/>
        </w:rPr>
        <w:t xml:space="preserve"> </w:t>
      </w:r>
      <w:r w:rsidRPr="005E2B75">
        <w:rPr>
          <w:b/>
          <w:bCs/>
          <w:lang w:val="sr-Cyrl-CS"/>
        </w:rPr>
        <w:t>услуг</w:t>
      </w:r>
      <w:r>
        <w:rPr>
          <w:b/>
          <w:bCs/>
          <w:lang w:val="sr-Cyrl-CS"/>
        </w:rPr>
        <w:t xml:space="preserve">е </w:t>
      </w:r>
    </w:p>
    <w:p w:rsidR="00EA6813" w:rsidRDefault="00EA6813" w:rsidP="00E87FDB">
      <w:pPr>
        <w:jc w:val="center"/>
        <w:rPr>
          <w:b/>
          <w:bCs/>
          <w:lang w:val="sr-Latn-CS"/>
        </w:rPr>
      </w:pPr>
      <w:r w:rsidRPr="007611C8">
        <w:rPr>
          <w:b/>
          <w:bCs/>
          <w:lang w:val="sr-Cyrl-CS"/>
        </w:rPr>
        <w:t xml:space="preserve">Поправка ЦТ уређаја </w:t>
      </w:r>
      <w:r w:rsidRPr="007611C8">
        <w:rPr>
          <w:b/>
          <w:bCs/>
        </w:rPr>
        <w:t>Somatom definition AS 20 (Siemens)</w:t>
      </w:r>
      <w:r w:rsidRPr="007611C8">
        <w:rPr>
          <w:b/>
          <w:bCs/>
          <w:lang w:val="sr-Latn-CS"/>
        </w:rPr>
        <w:t xml:space="preserve"> </w:t>
      </w:r>
      <w:r w:rsidRPr="007611C8">
        <w:rPr>
          <w:b/>
          <w:bCs/>
          <w:lang w:val="sr-Cyrl-CS"/>
        </w:rPr>
        <w:t xml:space="preserve">– орн </w:t>
      </w:r>
      <w:r w:rsidRPr="007611C8">
        <w:rPr>
          <w:b/>
          <w:bCs/>
        </w:rPr>
        <w:t>50421200</w:t>
      </w:r>
      <w:r w:rsidRPr="007611C8">
        <w:rPr>
          <w:b/>
          <w:bCs/>
          <w:lang w:val="sr-Cyrl-CS"/>
        </w:rPr>
        <w:t xml:space="preserve"> </w:t>
      </w:r>
    </w:p>
    <w:p w:rsidR="00EA6813" w:rsidRDefault="00EA6813" w:rsidP="00F14097">
      <w:pPr>
        <w:jc w:val="center"/>
        <w:rPr>
          <w:b/>
          <w:bCs/>
          <w:lang w:val="sr-Cyrl-CS"/>
        </w:rPr>
      </w:pPr>
    </w:p>
    <w:p w:rsidR="00EA6813" w:rsidRDefault="00EA6813" w:rsidP="00F14097">
      <w:pPr>
        <w:jc w:val="center"/>
        <w:rPr>
          <w:b/>
          <w:bCs/>
          <w:lang w:val="sr-Cyrl-CS"/>
        </w:rPr>
      </w:pPr>
    </w:p>
    <w:p w:rsidR="00EA6813" w:rsidRPr="008F2C11" w:rsidRDefault="00EA6813" w:rsidP="00F14097">
      <w:pPr>
        <w:jc w:val="center"/>
        <w:rPr>
          <w:b/>
          <w:bCs/>
          <w:lang w:val="sr-Latn-CS"/>
        </w:rPr>
      </w:pPr>
      <w:r w:rsidRPr="0003419E">
        <w:rPr>
          <w:b/>
          <w:bCs/>
          <w:lang w:val="sr-Cyrl-CS"/>
        </w:rPr>
        <w:t>ЈАВНА НАБАВ</w:t>
      </w:r>
      <w:r w:rsidRPr="00C62E41">
        <w:rPr>
          <w:b/>
          <w:bCs/>
          <w:lang w:val="sr-Cyrl-CS"/>
        </w:rPr>
        <w:t>КА</w:t>
      </w:r>
      <w:r>
        <w:rPr>
          <w:b/>
          <w:bCs/>
          <w:lang w:val="sr-Cyrl-CS"/>
        </w:rPr>
        <w:t xml:space="preserve"> </w:t>
      </w:r>
      <w:r>
        <w:rPr>
          <w:b/>
          <w:bCs/>
        </w:rPr>
        <w:t>ЈНОП</w:t>
      </w:r>
      <w:r w:rsidRPr="00C62E41">
        <w:rPr>
          <w:b/>
          <w:bCs/>
          <w:lang w:val="sr-Cyrl-CS"/>
        </w:rPr>
        <w:t xml:space="preserve"> </w:t>
      </w:r>
      <w:r w:rsidR="002E6C08">
        <w:rPr>
          <w:b/>
          <w:bCs/>
        </w:rPr>
        <w:t>17</w:t>
      </w:r>
      <w:r>
        <w:rPr>
          <w:b/>
          <w:bCs/>
          <w:lang w:val="sr-Cyrl-CS"/>
        </w:rPr>
        <w:t>/</w:t>
      </w:r>
      <w:r>
        <w:rPr>
          <w:b/>
          <w:bCs/>
          <w:lang w:val="sr-Latn-CS"/>
        </w:rPr>
        <w:t>18</w:t>
      </w:r>
    </w:p>
    <w:p w:rsidR="00EA6813" w:rsidRDefault="00EA6813" w:rsidP="00FA27FA">
      <w:pPr>
        <w:jc w:val="center"/>
        <w:rPr>
          <w:b/>
          <w:bCs/>
          <w:lang w:val="sr-Cyrl-CS"/>
        </w:rPr>
      </w:pPr>
    </w:p>
    <w:p w:rsidR="00EA6813" w:rsidRDefault="00EA6813" w:rsidP="00FA27FA">
      <w:pPr>
        <w:jc w:val="center"/>
        <w:rPr>
          <w:b/>
          <w:bCs/>
          <w:lang w:val="sr-Cyrl-CS"/>
        </w:rPr>
      </w:pPr>
    </w:p>
    <w:p w:rsidR="00EA6813" w:rsidRDefault="00EA6813" w:rsidP="00FA27FA">
      <w:pPr>
        <w:jc w:val="center"/>
        <w:rPr>
          <w:b/>
          <w:bCs/>
          <w:lang w:val="sr-Cyrl-CS"/>
        </w:rPr>
      </w:pPr>
    </w:p>
    <w:p w:rsidR="00EA6813" w:rsidRDefault="00EA6813" w:rsidP="00FA27FA">
      <w:pPr>
        <w:jc w:val="center"/>
        <w:rPr>
          <w:b/>
          <w:bCs/>
          <w:lang w:val="sr-Cyrl-CS"/>
        </w:rPr>
      </w:pPr>
    </w:p>
    <w:p w:rsidR="00EA6813" w:rsidRDefault="00EA6813" w:rsidP="00FA27FA">
      <w:pPr>
        <w:jc w:val="center"/>
        <w:rPr>
          <w:b/>
          <w:bCs/>
          <w:lang w:val="sr-Cyrl-CS"/>
        </w:rPr>
      </w:pPr>
    </w:p>
    <w:p w:rsidR="00EA6813" w:rsidRDefault="00EA6813" w:rsidP="00FA27FA">
      <w:pPr>
        <w:jc w:val="center"/>
        <w:rPr>
          <w:b/>
          <w:bCs/>
          <w:lang w:val="sr-Cyrl-CS"/>
        </w:rPr>
      </w:pPr>
    </w:p>
    <w:p w:rsidR="00EA6813" w:rsidRDefault="00EA6813" w:rsidP="00FA27FA">
      <w:pPr>
        <w:jc w:val="center"/>
        <w:rPr>
          <w:b/>
          <w:bCs/>
          <w:lang w:val="sr-Cyrl-CS"/>
        </w:rPr>
      </w:pPr>
    </w:p>
    <w:p w:rsidR="00EA6813" w:rsidRDefault="00EA6813" w:rsidP="00FA27FA">
      <w:pPr>
        <w:jc w:val="center"/>
        <w:rPr>
          <w:b/>
          <w:bCs/>
          <w:lang w:val="sr-Cyrl-CS"/>
        </w:rPr>
      </w:pPr>
    </w:p>
    <w:p w:rsidR="00EA6813" w:rsidRDefault="00EA6813" w:rsidP="00FA27FA">
      <w:pPr>
        <w:jc w:val="center"/>
        <w:rPr>
          <w:b/>
          <w:bCs/>
          <w:lang w:val="sr-Cyrl-CS"/>
        </w:rPr>
      </w:pPr>
    </w:p>
    <w:p w:rsidR="00EA6813" w:rsidRDefault="00EA6813" w:rsidP="00FA27FA">
      <w:pPr>
        <w:jc w:val="center"/>
        <w:rPr>
          <w:b/>
          <w:bCs/>
          <w:lang w:val="sr-Cyrl-CS"/>
        </w:rPr>
      </w:pPr>
    </w:p>
    <w:p w:rsidR="00EA6813" w:rsidRDefault="00EA6813" w:rsidP="00FA27FA">
      <w:pPr>
        <w:jc w:val="center"/>
        <w:rPr>
          <w:b/>
          <w:bCs/>
          <w:lang w:val="sr-Cyrl-CS"/>
        </w:rPr>
      </w:pPr>
    </w:p>
    <w:p w:rsidR="00EA6813" w:rsidRDefault="00EA6813" w:rsidP="00FA27FA">
      <w:pPr>
        <w:jc w:val="center"/>
        <w:rPr>
          <w:b/>
          <w:bCs/>
          <w:lang w:val="sr-Cyrl-CS"/>
        </w:rPr>
      </w:pPr>
    </w:p>
    <w:p w:rsidR="00EA6813" w:rsidRDefault="00EA6813" w:rsidP="00FA27FA">
      <w:pPr>
        <w:jc w:val="center"/>
        <w:rPr>
          <w:b/>
          <w:bCs/>
          <w:lang w:val="sr-Cyrl-CS"/>
        </w:rPr>
      </w:pPr>
    </w:p>
    <w:p w:rsidR="00EA6813" w:rsidRDefault="00EA6813" w:rsidP="00FA27FA">
      <w:pPr>
        <w:jc w:val="center"/>
        <w:rPr>
          <w:b/>
          <w:bCs/>
          <w:lang w:val="sr-Cyrl-CS"/>
        </w:rPr>
      </w:pPr>
    </w:p>
    <w:p w:rsidR="00EA6813" w:rsidRDefault="00EA6813" w:rsidP="00FA27FA">
      <w:pPr>
        <w:jc w:val="center"/>
        <w:rPr>
          <w:b/>
          <w:bCs/>
          <w:lang w:val="sr-Cyrl-CS"/>
        </w:rPr>
      </w:pPr>
    </w:p>
    <w:p w:rsidR="00EA6813" w:rsidRDefault="00EA6813" w:rsidP="00FA27FA">
      <w:pPr>
        <w:jc w:val="center"/>
        <w:rPr>
          <w:b/>
          <w:bCs/>
          <w:lang w:val="sr-Cyrl-CS"/>
        </w:rPr>
      </w:pPr>
    </w:p>
    <w:p w:rsidR="00EA6813" w:rsidRDefault="00EA6813" w:rsidP="00FA27FA">
      <w:pPr>
        <w:jc w:val="center"/>
        <w:rPr>
          <w:b/>
          <w:bCs/>
          <w:lang w:val="sr-Cyrl-CS"/>
        </w:rPr>
      </w:pPr>
    </w:p>
    <w:p w:rsidR="00EA6813" w:rsidRDefault="00EA6813" w:rsidP="00FA27FA">
      <w:pPr>
        <w:jc w:val="center"/>
        <w:rPr>
          <w:b/>
          <w:bCs/>
          <w:i/>
          <w:iCs/>
        </w:rPr>
      </w:pPr>
    </w:p>
    <w:p w:rsidR="00EA6813" w:rsidRDefault="002E6C08" w:rsidP="00FA27FA">
      <w:pPr>
        <w:jc w:val="center"/>
        <w:rPr>
          <w:b/>
          <w:bCs/>
          <w:i/>
          <w:iCs/>
          <w:lang w:val="sr-Cyrl-CS"/>
        </w:rPr>
      </w:pPr>
      <w:r>
        <w:rPr>
          <w:b/>
          <w:bCs/>
          <w:i/>
          <w:iCs/>
        </w:rPr>
        <w:t>Децембар</w:t>
      </w:r>
      <w:r w:rsidR="00EA6813">
        <w:rPr>
          <w:b/>
          <w:bCs/>
          <w:i/>
          <w:iCs/>
          <w:lang w:val="sr-Cyrl-CS"/>
        </w:rPr>
        <w:t xml:space="preserve">  201</w:t>
      </w:r>
      <w:r w:rsidR="00EA6813">
        <w:rPr>
          <w:b/>
          <w:bCs/>
          <w:i/>
          <w:iCs/>
        </w:rPr>
        <w:t>8</w:t>
      </w:r>
      <w:r w:rsidR="00EA6813" w:rsidRPr="00CC2D6B">
        <w:rPr>
          <w:b/>
          <w:bCs/>
          <w:i/>
          <w:iCs/>
          <w:lang w:val="sr-Cyrl-CS"/>
        </w:rPr>
        <w:t>. године</w:t>
      </w:r>
    </w:p>
    <w:p w:rsidR="00EA6813" w:rsidRDefault="00EA6813" w:rsidP="00B61CC6">
      <w:pPr>
        <w:rPr>
          <w:b/>
          <w:bCs/>
          <w:i/>
          <w:iCs/>
        </w:rPr>
      </w:pPr>
    </w:p>
    <w:p w:rsidR="00EA6813" w:rsidRPr="00B61CC6" w:rsidRDefault="00EA6813" w:rsidP="00B61CC6">
      <w:pPr>
        <w:rPr>
          <w:b/>
          <w:bCs/>
          <w:i/>
          <w:iCs/>
        </w:rPr>
      </w:pPr>
      <w:r>
        <w:rPr>
          <w:b/>
          <w:bCs/>
          <w:i/>
          <w:iCs/>
        </w:rPr>
        <w:br w:type="page"/>
      </w:r>
    </w:p>
    <w:p w:rsidR="00EA6813" w:rsidRPr="00A10EE6" w:rsidRDefault="00EA6813" w:rsidP="00FA27FA">
      <w:pPr>
        <w:widowControl w:val="0"/>
        <w:autoSpaceDE w:val="0"/>
        <w:autoSpaceDN w:val="0"/>
        <w:adjustRightInd w:val="0"/>
        <w:ind w:right="-9"/>
        <w:jc w:val="both"/>
        <w:rPr>
          <w:lang w:val="sr-Cyrl-CS"/>
        </w:rPr>
      </w:pPr>
      <w:r w:rsidRPr="000D4F36">
        <w:lastRenderedPageBreak/>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t xml:space="preserve">ОП </w:t>
      </w:r>
      <w:r w:rsidR="002E6C08">
        <w:t>17</w:t>
      </w:r>
      <w:r w:rsidRPr="000D4F36">
        <w:rPr>
          <w:spacing w:val="-1"/>
        </w:rPr>
        <w:t>/</w:t>
      </w:r>
      <w:r w:rsidRPr="000D4F36">
        <w:rPr>
          <w:spacing w:val="-2"/>
        </w:rPr>
        <w:t>1</w:t>
      </w:r>
      <w:r>
        <w:t>8</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A10EE6">
        <w:rPr>
          <w:spacing w:val="-1"/>
        </w:rPr>
        <w:t>б</w:t>
      </w:r>
      <w:r w:rsidRPr="00A10EE6">
        <w:rPr>
          <w:spacing w:val="1"/>
        </w:rPr>
        <w:t>р</w:t>
      </w:r>
      <w:r w:rsidRPr="00A10EE6">
        <w:rPr>
          <w:spacing w:val="1"/>
          <w:lang w:val="sr-Cyrl-CS"/>
        </w:rPr>
        <w:t>ојем</w:t>
      </w:r>
      <w:r w:rsidRPr="00A10EE6">
        <w:rPr>
          <w:spacing w:val="39"/>
        </w:rPr>
        <w:t xml:space="preserve"> </w:t>
      </w:r>
      <w:r w:rsidRPr="00A10EE6">
        <w:rPr>
          <w:spacing w:val="1"/>
        </w:rPr>
        <w:t>JН</w:t>
      </w:r>
      <w:r w:rsidRPr="00A10EE6">
        <w:rPr>
          <w:spacing w:val="1"/>
          <w:lang w:val="sr-Cyrl-CS"/>
        </w:rPr>
        <w:t xml:space="preserve"> </w:t>
      </w:r>
      <w:r w:rsidR="002E6C08">
        <w:rPr>
          <w:spacing w:val="1"/>
        </w:rPr>
        <w:t>1542</w:t>
      </w:r>
      <w:r w:rsidRPr="00A10EE6">
        <w:rPr>
          <w:spacing w:val="38"/>
        </w:rPr>
        <w:t xml:space="preserve"> </w:t>
      </w:r>
      <w:r w:rsidRPr="00A10EE6">
        <w:rPr>
          <w:spacing w:val="1"/>
        </w:rPr>
        <w:t>о</w:t>
      </w:r>
      <w:r w:rsidRPr="00A10EE6">
        <w:t>д</w:t>
      </w:r>
      <w:r w:rsidRPr="00A10EE6">
        <w:rPr>
          <w:lang w:val="sr-Latn-CS"/>
        </w:rPr>
        <w:t xml:space="preserve"> </w:t>
      </w:r>
      <w:r w:rsidR="002E6C08">
        <w:t>20</w:t>
      </w:r>
      <w:r w:rsidRPr="00A10EE6">
        <w:t>.</w:t>
      </w:r>
      <w:r w:rsidR="002E6C08">
        <w:t>12</w:t>
      </w:r>
      <w:r w:rsidRPr="00A10EE6">
        <w:rPr>
          <w:spacing w:val="-2"/>
        </w:rPr>
        <w:t>.</w:t>
      </w:r>
      <w:r w:rsidRPr="00A10EE6">
        <w:rPr>
          <w:spacing w:val="1"/>
        </w:rPr>
        <w:t>20</w:t>
      </w:r>
      <w:r w:rsidRPr="00A10EE6">
        <w:rPr>
          <w:spacing w:val="-2"/>
        </w:rPr>
        <w:t>1</w:t>
      </w:r>
      <w:r w:rsidRPr="00A10EE6">
        <w:rPr>
          <w:spacing w:val="1"/>
        </w:rPr>
        <w:t>8</w:t>
      </w:r>
      <w:r w:rsidRPr="00A10EE6">
        <w:t>.</w:t>
      </w:r>
      <w:r w:rsidRPr="00A10EE6">
        <w:rPr>
          <w:lang w:val="sr-Cyrl-CS"/>
        </w:rPr>
        <w:t xml:space="preserve"> </w:t>
      </w:r>
      <w:r w:rsidRPr="00A10EE6">
        <w:t>г</w:t>
      </w:r>
      <w:r w:rsidRPr="00A10EE6">
        <w:rPr>
          <w:lang w:val="sr-Cyrl-CS"/>
        </w:rPr>
        <w:t>одине</w:t>
      </w:r>
      <w:r w:rsidRPr="00A10EE6">
        <w:rPr>
          <w:spacing w:val="36"/>
        </w:rPr>
        <w:t xml:space="preserve"> </w:t>
      </w:r>
      <w:r w:rsidRPr="00A10EE6">
        <w:t>и</w:t>
      </w:r>
      <w:r w:rsidRPr="00A10EE6">
        <w:rPr>
          <w:spacing w:val="36"/>
        </w:rPr>
        <w:t xml:space="preserve"> </w:t>
      </w:r>
      <w:r w:rsidRPr="00A10EE6">
        <w:rPr>
          <w:spacing w:val="2"/>
        </w:rPr>
        <w:t>Р</w:t>
      </w:r>
      <w:r w:rsidRPr="00A10EE6">
        <w:t>ешења</w:t>
      </w:r>
      <w:r w:rsidRPr="00A10EE6">
        <w:rPr>
          <w:spacing w:val="39"/>
        </w:rPr>
        <w:t xml:space="preserve"> </w:t>
      </w:r>
      <w:r w:rsidRPr="00A10EE6">
        <w:t>о</w:t>
      </w:r>
      <w:r w:rsidRPr="00A10EE6">
        <w:rPr>
          <w:spacing w:val="38"/>
        </w:rPr>
        <w:t xml:space="preserve"> </w:t>
      </w:r>
      <w:r w:rsidRPr="00A10EE6">
        <w:rPr>
          <w:spacing w:val="1"/>
        </w:rPr>
        <w:t>о</w:t>
      </w:r>
      <w:r w:rsidRPr="00A10EE6">
        <w:rPr>
          <w:spacing w:val="-1"/>
        </w:rPr>
        <w:t>б</w:t>
      </w:r>
      <w:r w:rsidRPr="00A10EE6">
        <w:rPr>
          <w:spacing w:val="1"/>
        </w:rPr>
        <w:t>р</w:t>
      </w:r>
      <w:r w:rsidRPr="00A10EE6">
        <w:t>аз</w:t>
      </w:r>
      <w:r w:rsidRPr="00A10EE6">
        <w:rPr>
          <w:spacing w:val="1"/>
        </w:rPr>
        <w:t>о</w:t>
      </w:r>
      <w:r w:rsidRPr="00A10EE6">
        <w:rPr>
          <w:spacing w:val="-1"/>
        </w:rPr>
        <w:t>в</w:t>
      </w:r>
      <w:r w:rsidRPr="00A10EE6">
        <w:t>а</w:t>
      </w:r>
      <w:r w:rsidRPr="00A10EE6">
        <w:rPr>
          <w:spacing w:val="2"/>
        </w:rPr>
        <w:t>њ</w:t>
      </w:r>
      <w:r w:rsidRPr="00A10EE6">
        <w:t>у</w:t>
      </w:r>
      <w:r w:rsidRPr="00A10EE6">
        <w:rPr>
          <w:spacing w:val="37"/>
        </w:rPr>
        <w:t xml:space="preserve"> </w:t>
      </w:r>
      <w:r w:rsidRPr="00A10EE6">
        <w:rPr>
          <w:spacing w:val="-1"/>
        </w:rPr>
        <w:t>к</w:t>
      </w:r>
      <w:r w:rsidRPr="00A10EE6">
        <w:rPr>
          <w:spacing w:val="3"/>
        </w:rPr>
        <w:t>о</w:t>
      </w:r>
      <w:r w:rsidRPr="00A10EE6">
        <w:rPr>
          <w:spacing w:val="1"/>
        </w:rPr>
        <w:t>м</w:t>
      </w:r>
      <w:r w:rsidRPr="00A10EE6">
        <w:rPr>
          <w:spacing w:val="-1"/>
        </w:rPr>
        <w:t>и</w:t>
      </w:r>
      <w:r w:rsidRPr="00A10EE6">
        <w:t>с</w:t>
      </w:r>
      <w:r w:rsidRPr="00A10EE6">
        <w:rPr>
          <w:spacing w:val="-1"/>
        </w:rPr>
        <w:t>и</w:t>
      </w:r>
      <w:r w:rsidRPr="00A10EE6">
        <w:rPr>
          <w:spacing w:val="2"/>
        </w:rPr>
        <w:t>ј</w:t>
      </w:r>
      <w:r w:rsidRPr="00A10EE6">
        <w:t>е</w:t>
      </w:r>
      <w:r w:rsidRPr="00A10EE6">
        <w:rPr>
          <w:spacing w:val="38"/>
        </w:rPr>
        <w:t xml:space="preserve"> </w:t>
      </w:r>
      <w:r w:rsidRPr="00A10EE6">
        <w:t>за</w:t>
      </w:r>
      <w:r w:rsidRPr="00A10EE6">
        <w:rPr>
          <w:spacing w:val="39"/>
        </w:rPr>
        <w:t xml:space="preserve"> </w:t>
      </w:r>
      <w:r w:rsidRPr="00A10EE6">
        <w:rPr>
          <w:spacing w:val="2"/>
        </w:rPr>
        <w:t>ј</w:t>
      </w:r>
      <w:r w:rsidRPr="00A10EE6">
        <w:t>а</w:t>
      </w:r>
      <w:r w:rsidRPr="00A10EE6">
        <w:rPr>
          <w:spacing w:val="-1"/>
        </w:rPr>
        <w:t>в</w:t>
      </w:r>
      <w:r w:rsidRPr="00A10EE6">
        <w:rPr>
          <w:spacing w:val="1"/>
        </w:rPr>
        <w:t>н</w:t>
      </w:r>
      <w:r w:rsidRPr="00A10EE6">
        <w:t>у</w:t>
      </w:r>
      <w:r w:rsidRPr="00A10EE6">
        <w:rPr>
          <w:spacing w:val="37"/>
        </w:rPr>
        <w:t xml:space="preserve"> </w:t>
      </w:r>
      <w:r w:rsidRPr="00A10EE6">
        <w:rPr>
          <w:spacing w:val="-1"/>
        </w:rPr>
        <w:t>н</w:t>
      </w:r>
      <w:r w:rsidRPr="00A10EE6">
        <w:t>а</w:t>
      </w:r>
      <w:r w:rsidRPr="00A10EE6">
        <w:rPr>
          <w:spacing w:val="-1"/>
        </w:rPr>
        <w:t>б</w:t>
      </w:r>
      <w:r w:rsidRPr="00A10EE6">
        <w:rPr>
          <w:spacing w:val="2"/>
        </w:rPr>
        <w:t>а</w:t>
      </w:r>
      <w:r w:rsidRPr="00A10EE6">
        <w:rPr>
          <w:spacing w:val="-1"/>
        </w:rPr>
        <w:t>в</w:t>
      </w:r>
      <w:r w:rsidRPr="00A10EE6">
        <w:rPr>
          <w:spacing w:val="1"/>
        </w:rPr>
        <w:t>к</w:t>
      </w:r>
      <w:r w:rsidRPr="00A10EE6">
        <w:t>у</w:t>
      </w:r>
      <w:r w:rsidRPr="00A10EE6">
        <w:rPr>
          <w:lang w:val="sr-Cyrl-CS"/>
        </w:rPr>
        <w:t xml:space="preserve"> ЈН</w:t>
      </w:r>
      <w:r w:rsidRPr="00A10EE6">
        <w:t>ОП</w:t>
      </w:r>
      <w:r w:rsidRPr="00A10EE6">
        <w:rPr>
          <w:lang w:val="sr-Cyrl-CS"/>
        </w:rPr>
        <w:t xml:space="preserve"> </w:t>
      </w:r>
      <w:r w:rsidR="002E6C08">
        <w:t>17</w:t>
      </w:r>
      <w:r w:rsidRPr="00A10EE6">
        <w:rPr>
          <w:spacing w:val="-1"/>
        </w:rPr>
        <w:t>/</w:t>
      </w:r>
      <w:r w:rsidRPr="00A10EE6">
        <w:rPr>
          <w:spacing w:val="-2"/>
        </w:rPr>
        <w:t>1</w:t>
      </w:r>
      <w:r w:rsidRPr="00A10EE6">
        <w:rPr>
          <w:spacing w:val="1"/>
        </w:rPr>
        <w:t>8</w:t>
      </w:r>
      <w:r w:rsidRPr="00A10EE6">
        <w:t>,</w:t>
      </w:r>
      <w:r w:rsidRPr="00A10EE6">
        <w:rPr>
          <w:spacing w:val="-6"/>
        </w:rPr>
        <w:t xml:space="preserve"> </w:t>
      </w:r>
      <w:r w:rsidRPr="00A10EE6">
        <w:rPr>
          <w:spacing w:val="-6"/>
          <w:lang w:val="sr-Cyrl-CS"/>
        </w:rPr>
        <w:t xml:space="preserve"> </w:t>
      </w:r>
      <w:r w:rsidRPr="00A10EE6">
        <w:t>за</w:t>
      </w:r>
      <w:r w:rsidRPr="00A10EE6">
        <w:rPr>
          <w:spacing w:val="-1"/>
        </w:rPr>
        <w:t>в</w:t>
      </w:r>
      <w:r w:rsidRPr="00A10EE6">
        <w:rPr>
          <w:spacing w:val="-1"/>
          <w:lang w:val="sr-Cyrl-CS"/>
        </w:rPr>
        <w:t xml:space="preserve">еденог под бројем </w:t>
      </w:r>
      <w:r w:rsidRPr="00A10EE6">
        <w:t xml:space="preserve"> ЈН</w:t>
      </w:r>
      <w:r w:rsidRPr="00A10EE6">
        <w:rPr>
          <w:lang w:val="sr-Cyrl-CS"/>
        </w:rPr>
        <w:t xml:space="preserve"> </w:t>
      </w:r>
      <w:r w:rsidR="002E6C08">
        <w:t>1543</w:t>
      </w:r>
      <w:r w:rsidRPr="00A10EE6">
        <w:rPr>
          <w:lang w:val="sr-Cyrl-CS"/>
        </w:rPr>
        <w:t xml:space="preserve"> </w:t>
      </w:r>
      <w:r w:rsidRPr="00A10EE6">
        <w:rPr>
          <w:spacing w:val="1"/>
        </w:rPr>
        <w:t>о</w:t>
      </w:r>
      <w:r w:rsidRPr="00A10EE6">
        <w:t>д</w:t>
      </w:r>
      <w:r w:rsidRPr="00A10EE6">
        <w:rPr>
          <w:spacing w:val="-7"/>
        </w:rPr>
        <w:t xml:space="preserve"> </w:t>
      </w:r>
      <w:r w:rsidR="002E6C08">
        <w:rPr>
          <w:spacing w:val="-7"/>
        </w:rPr>
        <w:t>20</w:t>
      </w:r>
      <w:r w:rsidR="002E6C08">
        <w:t>.12</w:t>
      </w:r>
      <w:r w:rsidRPr="00A10EE6">
        <w:rPr>
          <w:spacing w:val="-2"/>
        </w:rPr>
        <w:t>.</w:t>
      </w:r>
      <w:r w:rsidRPr="00A10EE6">
        <w:rPr>
          <w:spacing w:val="1"/>
        </w:rPr>
        <w:t>20</w:t>
      </w:r>
      <w:r w:rsidRPr="00A10EE6">
        <w:rPr>
          <w:spacing w:val="-2"/>
        </w:rPr>
        <w:t>1</w:t>
      </w:r>
      <w:r w:rsidRPr="00A10EE6">
        <w:rPr>
          <w:spacing w:val="1"/>
        </w:rPr>
        <w:t>8</w:t>
      </w:r>
      <w:r w:rsidRPr="00A10EE6">
        <w:t>.</w:t>
      </w:r>
      <w:r w:rsidRPr="00A10EE6">
        <w:rPr>
          <w:lang w:val="sr-Cyrl-CS"/>
        </w:rPr>
        <w:t xml:space="preserve"> </w:t>
      </w:r>
      <w:r w:rsidRPr="00A10EE6">
        <w:t>г</w:t>
      </w:r>
      <w:r w:rsidRPr="00A10EE6">
        <w:rPr>
          <w:lang w:val="sr-Cyrl-CS"/>
        </w:rPr>
        <w:t>одине,</w:t>
      </w:r>
      <w:r w:rsidRPr="00A10EE6">
        <w:rPr>
          <w:spacing w:val="36"/>
        </w:rPr>
        <w:t xml:space="preserve"> </w:t>
      </w:r>
      <w:r w:rsidRPr="00A10EE6">
        <w:rPr>
          <w:spacing w:val="-1"/>
        </w:rPr>
        <w:t>п</w:t>
      </w:r>
      <w:r w:rsidRPr="00A10EE6">
        <w:rPr>
          <w:spacing w:val="1"/>
        </w:rPr>
        <w:t>р</w:t>
      </w:r>
      <w:r w:rsidRPr="00A10EE6">
        <w:rPr>
          <w:spacing w:val="-1"/>
        </w:rPr>
        <w:t>ип</w:t>
      </w:r>
      <w:r w:rsidRPr="00A10EE6">
        <w:rPr>
          <w:spacing w:val="1"/>
        </w:rPr>
        <w:t>р</w:t>
      </w:r>
      <w:r w:rsidRPr="00A10EE6">
        <w:t>е</w:t>
      </w:r>
      <w:r w:rsidRPr="00A10EE6">
        <w:rPr>
          <w:spacing w:val="1"/>
        </w:rPr>
        <w:t>м</w:t>
      </w:r>
      <w:r w:rsidRPr="00A10EE6">
        <w:rPr>
          <w:spacing w:val="-1"/>
        </w:rPr>
        <w:t>љ</w:t>
      </w:r>
      <w:r w:rsidRPr="00A10EE6">
        <w:t>е</w:t>
      </w:r>
      <w:r w:rsidRPr="00A10EE6">
        <w:rPr>
          <w:spacing w:val="-1"/>
        </w:rPr>
        <w:t>н</w:t>
      </w:r>
      <w:r w:rsidRPr="00A10EE6">
        <w:t>а</w:t>
      </w:r>
      <w:r w:rsidRPr="00A10EE6">
        <w:rPr>
          <w:spacing w:val="-6"/>
        </w:rPr>
        <w:t xml:space="preserve"> </w:t>
      </w:r>
      <w:r w:rsidRPr="00A10EE6">
        <w:rPr>
          <w:spacing w:val="2"/>
        </w:rPr>
        <w:t>ј</w:t>
      </w:r>
      <w:r w:rsidRPr="00A10EE6">
        <w:t>е:</w:t>
      </w:r>
    </w:p>
    <w:p w:rsidR="00EA6813" w:rsidRDefault="00EA6813" w:rsidP="00FA27FA">
      <w:pPr>
        <w:jc w:val="both"/>
        <w:rPr>
          <w:lang w:val="sr-Cyrl-CS"/>
        </w:rPr>
      </w:pPr>
    </w:p>
    <w:p w:rsidR="00EA6813" w:rsidRDefault="00EA6813" w:rsidP="00FA27FA">
      <w:pPr>
        <w:jc w:val="both"/>
      </w:pPr>
    </w:p>
    <w:p w:rsidR="00EA6813" w:rsidRDefault="00EA6813" w:rsidP="00FA27FA">
      <w:pPr>
        <w:jc w:val="both"/>
      </w:pPr>
    </w:p>
    <w:p w:rsidR="00EA6813" w:rsidRDefault="00EA6813" w:rsidP="00FA27FA">
      <w:pPr>
        <w:jc w:val="both"/>
      </w:pPr>
    </w:p>
    <w:p w:rsidR="00EA6813" w:rsidRPr="00C76221" w:rsidRDefault="00EA6813" w:rsidP="00FA27FA">
      <w:pPr>
        <w:jc w:val="center"/>
        <w:rPr>
          <w:b/>
          <w:bCs/>
          <w:sz w:val="28"/>
          <w:szCs w:val="28"/>
          <w:lang w:val="sr-Cyrl-CS"/>
        </w:rPr>
      </w:pPr>
      <w:r w:rsidRPr="00C76221">
        <w:rPr>
          <w:b/>
          <w:bCs/>
          <w:sz w:val="28"/>
          <w:szCs w:val="28"/>
          <w:lang w:val="sr-Cyrl-CS"/>
        </w:rPr>
        <w:t>КОНКУРСНА ДОКУМЕНТАЦИЈА</w:t>
      </w:r>
    </w:p>
    <w:p w:rsidR="00EA6813" w:rsidRDefault="00EA6813" w:rsidP="00E87FDB">
      <w:pPr>
        <w:jc w:val="center"/>
        <w:rPr>
          <w:b/>
          <w:bCs/>
          <w:lang w:val="sr-Cyrl-CS"/>
        </w:rPr>
      </w:pPr>
      <w:r w:rsidRPr="008D3622">
        <w:rPr>
          <w:b/>
          <w:bCs/>
          <w:lang w:val="sr-Cyrl-CS"/>
        </w:rPr>
        <w:t xml:space="preserve"> </w:t>
      </w:r>
      <w:r>
        <w:rPr>
          <w:b/>
          <w:bCs/>
        </w:rPr>
        <w:t xml:space="preserve">у отвореном поступку </w:t>
      </w:r>
      <w:r>
        <w:rPr>
          <w:b/>
          <w:bCs/>
          <w:lang w:val="sr-Cyrl-CS"/>
        </w:rPr>
        <w:t xml:space="preserve">за јавну набавку </w:t>
      </w:r>
      <w:r w:rsidRPr="005E2B75">
        <w:rPr>
          <w:b/>
          <w:bCs/>
          <w:lang w:val="sr-Cyrl-CS"/>
        </w:rPr>
        <w:t>услуг</w:t>
      </w:r>
      <w:r>
        <w:rPr>
          <w:b/>
          <w:bCs/>
          <w:lang w:val="sr-Cyrl-CS"/>
        </w:rPr>
        <w:t xml:space="preserve">е </w:t>
      </w:r>
    </w:p>
    <w:p w:rsidR="00EA6813" w:rsidRDefault="00EA6813" w:rsidP="00E87FDB">
      <w:pPr>
        <w:jc w:val="center"/>
        <w:rPr>
          <w:b/>
          <w:bCs/>
          <w:lang w:val="sr-Latn-CS"/>
        </w:rPr>
      </w:pPr>
      <w:r w:rsidRPr="007611C8">
        <w:rPr>
          <w:b/>
          <w:bCs/>
          <w:lang w:val="sr-Cyrl-CS"/>
        </w:rPr>
        <w:t xml:space="preserve">Поправка ЦТ уређаја </w:t>
      </w:r>
      <w:r w:rsidRPr="007611C8">
        <w:rPr>
          <w:b/>
          <w:bCs/>
        </w:rPr>
        <w:t>Somatom definition AS 20 (Siemens)</w:t>
      </w:r>
      <w:r w:rsidRPr="007611C8">
        <w:rPr>
          <w:b/>
          <w:bCs/>
          <w:lang w:val="sr-Latn-CS"/>
        </w:rPr>
        <w:t xml:space="preserve"> </w:t>
      </w:r>
      <w:r w:rsidRPr="007611C8">
        <w:rPr>
          <w:b/>
          <w:bCs/>
          <w:lang w:val="sr-Cyrl-CS"/>
        </w:rPr>
        <w:t xml:space="preserve">– орн </w:t>
      </w:r>
      <w:r w:rsidRPr="007611C8">
        <w:rPr>
          <w:b/>
          <w:bCs/>
        </w:rPr>
        <w:t>50421200</w:t>
      </w:r>
      <w:r w:rsidRPr="007611C8">
        <w:rPr>
          <w:b/>
          <w:bCs/>
          <w:lang w:val="sr-Cyrl-CS"/>
        </w:rPr>
        <w:t xml:space="preserve"> </w:t>
      </w:r>
    </w:p>
    <w:p w:rsidR="00EA6813" w:rsidRDefault="00EA6813" w:rsidP="00F14097">
      <w:pPr>
        <w:ind w:left="3540"/>
        <w:rPr>
          <w:b/>
          <w:bCs/>
          <w:lang w:val="sr-Cyrl-CS"/>
        </w:rPr>
      </w:pPr>
    </w:p>
    <w:p w:rsidR="00EA6813" w:rsidRDefault="00EA6813" w:rsidP="00FA27FA">
      <w:pPr>
        <w:rPr>
          <w:b/>
          <w:bCs/>
          <w:lang w:val="sr-Cyrl-CS"/>
        </w:rPr>
      </w:pPr>
    </w:p>
    <w:p w:rsidR="00EA6813" w:rsidRDefault="00EA6813" w:rsidP="00FA27FA">
      <w:pPr>
        <w:jc w:val="center"/>
        <w:rPr>
          <w:b/>
          <w:bCs/>
          <w:lang w:val="sr-Latn-CS"/>
        </w:rPr>
      </w:pPr>
    </w:p>
    <w:p w:rsidR="00EA6813" w:rsidRPr="00F66391" w:rsidRDefault="00EA6813" w:rsidP="00FA27FA">
      <w:pPr>
        <w:jc w:val="center"/>
        <w:rPr>
          <w:b/>
          <w:bCs/>
          <w:sz w:val="28"/>
          <w:szCs w:val="28"/>
          <w:lang w:val="sr-Latn-CS"/>
        </w:rPr>
      </w:pPr>
    </w:p>
    <w:p w:rsidR="00EA6813" w:rsidRPr="000D26BC" w:rsidRDefault="00EA6813" w:rsidP="00FA27FA">
      <w:pPr>
        <w:jc w:val="both"/>
      </w:pPr>
      <w:r w:rsidRPr="000D26BC">
        <w:t>Конкурсна документација садржи:</w:t>
      </w:r>
    </w:p>
    <w:p w:rsidR="00EA6813" w:rsidRDefault="00EA6813" w:rsidP="00FA27FA">
      <w:pPr>
        <w:jc w:val="both"/>
        <w:rPr>
          <w:rFonts w:ascii="Arial" w:hAnsi="Arial" w:cs="Arial"/>
        </w:rPr>
      </w:pPr>
    </w:p>
    <w:tbl>
      <w:tblPr>
        <w:tblW w:w="9302" w:type="dxa"/>
        <w:tblInd w:w="-106" w:type="dxa"/>
        <w:tblLayout w:type="fixed"/>
        <w:tblLook w:val="0000"/>
      </w:tblPr>
      <w:tblGrid>
        <w:gridCol w:w="1563"/>
        <w:gridCol w:w="6119"/>
        <w:gridCol w:w="1620"/>
      </w:tblGrid>
      <w:tr w:rsidR="00EA6813" w:rsidRPr="00066C15">
        <w:tc>
          <w:tcPr>
            <w:tcW w:w="1563" w:type="dxa"/>
          </w:tcPr>
          <w:p w:rsidR="00EA6813" w:rsidRPr="00066C15" w:rsidRDefault="00EA6813" w:rsidP="003223D0">
            <w:pPr>
              <w:snapToGrid w:val="0"/>
              <w:jc w:val="center"/>
            </w:pPr>
            <w:r w:rsidRPr="00066C15">
              <w:t>I</w:t>
            </w:r>
          </w:p>
        </w:tc>
        <w:tc>
          <w:tcPr>
            <w:tcW w:w="6119" w:type="dxa"/>
          </w:tcPr>
          <w:p w:rsidR="00EA6813" w:rsidRPr="00066C15" w:rsidRDefault="00EA6813" w:rsidP="003223D0">
            <w:pPr>
              <w:snapToGrid w:val="0"/>
              <w:jc w:val="both"/>
            </w:pPr>
            <w:r w:rsidRPr="00066C15">
              <w:t>Општи подаци о јавној набавци</w:t>
            </w:r>
          </w:p>
        </w:tc>
        <w:tc>
          <w:tcPr>
            <w:tcW w:w="1620" w:type="dxa"/>
          </w:tcPr>
          <w:p w:rsidR="00EA6813" w:rsidRPr="00672467" w:rsidRDefault="00EA6813" w:rsidP="003223D0">
            <w:pPr>
              <w:snapToGrid w:val="0"/>
              <w:jc w:val="center"/>
              <w:rPr>
                <w:lang w:val="sr-Cyrl-CS"/>
              </w:rPr>
            </w:pPr>
            <w:r>
              <w:rPr>
                <w:lang w:val="sr-Cyrl-CS"/>
              </w:rPr>
              <w:t>3</w:t>
            </w:r>
          </w:p>
        </w:tc>
      </w:tr>
      <w:tr w:rsidR="00EA6813" w:rsidRPr="00066C15">
        <w:tc>
          <w:tcPr>
            <w:tcW w:w="1563" w:type="dxa"/>
          </w:tcPr>
          <w:p w:rsidR="00EA6813" w:rsidRPr="00066C15" w:rsidRDefault="00EA6813" w:rsidP="00672467">
            <w:pPr>
              <w:snapToGrid w:val="0"/>
              <w:jc w:val="center"/>
            </w:pPr>
            <w:r w:rsidRPr="00066C15">
              <w:t>II</w:t>
            </w:r>
          </w:p>
        </w:tc>
        <w:tc>
          <w:tcPr>
            <w:tcW w:w="6119" w:type="dxa"/>
          </w:tcPr>
          <w:p w:rsidR="00EA6813" w:rsidRPr="00672467" w:rsidRDefault="00EA6813" w:rsidP="003223D0">
            <w:pPr>
              <w:snapToGrid w:val="0"/>
              <w:jc w:val="both"/>
              <w:rPr>
                <w:lang w:val="sr-Cyrl-CS"/>
              </w:rPr>
            </w:pPr>
            <w:r>
              <w:rPr>
                <w:lang w:val="sr-Cyrl-CS"/>
              </w:rPr>
              <w:t>Подаци о предмету набавке</w:t>
            </w:r>
          </w:p>
        </w:tc>
        <w:tc>
          <w:tcPr>
            <w:tcW w:w="1620" w:type="dxa"/>
          </w:tcPr>
          <w:p w:rsidR="00EA6813" w:rsidRPr="00672467" w:rsidRDefault="00EA6813" w:rsidP="003223D0">
            <w:pPr>
              <w:snapToGrid w:val="0"/>
              <w:jc w:val="center"/>
              <w:rPr>
                <w:lang w:val="sr-Cyrl-CS"/>
              </w:rPr>
            </w:pPr>
            <w:r>
              <w:rPr>
                <w:lang w:val="sr-Cyrl-CS"/>
              </w:rPr>
              <w:t>4</w:t>
            </w:r>
          </w:p>
        </w:tc>
      </w:tr>
      <w:tr w:rsidR="00EA6813" w:rsidRPr="00066C15">
        <w:tc>
          <w:tcPr>
            <w:tcW w:w="1563" w:type="dxa"/>
          </w:tcPr>
          <w:p w:rsidR="00EA6813" w:rsidRPr="00066C15" w:rsidRDefault="00EA6813" w:rsidP="00BC487F">
            <w:pPr>
              <w:snapToGrid w:val="0"/>
              <w:jc w:val="center"/>
            </w:pPr>
          </w:p>
          <w:p w:rsidR="00EA6813" w:rsidRPr="00066C15" w:rsidRDefault="00EA6813" w:rsidP="00BC487F">
            <w:pPr>
              <w:snapToGrid w:val="0"/>
              <w:jc w:val="center"/>
            </w:pPr>
          </w:p>
          <w:p w:rsidR="00EA6813" w:rsidRPr="00066C15" w:rsidRDefault="00EA6813" w:rsidP="00BC487F">
            <w:pPr>
              <w:snapToGrid w:val="0"/>
              <w:jc w:val="center"/>
            </w:pPr>
            <w:r w:rsidRPr="00066C15">
              <w:t>III</w:t>
            </w:r>
          </w:p>
        </w:tc>
        <w:tc>
          <w:tcPr>
            <w:tcW w:w="6119" w:type="dxa"/>
          </w:tcPr>
          <w:p w:rsidR="00EA6813" w:rsidRPr="00066C15" w:rsidRDefault="00EA6813" w:rsidP="00066C15">
            <w:pPr>
              <w:snapToGrid w:val="0"/>
              <w:jc w:val="both"/>
            </w:pPr>
            <w:r w:rsidRPr="00066C15">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EA6813" w:rsidRPr="00D80192" w:rsidRDefault="00EA6813" w:rsidP="00D80192">
            <w:pPr>
              <w:snapToGrid w:val="0"/>
              <w:jc w:val="center"/>
            </w:pPr>
            <w:r w:rsidRPr="00722875">
              <w:rPr>
                <w:lang w:val="sr-Cyrl-CS"/>
              </w:rPr>
              <w:t>5</w:t>
            </w:r>
            <w:r w:rsidRPr="00722875">
              <w:t xml:space="preserve"> - </w:t>
            </w:r>
            <w:r>
              <w:t>6</w:t>
            </w:r>
          </w:p>
        </w:tc>
      </w:tr>
      <w:tr w:rsidR="00EA6813" w:rsidRPr="00066C15">
        <w:tc>
          <w:tcPr>
            <w:tcW w:w="1563" w:type="dxa"/>
          </w:tcPr>
          <w:p w:rsidR="00EA6813" w:rsidRPr="00066C15" w:rsidRDefault="00EA6813" w:rsidP="00BC487F">
            <w:pPr>
              <w:snapToGrid w:val="0"/>
              <w:jc w:val="center"/>
            </w:pPr>
            <w:r w:rsidRPr="00066C15">
              <w:t>IV</w:t>
            </w:r>
          </w:p>
        </w:tc>
        <w:tc>
          <w:tcPr>
            <w:tcW w:w="6119" w:type="dxa"/>
          </w:tcPr>
          <w:p w:rsidR="00EA6813" w:rsidRPr="00066C15" w:rsidRDefault="00EA6813" w:rsidP="003223D0">
            <w:pPr>
              <w:snapToGrid w:val="0"/>
              <w:jc w:val="both"/>
            </w:pPr>
            <w:r w:rsidRPr="00066C15">
              <w:t>Услови за учешће у поступку јавне набавке из чл. 75. и 76. ЗЈН и упутство како се доказује испуњеност тих услова</w:t>
            </w:r>
          </w:p>
        </w:tc>
        <w:tc>
          <w:tcPr>
            <w:tcW w:w="1620" w:type="dxa"/>
          </w:tcPr>
          <w:p w:rsidR="00EA6813" w:rsidRPr="00445976" w:rsidRDefault="00EA6813" w:rsidP="00D80192">
            <w:pPr>
              <w:snapToGrid w:val="0"/>
              <w:jc w:val="center"/>
            </w:pPr>
            <w:r>
              <w:t>7</w:t>
            </w:r>
            <w:r w:rsidRPr="00722875">
              <w:t xml:space="preserve"> - </w:t>
            </w:r>
            <w:r>
              <w:t>10</w:t>
            </w:r>
          </w:p>
        </w:tc>
      </w:tr>
      <w:tr w:rsidR="00EA6813" w:rsidRPr="00066C15">
        <w:trPr>
          <w:trHeight w:val="413"/>
        </w:trPr>
        <w:tc>
          <w:tcPr>
            <w:tcW w:w="1563" w:type="dxa"/>
          </w:tcPr>
          <w:p w:rsidR="00EA6813" w:rsidRPr="00066C15" w:rsidRDefault="00EA6813" w:rsidP="00BC487F">
            <w:pPr>
              <w:snapToGrid w:val="0"/>
              <w:jc w:val="center"/>
            </w:pPr>
            <w:r w:rsidRPr="00066C15">
              <w:t>V</w:t>
            </w:r>
          </w:p>
        </w:tc>
        <w:tc>
          <w:tcPr>
            <w:tcW w:w="6119" w:type="dxa"/>
          </w:tcPr>
          <w:p w:rsidR="00EA6813" w:rsidRPr="00066C15" w:rsidRDefault="00EA6813" w:rsidP="003223D0">
            <w:pPr>
              <w:snapToGrid w:val="0"/>
              <w:jc w:val="both"/>
            </w:pPr>
            <w:r w:rsidRPr="00066C15">
              <w:t>Критеријуми за доделу уговора</w:t>
            </w:r>
          </w:p>
        </w:tc>
        <w:tc>
          <w:tcPr>
            <w:tcW w:w="1620" w:type="dxa"/>
          </w:tcPr>
          <w:p w:rsidR="00EA6813" w:rsidRPr="00445976" w:rsidRDefault="00EA6813" w:rsidP="00D80192">
            <w:pPr>
              <w:snapToGrid w:val="0"/>
              <w:jc w:val="center"/>
            </w:pPr>
            <w:r w:rsidRPr="00722875">
              <w:rPr>
                <w:lang w:val="sr-Cyrl-CS"/>
              </w:rPr>
              <w:t>1</w:t>
            </w:r>
            <w:r>
              <w:t>1</w:t>
            </w:r>
          </w:p>
        </w:tc>
      </w:tr>
      <w:tr w:rsidR="00A81F40" w:rsidRPr="00066C15" w:rsidTr="00A81F40">
        <w:trPr>
          <w:trHeight w:val="410"/>
        </w:trPr>
        <w:tc>
          <w:tcPr>
            <w:tcW w:w="1563" w:type="dxa"/>
          </w:tcPr>
          <w:p w:rsidR="00A81F40" w:rsidRPr="00066C15" w:rsidRDefault="00A81F40" w:rsidP="00BC487F">
            <w:pPr>
              <w:snapToGrid w:val="0"/>
              <w:jc w:val="center"/>
            </w:pPr>
            <w:r w:rsidRPr="00066C15">
              <w:t>VI</w:t>
            </w:r>
          </w:p>
        </w:tc>
        <w:tc>
          <w:tcPr>
            <w:tcW w:w="6119" w:type="dxa"/>
          </w:tcPr>
          <w:p w:rsidR="00A81F40" w:rsidRPr="00066C15" w:rsidRDefault="00A81F40" w:rsidP="003223D0">
            <w:pPr>
              <w:snapToGrid w:val="0"/>
              <w:jc w:val="both"/>
            </w:pPr>
            <w:r w:rsidRPr="00066C15">
              <w:t>Обрасци који чине саставни део понуде</w:t>
            </w:r>
          </w:p>
        </w:tc>
        <w:tc>
          <w:tcPr>
            <w:tcW w:w="1620" w:type="dxa"/>
          </w:tcPr>
          <w:p w:rsidR="00A81F40" w:rsidRDefault="00A81F40" w:rsidP="00D80192">
            <w:pPr>
              <w:snapToGrid w:val="0"/>
              <w:jc w:val="center"/>
            </w:pPr>
            <w:r w:rsidRPr="00722875">
              <w:t>1</w:t>
            </w:r>
            <w:r>
              <w:t>2</w:t>
            </w:r>
            <w:r w:rsidRPr="00722875">
              <w:t xml:space="preserve"> </w:t>
            </w:r>
            <w:r>
              <w:t>–</w:t>
            </w:r>
            <w:r w:rsidRPr="00722875">
              <w:t xml:space="preserve"> </w:t>
            </w:r>
            <w:r w:rsidR="00813AAC">
              <w:t>22</w:t>
            </w:r>
          </w:p>
          <w:p w:rsidR="00A81F40" w:rsidRPr="00A81F40" w:rsidRDefault="00A81F40" w:rsidP="00A81F40">
            <w:pPr>
              <w:snapToGrid w:val="0"/>
            </w:pPr>
          </w:p>
        </w:tc>
      </w:tr>
      <w:tr w:rsidR="00A81F40" w:rsidRPr="00066C15">
        <w:trPr>
          <w:trHeight w:val="413"/>
        </w:trPr>
        <w:tc>
          <w:tcPr>
            <w:tcW w:w="1563" w:type="dxa"/>
          </w:tcPr>
          <w:p w:rsidR="00A81F40" w:rsidRPr="00A81F40" w:rsidRDefault="00A81F40" w:rsidP="00A81F40">
            <w:pPr>
              <w:snapToGrid w:val="0"/>
            </w:pPr>
            <w:r>
              <w:t xml:space="preserve">        </w:t>
            </w:r>
            <w:r w:rsidRPr="00066C15">
              <w:t>VII</w:t>
            </w:r>
          </w:p>
        </w:tc>
        <w:tc>
          <w:tcPr>
            <w:tcW w:w="6119" w:type="dxa"/>
          </w:tcPr>
          <w:p w:rsidR="00A81F40" w:rsidRPr="00066C15" w:rsidRDefault="00A81F40" w:rsidP="003223D0">
            <w:pPr>
              <w:snapToGrid w:val="0"/>
              <w:jc w:val="both"/>
            </w:pPr>
            <w:r w:rsidRPr="00D24FE0">
              <w:t>Модел оквирног споразума</w:t>
            </w:r>
          </w:p>
        </w:tc>
        <w:tc>
          <w:tcPr>
            <w:tcW w:w="1620" w:type="dxa"/>
          </w:tcPr>
          <w:p w:rsidR="00A81F40" w:rsidRPr="00722875" w:rsidRDefault="00813AAC" w:rsidP="00D80192">
            <w:pPr>
              <w:snapToGrid w:val="0"/>
              <w:jc w:val="center"/>
            </w:pPr>
            <w:r>
              <w:t>23 – 26</w:t>
            </w:r>
          </w:p>
        </w:tc>
      </w:tr>
      <w:tr w:rsidR="00EA6813" w:rsidRPr="00066C15">
        <w:trPr>
          <w:trHeight w:val="413"/>
        </w:trPr>
        <w:tc>
          <w:tcPr>
            <w:tcW w:w="1563" w:type="dxa"/>
          </w:tcPr>
          <w:p w:rsidR="00EA6813" w:rsidRPr="00066C15" w:rsidRDefault="00A81F40" w:rsidP="00BC487F">
            <w:pPr>
              <w:snapToGrid w:val="0"/>
              <w:jc w:val="center"/>
            </w:pPr>
            <w:r w:rsidRPr="00066C15">
              <w:t>VIII</w:t>
            </w:r>
          </w:p>
        </w:tc>
        <w:tc>
          <w:tcPr>
            <w:tcW w:w="6119" w:type="dxa"/>
          </w:tcPr>
          <w:p w:rsidR="00EA6813" w:rsidRPr="00066C15" w:rsidRDefault="00EA6813" w:rsidP="003223D0">
            <w:pPr>
              <w:snapToGrid w:val="0"/>
              <w:jc w:val="both"/>
            </w:pPr>
            <w:r w:rsidRPr="00066C15">
              <w:t>Модел уговора</w:t>
            </w:r>
          </w:p>
        </w:tc>
        <w:tc>
          <w:tcPr>
            <w:tcW w:w="1620" w:type="dxa"/>
          </w:tcPr>
          <w:p w:rsidR="00EA6813" w:rsidRPr="00A81F40" w:rsidRDefault="00813AAC" w:rsidP="004F0202">
            <w:pPr>
              <w:snapToGrid w:val="0"/>
              <w:jc w:val="center"/>
            </w:pPr>
            <w:r>
              <w:t>27</w:t>
            </w:r>
            <w:r w:rsidR="00EA6813" w:rsidRPr="00722875">
              <w:t xml:space="preserve"> </w:t>
            </w:r>
            <w:r w:rsidR="00EA6813">
              <w:t>–</w:t>
            </w:r>
            <w:r w:rsidR="00EA6813" w:rsidRPr="00722875">
              <w:t xml:space="preserve"> </w:t>
            </w:r>
            <w:r w:rsidR="00EA6813">
              <w:t>3</w:t>
            </w:r>
            <w:r w:rsidR="00A81F40">
              <w:t>2</w:t>
            </w:r>
          </w:p>
        </w:tc>
      </w:tr>
      <w:tr w:rsidR="00EA6813" w:rsidRPr="00066C15">
        <w:trPr>
          <w:trHeight w:val="413"/>
        </w:trPr>
        <w:tc>
          <w:tcPr>
            <w:tcW w:w="1563" w:type="dxa"/>
          </w:tcPr>
          <w:p w:rsidR="00EA6813" w:rsidRPr="00066C15" w:rsidRDefault="00A81F40" w:rsidP="003223D0">
            <w:pPr>
              <w:snapToGrid w:val="0"/>
              <w:jc w:val="center"/>
            </w:pPr>
            <w:r>
              <w:t>IX</w:t>
            </w:r>
          </w:p>
        </w:tc>
        <w:tc>
          <w:tcPr>
            <w:tcW w:w="6119" w:type="dxa"/>
          </w:tcPr>
          <w:p w:rsidR="00EA6813" w:rsidRPr="00066C15" w:rsidRDefault="00EA6813" w:rsidP="003223D0">
            <w:pPr>
              <w:snapToGrid w:val="0"/>
              <w:jc w:val="both"/>
            </w:pPr>
            <w:r w:rsidRPr="00066C15">
              <w:t>Упутство понуђачима како да сачине понуду</w:t>
            </w:r>
          </w:p>
        </w:tc>
        <w:tc>
          <w:tcPr>
            <w:tcW w:w="1620" w:type="dxa"/>
          </w:tcPr>
          <w:p w:rsidR="00EA6813" w:rsidRPr="00A81F40" w:rsidRDefault="00EA6813" w:rsidP="00A81F40">
            <w:pPr>
              <w:snapToGrid w:val="0"/>
              <w:jc w:val="center"/>
            </w:pPr>
            <w:r>
              <w:t>3</w:t>
            </w:r>
            <w:r w:rsidR="00A81F40">
              <w:t>3</w:t>
            </w:r>
            <w:r w:rsidRPr="00722875">
              <w:t xml:space="preserve"> - </w:t>
            </w:r>
            <w:r>
              <w:t>3</w:t>
            </w:r>
            <w:r w:rsidR="00A81F40">
              <w:t>9</w:t>
            </w:r>
          </w:p>
        </w:tc>
      </w:tr>
    </w:tbl>
    <w:p w:rsidR="00EA6813" w:rsidRPr="00066C15" w:rsidRDefault="00EA6813" w:rsidP="00FA27FA">
      <w:pPr>
        <w:jc w:val="center"/>
        <w:rPr>
          <w:rFonts w:ascii="Tahoma" w:hAnsi="Tahoma" w:cs="Tahoma"/>
          <w:b/>
          <w:bCs/>
          <w:lang w:val="sr-Cyrl-CS"/>
        </w:rPr>
      </w:pPr>
    </w:p>
    <w:p w:rsidR="00EA6813" w:rsidRPr="00A81F40" w:rsidRDefault="00EA6813" w:rsidP="00FA27FA">
      <w:pPr>
        <w:ind w:firstLine="360"/>
        <w:rPr>
          <w:b/>
          <w:bCs/>
        </w:rPr>
      </w:pPr>
      <w:r w:rsidRPr="00066C15">
        <w:rPr>
          <w:b/>
          <w:bCs/>
          <w:lang w:val="sr-Cyrl-CS"/>
        </w:rPr>
        <w:t>Укупан број страна конкурсне документације</w:t>
      </w:r>
      <w:r>
        <w:rPr>
          <w:b/>
          <w:bCs/>
          <w:lang w:val="sr-Cyrl-CS"/>
        </w:rPr>
        <w:t xml:space="preserve">: </w:t>
      </w:r>
      <w:r w:rsidRPr="00A81F40">
        <w:rPr>
          <w:b/>
          <w:bCs/>
        </w:rPr>
        <w:t>3</w:t>
      </w:r>
      <w:r w:rsidR="00A81F40" w:rsidRPr="00A81F40">
        <w:rPr>
          <w:b/>
          <w:bCs/>
        </w:rPr>
        <w:t>9</w:t>
      </w:r>
    </w:p>
    <w:p w:rsidR="00EA6813" w:rsidRPr="00066C15" w:rsidRDefault="00EA6813" w:rsidP="00FA27FA">
      <w:pPr>
        <w:rPr>
          <w:lang w:val="sr-Cyrl-CS"/>
        </w:rPr>
      </w:pPr>
    </w:p>
    <w:p w:rsidR="00EA6813" w:rsidRDefault="00EA6813" w:rsidP="00FA27FA">
      <w:pPr>
        <w:jc w:val="right"/>
        <w:rPr>
          <w:b/>
          <w:bCs/>
          <w:lang w:val="sr-Cyrl-CS"/>
        </w:rPr>
      </w:pPr>
      <w:r>
        <w:rPr>
          <w:b/>
          <w:bCs/>
          <w:lang w:val="sr-Cyrl-CS"/>
        </w:rPr>
        <w:br/>
      </w:r>
      <w:r>
        <w:rPr>
          <w:b/>
          <w:bCs/>
          <w:lang w:val="sr-Cyrl-CS"/>
        </w:rPr>
        <w:br/>
      </w:r>
      <w:r>
        <w:rPr>
          <w:b/>
          <w:bCs/>
          <w:lang w:val="sr-Cyrl-CS"/>
        </w:rPr>
        <w:br/>
      </w:r>
    </w:p>
    <w:p w:rsidR="00EA6813" w:rsidRDefault="00EA6813" w:rsidP="00B26CA4">
      <w:pPr>
        <w:rPr>
          <w:b/>
          <w:bCs/>
          <w:lang w:val="sr-Cyrl-CS"/>
        </w:rPr>
      </w:pPr>
    </w:p>
    <w:p w:rsidR="00EA6813" w:rsidRDefault="00EA6813" w:rsidP="00B26CA4">
      <w:pPr>
        <w:rPr>
          <w:b/>
          <w:bCs/>
          <w:lang w:val="sr-Cyrl-CS"/>
        </w:rPr>
      </w:pPr>
    </w:p>
    <w:p w:rsidR="00EA6813" w:rsidRDefault="00EA6813" w:rsidP="00B26CA4">
      <w:pPr>
        <w:rPr>
          <w:b/>
          <w:bCs/>
          <w:lang w:val="sr-Cyrl-CS"/>
        </w:rPr>
      </w:pPr>
    </w:p>
    <w:p w:rsidR="00EA6813" w:rsidRDefault="00EA6813" w:rsidP="00B26CA4">
      <w:pPr>
        <w:rPr>
          <w:b/>
          <w:bCs/>
          <w:lang w:val="sr-Cyrl-CS"/>
        </w:rPr>
      </w:pPr>
    </w:p>
    <w:p w:rsidR="00EA6813" w:rsidRDefault="00EA6813" w:rsidP="00B26CA4">
      <w:pPr>
        <w:rPr>
          <w:b/>
          <w:bCs/>
          <w:lang w:val="sr-Cyrl-CS"/>
        </w:rPr>
      </w:pPr>
    </w:p>
    <w:p w:rsidR="00EA6813" w:rsidRDefault="00EA6813" w:rsidP="00B26CA4">
      <w:pPr>
        <w:rPr>
          <w:b/>
          <w:bCs/>
          <w:lang w:val="sr-Cyrl-CS"/>
        </w:rPr>
      </w:pPr>
    </w:p>
    <w:p w:rsidR="00EA6813" w:rsidRDefault="00EA6813" w:rsidP="00B26CA4">
      <w:pPr>
        <w:rPr>
          <w:b/>
          <w:bCs/>
          <w:lang w:val="sr-Cyrl-CS"/>
        </w:rPr>
      </w:pPr>
    </w:p>
    <w:p w:rsidR="00EA6813" w:rsidRDefault="00EA6813" w:rsidP="00B26CA4">
      <w:pPr>
        <w:rPr>
          <w:b/>
          <w:bCs/>
          <w:lang w:val="sr-Cyrl-CS"/>
        </w:rPr>
      </w:pPr>
    </w:p>
    <w:p w:rsidR="00EA6813" w:rsidRDefault="00EA6813" w:rsidP="00B26CA4">
      <w:pPr>
        <w:rPr>
          <w:b/>
          <w:bCs/>
        </w:rPr>
      </w:pPr>
    </w:p>
    <w:p w:rsidR="00EA6813" w:rsidRDefault="00EA6813" w:rsidP="00B26CA4">
      <w:pPr>
        <w:rPr>
          <w:b/>
          <w:bCs/>
        </w:rPr>
      </w:pPr>
    </w:p>
    <w:p w:rsidR="00EA6813" w:rsidRPr="00B61CC6" w:rsidRDefault="00EA6813" w:rsidP="00B26CA4">
      <w:pPr>
        <w:rPr>
          <w:b/>
          <w:bCs/>
        </w:rPr>
      </w:pPr>
    </w:p>
    <w:p w:rsidR="00EA6813" w:rsidRPr="00B54C42" w:rsidRDefault="00EA6813" w:rsidP="00FA27FA">
      <w:pPr>
        <w:widowControl w:val="0"/>
        <w:autoSpaceDE w:val="0"/>
        <w:autoSpaceDN w:val="0"/>
        <w:adjustRightInd w:val="0"/>
        <w:spacing w:line="200" w:lineRule="exact"/>
        <w:rPr>
          <w:b/>
          <w:bCs/>
          <w:lang w:val="sr-Latn-CS"/>
        </w:rPr>
      </w:pPr>
    </w:p>
    <w:p w:rsidR="00EA6813" w:rsidRDefault="00EA6813" w:rsidP="00FA27FA">
      <w:pPr>
        <w:widowControl w:val="0"/>
        <w:autoSpaceDE w:val="0"/>
        <w:autoSpaceDN w:val="0"/>
        <w:adjustRightInd w:val="0"/>
        <w:spacing w:line="200" w:lineRule="exact"/>
        <w:jc w:val="center"/>
        <w:rPr>
          <w:b/>
          <w:bCs/>
          <w:lang w:val="sr-Cyrl-CS"/>
        </w:rPr>
      </w:pPr>
    </w:p>
    <w:p w:rsidR="00EA6813" w:rsidRPr="00672467" w:rsidRDefault="00EA6813" w:rsidP="00672467">
      <w:pPr>
        <w:widowControl w:val="0"/>
        <w:autoSpaceDE w:val="0"/>
        <w:autoSpaceDN w:val="0"/>
        <w:adjustRightInd w:val="0"/>
        <w:spacing w:line="200" w:lineRule="exact"/>
        <w:rPr>
          <w:b/>
          <w:bCs/>
          <w:lang w:val="sr-Cyrl-CS"/>
        </w:rPr>
      </w:pPr>
    </w:p>
    <w:p w:rsidR="00EA6813" w:rsidRDefault="00EA6813" w:rsidP="00FA27FA">
      <w:pPr>
        <w:widowControl w:val="0"/>
        <w:autoSpaceDE w:val="0"/>
        <w:autoSpaceDN w:val="0"/>
        <w:adjustRightInd w:val="0"/>
        <w:spacing w:line="200" w:lineRule="exact"/>
        <w:jc w:val="center"/>
        <w:rPr>
          <w:b/>
          <w:bCs/>
          <w:lang w:val="sr-Cyrl-CS"/>
        </w:rPr>
      </w:pPr>
      <w:r>
        <w:rPr>
          <w:b/>
          <w:bCs/>
          <w:lang w:val="sr-Latn-CS"/>
        </w:rPr>
        <w:t xml:space="preserve">I  </w:t>
      </w:r>
      <w:r>
        <w:rPr>
          <w:b/>
          <w:bCs/>
          <w:lang w:val="sr-Cyrl-CS"/>
        </w:rPr>
        <w:t>ОПШТИ ПОДАЦИ О ЈАВНОЈ НАБАВЦИ</w:t>
      </w:r>
    </w:p>
    <w:p w:rsidR="00EA6813" w:rsidRDefault="00EA6813" w:rsidP="00FA27FA">
      <w:pPr>
        <w:widowControl w:val="0"/>
        <w:autoSpaceDE w:val="0"/>
        <w:autoSpaceDN w:val="0"/>
        <w:adjustRightInd w:val="0"/>
        <w:spacing w:line="200" w:lineRule="exact"/>
        <w:rPr>
          <w:b/>
          <w:bCs/>
          <w:lang w:val="sr-Cyrl-CS"/>
        </w:rPr>
      </w:pPr>
    </w:p>
    <w:p w:rsidR="00EA6813" w:rsidRDefault="00EA6813" w:rsidP="00FA27FA">
      <w:pPr>
        <w:widowControl w:val="0"/>
        <w:autoSpaceDE w:val="0"/>
        <w:autoSpaceDN w:val="0"/>
        <w:adjustRightInd w:val="0"/>
        <w:spacing w:line="200" w:lineRule="exact"/>
        <w:rPr>
          <w:b/>
          <w:bCs/>
          <w:lang w:val="sr-Cyrl-CS"/>
        </w:rPr>
      </w:pPr>
    </w:p>
    <w:p w:rsidR="00EA6813" w:rsidRDefault="00EA6813" w:rsidP="009241C4">
      <w:pPr>
        <w:pStyle w:val="BodyText"/>
        <w:numPr>
          <w:ilvl w:val="0"/>
          <w:numId w:val="7"/>
        </w:numPr>
        <w:rPr>
          <w:b/>
          <w:bCs/>
          <w:lang w:val="sr-Cyrl-CS"/>
        </w:rPr>
      </w:pPr>
      <w:r>
        <w:rPr>
          <w:b/>
          <w:bCs/>
          <w:lang w:val="sr-Cyrl-CS"/>
        </w:rPr>
        <w:t>Подаци о Наручиоцу:</w:t>
      </w:r>
    </w:p>
    <w:p w:rsidR="00EA6813" w:rsidRPr="00EA0579" w:rsidRDefault="00EA6813"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EA6813" w:rsidRPr="00EA0579" w:rsidRDefault="00EA6813"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EA6813" w:rsidRPr="00EA0579" w:rsidRDefault="00EA6813" w:rsidP="00FA27FA">
      <w:pPr>
        <w:pStyle w:val="BodyText"/>
      </w:pPr>
      <w:r w:rsidRPr="00EA0579">
        <w:t xml:space="preserve">Телефони: 026/330-301; 330-300 – централа </w:t>
      </w:r>
    </w:p>
    <w:p w:rsidR="00EA6813" w:rsidRPr="00EA0579" w:rsidRDefault="00EA6813" w:rsidP="00FA27FA">
      <w:pPr>
        <w:pStyle w:val="BodyText"/>
      </w:pPr>
      <w:r w:rsidRPr="00EA0579">
        <w:t>Телефаx: 026/313-075</w:t>
      </w:r>
    </w:p>
    <w:p w:rsidR="00EA6813" w:rsidRPr="00D70F75" w:rsidRDefault="00EA6813" w:rsidP="00FA27FA">
      <w:pPr>
        <w:pStyle w:val="BodyText"/>
        <w:rPr>
          <w:lang w:val="sr-Cyrl-CS"/>
        </w:rPr>
      </w:pPr>
      <w:r w:rsidRPr="00D70F75">
        <w:rPr>
          <w:lang w:val="sr-Cyrl-CS"/>
        </w:rPr>
        <w:t xml:space="preserve">Интернет страница наручиоца: </w:t>
      </w:r>
      <w:hyperlink r:id="rId9"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EA6813" w:rsidRPr="001A4091" w:rsidRDefault="00EA6813"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EA6813" w:rsidRPr="00EA0579" w:rsidRDefault="00EA6813" w:rsidP="009241C4">
      <w:pPr>
        <w:pStyle w:val="BodyText"/>
        <w:numPr>
          <w:ilvl w:val="0"/>
          <w:numId w:val="7"/>
        </w:numPr>
        <w:rPr>
          <w:b/>
          <w:bCs/>
          <w:lang w:val="sr-Cyrl-CS"/>
        </w:rPr>
      </w:pPr>
      <w:r w:rsidRPr="00EA0579">
        <w:rPr>
          <w:b/>
          <w:bCs/>
          <w:lang w:val="sr-Cyrl-CS"/>
        </w:rPr>
        <w:t xml:space="preserve">Врста поступка јавне набавке </w:t>
      </w:r>
    </w:p>
    <w:p w:rsidR="00EA6813" w:rsidRPr="00EA0579" w:rsidRDefault="00EA6813" w:rsidP="00FA27FA">
      <w:pPr>
        <w:widowControl w:val="0"/>
        <w:autoSpaceDE w:val="0"/>
        <w:autoSpaceDN w:val="0"/>
        <w:adjustRightInd w:val="0"/>
        <w:ind w:right="182"/>
        <w:jc w:val="both"/>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отвореном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EA6813" w:rsidRPr="001A4091" w:rsidRDefault="00EA6813" w:rsidP="00FA27FA">
      <w:pPr>
        <w:widowControl w:val="0"/>
        <w:autoSpaceDE w:val="0"/>
        <w:autoSpaceDN w:val="0"/>
        <w:adjustRightInd w:val="0"/>
        <w:ind w:right="182"/>
        <w:jc w:val="both"/>
      </w:pPr>
      <w:r w:rsidRPr="00EA0579">
        <w:t>.</w:t>
      </w:r>
    </w:p>
    <w:p w:rsidR="00EA6813" w:rsidRPr="00EA0579" w:rsidRDefault="00EA6813" w:rsidP="009241C4">
      <w:pPr>
        <w:widowControl w:val="0"/>
        <w:numPr>
          <w:ilvl w:val="0"/>
          <w:numId w:val="7"/>
        </w:numPr>
        <w:autoSpaceDE w:val="0"/>
        <w:autoSpaceDN w:val="0"/>
        <w:adjustRightInd w:val="0"/>
        <w:spacing w:before="29"/>
        <w:ind w:right="6194"/>
        <w:jc w:val="both"/>
        <w:rPr>
          <w:b/>
          <w:bCs/>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EA6813" w:rsidRDefault="00EA6813" w:rsidP="00E87FDB">
      <w:pPr>
        <w:rPr>
          <w:b/>
          <w:bCs/>
        </w:rPr>
      </w:pPr>
    </w:p>
    <w:p w:rsidR="00EA6813" w:rsidRDefault="00EA6813" w:rsidP="00E87FDB">
      <w:pPr>
        <w:rPr>
          <w:b/>
          <w:bCs/>
          <w:lang w:val="sr-Latn-CS"/>
        </w:rPr>
      </w:pPr>
      <w:r w:rsidRPr="007611C8">
        <w:rPr>
          <w:b/>
          <w:bCs/>
          <w:lang w:val="sr-Cyrl-CS"/>
        </w:rPr>
        <w:t xml:space="preserve">Поправка ЦТ уређаја </w:t>
      </w:r>
      <w:r w:rsidRPr="007611C8">
        <w:rPr>
          <w:b/>
          <w:bCs/>
        </w:rPr>
        <w:t>Somatom definition AS 20 (Siemens)</w:t>
      </w:r>
      <w:r w:rsidRPr="007611C8">
        <w:rPr>
          <w:b/>
          <w:bCs/>
          <w:lang w:val="sr-Latn-CS"/>
        </w:rPr>
        <w:t xml:space="preserve"> </w:t>
      </w:r>
      <w:r w:rsidRPr="007611C8">
        <w:rPr>
          <w:b/>
          <w:bCs/>
          <w:lang w:val="sr-Cyrl-CS"/>
        </w:rPr>
        <w:t xml:space="preserve">– орн </w:t>
      </w:r>
      <w:r w:rsidRPr="007611C8">
        <w:rPr>
          <w:b/>
          <w:bCs/>
        </w:rPr>
        <w:t>50421200</w:t>
      </w:r>
      <w:r w:rsidRPr="007611C8">
        <w:rPr>
          <w:b/>
          <w:bCs/>
          <w:lang w:val="sr-Cyrl-CS"/>
        </w:rPr>
        <w:t xml:space="preserve"> </w:t>
      </w:r>
    </w:p>
    <w:p w:rsidR="00EA6813" w:rsidRPr="00764CBC" w:rsidRDefault="00EA6813" w:rsidP="00FA27FA">
      <w:pPr>
        <w:jc w:val="center"/>
        <w:rPr>
          <w:b/>
          <w:bCs/>
          <w:lang w:val="sr-Cyrl-CS"/>
        </w:rPr>
      </w:pPr>
    </w:p>
    <w:p w:rsidR="00EA6813" w:rsidRPr="001A4091" w:rsidRDefault="00EA6813" w:rsidP="009241C4">
      <w:pPr>
        <w:widowControl w:val="0"/>
        <w:numPr>
          <w:ilvl w:val="0"/>
          <w:numId w:val="7"/>
        </w:numPr>
        <w:autoSpaceDE w:val="0"/>
        <w:autoSpaceDN w:val="0"/>
        <w:adjustRightInd w:val="0"/>
        <w:spacing w:before="29"/>
        <w:ind w:right="-20"/>
        <w:rPr>
          <w:b/>
          <w:bCs/>
          <w:lang w:val="sr-Cyrl-CS"/>
        </w:rPr>
      </w:pPr>
      <w:r>
        <w:rPr>
          <w:b/>
          <w:bCs/>
          <w:lang w:val="sr-Cyrl-CS"/>
        </w:rPr>
        <w:t>Циљ поступка</w:t>
      </w:r>
    </w:p>
    <w:p w:rsidR="00EA6813" w:rsidRDefault="00EA6813" w:rsidP="00670E5E">
      <w:pPr>
        <w:widowControl w:val="0"/>
        <w:autoSpaceDE w:val="0"/>
        <w:autoSpaceDN w:val="0"/>
        <w:adjustRightInd w:val="0"/>
        <w:spacing w:before="29"/>
        <w:ind w:right="-20"/>
      </w:pPr>
      <w:r w:rsidRPr="00D906DE">
        <w:rPr>
          <w:lang w:val="sr-Cyrl-CS"/>
        </w:rPr>
        <w:t>Поступак јавне набавке спроводи се ради закључења уговора о јавној набавци.</w:t>
      </w:r>
    </w:p>
    <w:p w:rsidR="00EA6813" w:rsidRPr="001A4091" w:rsidRDefault="00EA6813" w:rsidP="00FA27FA">
      <w:pPr>
        <w:widowControl w:val="0"/>
        <w:autoSpaceDE w:val="0"/>
        <w:autoSpaceDN w:val="0"/>
        <w:adjustRightInd w:val="0"/>
        <w:spacing w:before="29"/>
        <w:ind w:right="-20"/>
      </w:pPr>
    </w:p>
    <w:p w:rsidR="00EA6813" w:rsidRPr="00F14097" w:rsidRDefault="00EA6813" w:rsidP="009241C4">
      <w:pPr>
        <w:widowControl w:val="0"/>
        <w:numPr>
          <w:ilvl w:val="0"/>
          <w:numId w:val="7"/>
        </w:numPr>
        <w:autoSpaceDE w:val="0"/>
        <w:autoSpaceDN w:val="0"/>
        <w:adjustRightInd w:val="0"/>
        <w:spacing w:before="29"/>
        <w:ind w:right="-20"/>
        <w:rPr>
          <w:b/>
          <w:bCs/>
          <w:lang w:val="sr-Cyrl-CS"/>
        </w:rPr>
      </w:pPr>
      <w:r w:rsidRPr="00EA0579">
        <w:rPr>
          <w:b/>
          <w:bCs/>
          <w:lang w:val="sr-Cyrl-CS"/>
        </w:rPr>
        <w:t>Контакт лице</w:t>
      </w:r>
      <w:r>
        <w:rPr>
          <w:b/>
          <w:bCs/>
        </w:rPr>
        <w:t xml:space="preserve">: </w:t>
      </w:r>
    </w:p>
    <w:p w:rsidR="00EA6813" w:rsidRDefault="00EA6813" w:rsidP="00670E5E">
      <w:pPr>
        <w:widowControl w:val="0"/>
        <w:autoSpaceDE w:val="0"/>
        <w:autoSpaceDN w:val="0"/>
        <w:adjustRightInd w:val="0"/>
        <w:spacing w:before="29"/>
        <w:ind w:right="-20"/>
        <w:rPr>
          <w:lang w:val="sr-Cyrl-CS"/>
        </w:rPr>
      </w:pPr>
      <w:r w:rsidRPr="00291F55">
        <w:rPr>
          <w:lang w:val="sr-Cyrl-CS"/>
        </w:rPr>
        <w:t xml:space="preserve">Лице за контакт је службеник за јавне набавке Зоран Голубовић, дипл. ел. инж. </w:t>
      </w:r>
    </w:p>
    <w:p w:rsidR="00EA6813" w:rsidRDefault="00EA6813" w:rsidP="00670E5E">
      <w:pPr>
        <w:widowControl w:val="0"/>
        <w:autoSpaceDE w:val="0"/>
        <w:autoSpaceDN w:val="0"/>
        <w:adjustRightInd w:val="0"/>
        <w:spacing w:before="29"/>
        <w:ind w:right="-20"/>
        <w:rPr>
          <w:lang w:val="sr-Cyrl-CS"/>
        </w:rPr>
      </w:pPr>
      <w:r>
        <w:rPr>
          <w:lang w:val="sr-Cyrl-CS"/>
        </w:rPr>
        <w:t>тел: 026/330 - 330</w:t>
      </w:r>
    </w:p>
    <w:p w:rsidR="00EA6813" w:rsidRDefault="00EA6813" w:rsidP="00670E5E">
      <w:pPr>
        <w:widowControl w:val="0"/>
        <w:autoSpaceDE w:val="0"/>
        <w:autoSpaceDN w:val="0"/>
        <w:adjustRightInd w:val="0"/>
        <w:spacing w:before="29"/>
        <w:ind w:right="-20"/>
        <w:rPr>
          <w:lang w:val="sr-Cyrl-CS"/>
        </w:rPr>
      </w:pPr>
      <w:r w:rsidRPr="00291F55">
        <w:rPr>
          <w:lang w:val="sr-Cyrl-CS"/>
        </w:rPr>
        <w:t>факс 026/313</w:t>
      </w:r>
      <w:r>
        <w:rPr>
          <w:lang w:val="sr-Cyrl-CS"/>
        </w:rPr>
        <w:t xml:space="preserve"> </w:t>
      </w:r>
      <w:r w:rsidRPr="00291F55">
        <w:rPr>
          <w:lang w:val="sr-Cyrl-CS"/>
        </w:rPr>
        <w:t>-075</w:t>
      </w:r>
    </w:p>
    <w:p w:rsidR="00EA6813" w:rsidRDefault="00EA6813" w:rsidP="00670E5E">
      <w:pPr>
        <w:widowControl w:val="0"/>
        <w:autoSpaceDE w:val="0"/>
        <w:autoSpaceDN w:val="0"/>
        <w:adjustRightInd w:val="0"/>
        <w:spacing w:before="29"/>
        <w:ind w:right="-20"/>
      </w:pPr>
      <w:r w:rsidRPr="00291F55">
        <w:rPr>
          <w:lang w:val="sr-Cyrl-CS"/>
        </w:rPr>
        <w:t>е-</w:t>
      </w:r>
      <w:r w:rsidRPr="00EA0579">
        <w:t>mail</w:t>
      </w:r>
      <w:r w:rsidRPr="00291F55">
        <w:rPr>
          <w:lang w:val="sr-Cyrl-CS"/>
        </w:rPr>
        <w:t xml:space="preserve"> адреса</w:t>
      </w:r>
      <w:r w:rsidRPr="00291F55">
        <w:rPr>
          <w:lang w:val="sr-Latn-CS"/>
        </w:rPr>
        <w:t>:</w:t>
      </w:r>
      <w:r w:rsidRPr="00291F55">
        <w:rPr>
          <w:lang w:val="sr-Cyrl-CS"/>
        </w:rPr>
        <w:t xml:space="preserve">  </w:t>
      </w:r>
      <w:hyperlink r:id="rId10" w:history="1">
        <w:r w:rsidRPr="00996CEC">
          <w:rPr>
            <w:rStyle w:val="Hyperlink"/>
          </w:rPr>
          <w:t>svisokijn@gmail.com</w:t>
        </w:r>
      </w:hyperlink>
    </w:p>
    <w:p w:rsidR="00EA6813" w:rsidRPr="001D45AE" w:rsidRDefault="00EA6813" w:rsidP="001D45AE">
      <w:pPr>
        <w:widowControl w:val="0"/>
        <w:autoSpaceDE w:val="0"/>
        <w:autoSpaceDN w:val="0"/>
        <w:adjustRightInd w:val="0"/>
        <w:spacing w:before="29"/>
        <w:ind w:left="2124" w:right="-20" w:firstLine="708"/>
        <w:rPr>
          <w:b/>
          <w:bCs/>
          <w:lang w:val="sr-Cyrl-CS"/>
        </w:rPr>
      </w:pPr>
      <w:r>
        <w:br w:type="page"/>
      </w:r>
      <w:r w:rsidRPr="001D45AE">
        <w:rPr>
          <w:b/>
          <w:bCs/>
          <w:spacing w:val="-1"/>
        </w:rPr>
        <w:lastRenderedPageBreak/>
        <w:t>I</w:t>
      </w:r>
      <w:r w:rsidRPr="001D45AE">
        <w:rPr>
          <w:b/>
          <w:bCs/>
        </w:rPr>
        <w:t>I</w:t>
      </w:r>
      <w:r w:rsidRPr="001D45AE">
        <w:rPr>
          <w:b/>
          <w:bCs/>
          <w:spacing w:val="36"/>
        </w:rPr>
        <w:t xml:space="preserve"> </w:t>
      </w:r>
      <w:r w:rsidRPr="001D45AE">
        <w:rPr>
          <w:b/>
          <w:bCs/>
          <w:spacing w:val="1"/>
        </w:rPr>
        <w:t>ПО</w:t>
      </w:r>
      <w:r w:rsidRPr="001D45AE">
        <w:rPr>
          <w:b/>
          <w:bCs/>
          <w:spacing w:val="-1"/>
        </w:rPr>
        <w:t>Д</w:t>
      </w:r>
      <w:r w:rsidRPr="001D45AE">
        <w:rPr>
          <w:b/>
          <w:bCs/>
        </w:rPr>
        <w:t>А</w:t>
      </w:r>
      <w:r w:rsidRPr="001D45AE">
        <w:rPr>
          <w:b/>
          <w:bCs/>
          <w:spacing w:val="1"/>
        </w:rPr>
        <w:t>Ц</w:t>
      </w:r>
      <w:r w:rsidRPr="001D45AE">
        <w:rPr>
          <w:b/>
          <w:bCs/>
        </w:rPr>
        <w:t>И</w:t>
      </w:r>
      <w:r w:rsidRPr="001D45AE">
        <w:rPr>
          <w:b/>
          <w:bCs/>
          <w:spacing w:val="-6"/>
        </w:rPr>
        <w:t xml:space="preserve"> </w:t>
      </w:r>
      <w:r w:rsidRPr="001D45AE">
        <w:rPr>
          <w:b/>
          <w:bCs/>
        </w:rPr>
        <w:t>О</w:t>
      </w:r>
      <w:r w:rsidRPr="001D45AE">
        <w:rPr>
          <w:b/>
          <w:bCs/>
          <w:spacing w:val="-5"/>
        </w:rPr>
        <w:t xml:space="preserve"> </w:t>
      </w:r>
      <w:r w:rsidRPr="001D45AE">
        <w:rPr>
          <w:b/>
          <w:bCs/>
          <w:spacing w:val="1"/>
        </w:rPr>
        <w:t>П</w:t>
      </w:r>
      <w:r w:rsidRPr="001D45AE">
        <w:rPr>
          <w:b/>
          <w:bCs/>
        </w:rPr>
        <w:t>Р</w:t>
      </w:r>
      <w:r w:rsidRPr="001D45AE">
        <w:rPr>
          <w:b/>
          <w:bCs/>
          <w:spacing w:val="-1"/>
        </w:rPr>
        <w:t>ЕД</w:t>
      </w:r>
      <w:r w:rsidRPr="001D45AE">
        <w:rPr>
          <w:b/>
          <w:bCs/>
          <w:spacing w:val="4"/>
        </w:rPr>
        <w:t>М</w:t>
      </w:r>
      <w:r w:rsidRPr="001D45AE">
        <w:rPr>
          <w:b/>
          <w:bCs/>
          <w:spacing w:val="-1"/>
        </w:rPr>
        <w:t>ЕТ</w:t>
      </w:r>
      <w:r w:rsidRPr="001D45AE">
        <w:rPr>
          <w:b/>
          <w:bCs/>
        </w:rPr>
        <w:t>У</w:t>
      </w:r>
      <w:r w:rsidRPr="001D45AE">
        <w:rPr>
          <w:b/>
          <w:bCs/>
          <w:spacing w:val="-7"/>
        </w:rPr>
        <w:t xml:space="preserve"> </w:t>
      </w:r>
      <w:r w:rsidRPr="001D45AE">
        <w:rPr>
          <w:b/>
          <w:bCs/>
          <w:spacing w:val="1"/>
        </w:rPr>
        <w:t>Ј</w:t>
      </w:r>
      <w:r w:rsidRPr="001D45AE">
        <w:rPr>
          <w:b/>
          <w:bCs/>
        </w:rPr>
        <w:t>А</w:t>
      </w:r>
      <w:r w:rsidRPr="001D45AE">
        <w:rPr>
          <w:b/>
          <w:bCs/>
          <w:spacing w:val="1"/>
        </w:rPr>
        <w:t>ВН</w:t>
      </w:r>
      <w:r w:rsidRPr="001D45AE">
        <w:rPr>
          <w:b/>
          <w:bCs/>
        </w:rPr>
        <w:t>Е</w:t>
      </w:r>
      <w:r w:rsidRPr="001D45AE">
        <w:rPr>
          <w:b/>
          <w:bCs/>
          <w:spacing w:val="-8"/>
        </w:rPr>
        <w:t xml:space="preserve"> </w:t>
      </w:r>
      <w:r w:rsidRPr="001D45AE">
        <w:rPr>
          <w:b/>
          <w:bCs/>
          <w:spacing w:val="1"/>
        </w:rPr>
        <w:t>Н</w:t>
      </w:r>
      <w:r w:rsidRPr="001D45AE">
        <w:rPr>
          <w:b/>
          <w:bCs/>
        </w:rPr>
        <w:t>АБА</w:t>
      </w:r>
      <w:r w:rsidRPr="001D45AE">
        <w:rPr>
          <w:b/>
          <w:bCs/>
          <w:spacing w:val="1"/>
        </w:rPr>
        <w:t>В</w:t>
      </w:r>
      <w:r w:rsidRPr="001D45AE">
        <w:rPr>
          <w:b/>
          <w:bCs/>
          <w:spacing w:val="-1"/>
        </w:rPr>
        <w:t>К</w:t>
      </w:r>
      <w:r w:rsidRPr="001D45AE">
        <w:rPr>
          <w:b/>
          <w:bCs/>
        </w:rPr>
        <w:t>Е</w:t>
      </w:r>
    </w:p>
    <w:p w:rsidR="00EA6813" w:rsidRPr="009070A8" w:rsidRDefault="00EA6813" w:rsidP="00F14097">
      <w:pPr>
        <w:tabs>
          <w:tab w:val="left" w:pos="598"/>
        </w:tabs>
        <w:spacing w:before="73"/>
        <w:ind w:left="238"/>
        <w:rPr>
          <w:b/>
          <w:bCs/>
          <w:spacing w:val="1"/>
          <w:lang w:val="sr-Cyrl-CS"/>
        </w:rPr>
      </w:pPr>
    </w:p>
    <w:p w:rsidR="00EA6813" w:rsidRPr="009070A8" w:rsidRDefault="00EA6813" w:rsidP="00F14097">
      <w:pPr>
        <w:tabs>
          <w:tab w:val="left" w:pos="598"/>
        </w:tabs>
        <w:spacing w:before="73"/>
        <w:ind w:left="238"/>
        <w:rPr>
          <w:b/>
          <w:bCs/>
          <w:spacing w:val="1"/>
          <w:lang w:val="sr-Cyrl-CS"/>
        </w:rPr>
      </w:pPr>
    </w:p>
    <w:p w:rsidR="00EA6813" w:rsidRDefault="00EA6813" w:rsidP="00F14097">
      <w:pPr>
        <w:tabs>
          <w:tab w:val="left" w:pos="598"/>
        </w:tabs>
        <w:spacing w:before="73"/>
        <w:ind w:left="238"/>
        <w:rPr>
          <w:b/>
          <w:bCs/>
        </w:rPr>
      </w:pPr>
      <w:r w:rsidRPr="009070A8">
        <w:rPr>
          <w:b/>
          <w:bCs/>
          <w:spacing w:val="1"/>
        </w:rPr>
        <w:t>1</w:t>
      </w:r>
      <w:r w:rsidRPr="009070A8">
        <w:rPr>
          <w:b/>
          <w:bCs/>
        </w:rPr>
        <w:t>.</w:t>
      </w:r>
      <w:r w:rsidRPr="009070A8">
        <w:rPr>
          <w:b/>
          <w:bCs/>
          <w:spacing w:val="1"/>
        </w:rPr>
        <w:t>П</w:t>
      </w:r>
      <w:r w:rsidRPr="009070A8">
        <w:rPr>
          <w:b/>
          <w:bCs/>
          <w:spacing w:val="-1"/>
        </w:rPr>
        <w:t>р</w:t>
      </w:r>
      <w:r w:rsidRPr="009070A8">
        <w:rPr>
          <w:b/>
          <w:bCs/>
        </w:rPr>
        <w:t>ед</w:t>
      </w:r>
      <w:r w:rsidRPr="009070A8">
        <w:rPr>
          <w:b/>
          <w:bCs/>
          <w:spacing w:val="1"/>
        </w:rPr>
        <w:t>м</w:t>
      </w:r>
      <w:r w:rsidRPr="009070A8">
        <w:rPr>
          <w:b/>
          <w:bCs/>
          <w:spacing w:val="-2"/>
        </w:rPr>
        <w:t>е</w:t>
      </w:r>
      <w:r w:rsidRPr="009070A8">
        <w:rPr>
          <w:b/>
          <w:bCs/>
        </w:rPr>
        <w:t>т</w:t>
      </w:r>
      <w:r w:rsidRPr="009070A8">
        <w:rPr>
          <w:b/>
          <w:bCs/>
          <w:spacing w:val="-6"/>
        </w:rPr>
        <w:t xml:space="preserve"> </w:t>
      </w:r>
      <w:r w:rsidRPr="009070A8">
        <w:rPr>
          <w:b/>
          <w:bCs/>
          <w:spacing w:val="-2"/>
        </w:rPr>
        <w:t>ј</w:t>
      </w:r>
      <w:r w:rsidRPr="009070A8">
        <w:rPr>
          <w:b/>
          <w:bCs/>
          <w:spacing w:val="1"/>
        </w:rPr>
        <w:t>а</w:t>
      </w:r>
      <w:r w:rsidRPr="009070A8">
        <w:rPr>
          <w:b/>
          <w:bCs/>
        </w:rPr>
        <w:t>вне</w:t>
      </w:r>
      <w:r w:rsidRPr="009070A8">
        <w:rPr>
          <w:b/>
          <w:bCs/>
          <w:spacing w:val="-9"/>
        </w:rPr>
        <w:t xml:space="preserve"> </w:t>
      </w:r>
      <w:r w:rsidRPr="009070A8">
        <w:rPr>
          <w:b/>
          <w:bCs/>
        </w:rPr>
        <w:t>н</w:t>
      </w:r>
      <w:r w:rsidRPr="009070A8">
        <w:rPr>
          <w:b/>
          <w:bCs/>
          <w:spacing w:val="-2"/>
        </w:rPr>
        <w:t>а</w:t>
      </w:r>
      <w:r w:rsidRPr="009070A8">
        <w:rPr>
          <w:b/>
          <w:bCs/>
          <w:spacing w:val="1"/>
        </w:rPr>
        <w:t>ба</w:t>
      </w:r>
      <w:r w:rsidRPr="009070A8">
        <w:rPr>
          <w:b/>
          <w:bCs/>
        </w:rPr>
        <w:t>вке</w:t>
      </w:r>
    </w:p>
    <w:p w:rsidR="00EA6813" w:rsidRPr="009070A8" w:rsidRDefault="00EA6813" w:rsidP="00F14097">
      <w:pPr>
        <w:tabs>
          <w:tab w:val="left" w:pos="598"/>
        </w:tabs>
        <w:spacing w:before="73"/>
        <w:ind w:left="238"/>
      </w:pPr>
    </w:p>
    <w:p w:rsidR="00EA6813" w:rsidRPr="00531E5C" w:rsidRDefault="00EA6813" w:rsidP="00694F88">
      <w:pPr>
        <w:ind w:left="708"/>
        <w:rPr>
          <w:lang w:val="sr-Cyrl-CS"/>
        </w:rPr>
      </w:pPr>
      <w:r w:rsidRPr="00531E5C">
        <w:t>П</w:t>
      </w:r>
      <w:r w:rsidRPr="00531E5C">
        <w:rPr>
          <w:spacing w:val="1"/>
        </w:rPr>
        <w:t>р</w:t>
      </w:r>
      <w:r w:rsidRPr="00531E5C">
        <w:t>е</w:t>
      </w:r>
      <w:r w:rsidRPr="00531E5C">
        <w:rPr>
          <w:spacing w:val="-1"/>
        </w:rPr>
        <w:t>д</w:t>
      </w:r>
      <w:r w:rsidRPr="00531E5C">
        <w:rPr>
          <w:spacing w:val="1"/>
        </w:rPr>
        <w:t>м</w:t>
      </w:r>
      <w:r w:rsidRPr="00531E5C">
        <w:t>ет</w:t>
      </w:r>
      <w:r w:rsidRPr="00531E5C">
        <w:rPr>
          <w:spacing w:val="-6"/>
        </w:rPr>
        <w:t xml:space="preserve"> </w:t>
      </w:r>
      <w:r w:rsidRPr="00531E5C">
        <w:rPr>
          <w:spacing w:val="2"/>
        </w:rPr>
        <w:t>ј</w:t>
      </w:r>
      <w:r w:rsidRPr="00531E5C">
        <w:t>а</w:t>
      </w:r>
      <w:r w:rsidRPr="00531E5C">
        <w:rPr>
          <w:spacing w:val="-1"/>
        </w:rPr>
        <w:t>вн</w:t>
      </w:r>
      <w:r w:rsidRPr="00531E5C">
        <w:t>е</w:t>
      </w:r>
      <w:r w:rsidRPr="00531E5C">
        <w:rPr>
          <w:spacing w:val="-5"/>
        </w:rPr>
        <w:t xml:space="preserve"> </w:t>
      </w:r>
      <w:r w:rsidRPr="00531E5C">
        <w:rPr>
          <w:spacing w:val="-1"/>
        </w:rPr>
        <w:t>н</w:t>
      </w:r>
      <w:r w:rsidRPr="00531E5C">
        <w:t>а</w:t>
      </w:r>
      <w:r w:rsidRPr="00531E5C">
        <w:rPr>
          <w:spacing w:val="-1"/>
        </w:rPr>
        <w:t>б</w:t>
      </w:r>
      <w:r w:rsidRPr="00531E5C">
        <w:t>а</w:t>
      </w:r>
      <w:r w:rsidRPr="00531E5C">
        <w:rPr>
          <w:spacing w:val="2"/>
        </w:rPr>
        <w:t>в</w:t>
      </w:r>
      <w:r w:rsidRPr="00531E5C">
        <w:rPr>
          <w:spacing w:val="-1"/>
        </w:rPr>
        <w:t>к</w:t>
      </w:r>
      <w:r w:rsidRPr="00531E5C">
        <w:t>е</w:t>
      </w:r>
      <w:r w:rsidRPr="00531E5C">
        <w:rPr>
          <w:spacing w:val="-5"/>
        </w:rPr>
        <w:t xml:space="preserve"> </w:t>
      </w:r>
      <w:r w:rsidRPr="00531E5C">
        <w:rPr>
          <w:spacing w:val="-5"/>
          <w:lang w:val="sr-Cyrl-CS"/>
        </w:rPr>
        <w:t>ЈН</w:t>
      </w:r>
      <w:r>
        <w:rPr>
          <w:spacing w:val="-5"/>
          <w:lang w:val="sr-Cyrl-CS"/>
        </w:rPr>
        <w:t>ОП</w:t>
      </w:r>
      <w:r w:rsidRPr="00531E5C">
        <w:rPr>
          <w:spacing w:val="-5"/>
          <w:lang w:val="sr-Cyrl-CS"/>
        </w:rPr>
        <w:t xml:space="preserve"> </w:t>
      </w:r>
      <w:r w:rsidRPr="00531E5C">
        <w:rPr>
          <w:spacing w:val="-1"/>
        </w:rPr>
        <w:t>б</w:t>
      </w:r>
      <w:r w:rsidRPr="00531E5C">
        <w:t>р.</w:t>
      </w:r>
      <w:r w:rsidRPr="00531E5C">
        <w:rPr>
          <w:spacing w:val="-4"/>
        </w:rPr>
        <w:t xml:space="preserve"> </w:t>
      </w:r>
      <w:r w:rsidR="002E6C08">
        <w:rPr>
          <w:spacing w:val="1"/>
        </w:rPr>
        <w:t>17</w:t>
      </w:r>
      <w:r w:rsidRPr="00531E5C">
        <w:rPr>
          <w:spacing w:val="-1"/>
        </w:rPr>
        <w:t>/</w:t>
      </w:r>
      <w:r w:rsidRPr="00531E5C">
        <w:rPr>
          <w:spacing w:val="1"/>
          <w:lang w:val="sr-Cyrl-CS"/>
        </w:rPr>
        <w:t>1</w:t>
      </w:r>
      <w:r>
        <w:rPr>
          <w:spacing w:val="1"/>
        </w:rPr>
        <w:t>8</w:t>
      </w:r>
      <w:r w:rsidRPr="00531E5C">
        <w:rPr>
          <w:spacing w:val="-6"/>
        </w:rPr>
        <w:t xml:space="preserve"> </w:t>
      </w:r>
      <w:r w:rsidRPr="007611C8">
        <w:rPr>
          <w:b/>
          <w:bCs/>
          <w:lang w:val="sr-Cyrl-CS"/>
        </w:rPr>
        <w:t xml:space="preserve">Поправка ЦТ уређаја </w:t>
      </w:r>
      <w:r w:rsidRPr="007611C8">
        <w:rPr>
          <w:b/>
          <w:bCs/>
        </w:rPr>
        <w:t>Somatom definition AS 20 (Siemens)</w:t>
      </w:r>
    </w:p>
    <w:p w:rsidR="00EA6813" w:rsidRPr="009070A8" w:rsidRDefault="00EA6813" w:rsidP="00F14097">
      <w:pPr>
        <w:pStyle w:val="BodyText"/>
        <w:ind w:left="440" w:right="112"/>
      </w:pPr>
    </w:p>
    <w:p w:rsidR="00EA6813" w:rsidRDefault="00EA6813" w:rsidP="00F14097">
      <w:pPr>
        <w:pStyle w:val="Heading2"/>
        <w:ind w:left="238"/>
        <w:rPr>
          <w:rFonts w:ascii="Times New Roman" w:hAnsi="Times New Roman" w:cs="Times New Roman"/>
          <w:i w:val="0"/>
          <w:iCs w:val="0"/>
          <w:spacing w:val="-1"/>
          <w:sz w:val="24"/>
          <w:szCs w:val="24"/>
          <w:lang w:val="sr-Cyrl-CS"/>
        </w:rPr>
      </w:pPr>
      <w:r w:rsidRPr="009070A8">
        <w:rPr>
          <w:rFonts w:ascii="Times New Roman" w:hAnsi="Times New Roman" w:cs="Times New Roman"/>
          <w:spacing w:val="-1"/>
          <w:sz w:val="24"/>
          <w:szCs w:val="24"/>
        </w:rPr>
        <w:t>2</w:t>
      </w:r>
      <w:r w:rsidRPr="009070A8">
        <w:rPr>
          <w:rFonts w:ascii="Times New Roman" w:hAnsi="Times New Roman" w:cs="Times New Roman"/>
          <w:sz w:val="24"/>
          <w:szCs w:val="24"/>
        </w:rPr>
        <w:t>.</w:t>
      </w:r>
      <w:r w:rsidRPr="009070A8">
        <w:rPr>
          <w:rFonts w:ascii="Times New Roman" w:hAnsi="Times New Roman" w:cs="Times New Roman"/>
          <w:spacing w:val="-9"/>
          <w:sz w:val="24"/>
          <w:szCs w:val="24"/>
        </w:rPr>
        <w:t xml:space="preserve"> </w:t>
      </w:r>
      <w:r w:rsidRPr="009070A8">
        <w:rPr>
          <w:rFonts w:ascii="Times New Roman" w:hAnsi="Times New Roman" w:cs="Times New Roman"/>
          <w:i w:val="0"/>
          <w:iCs w:val="0"/>
          <w:spacing w:val="-1"/>
          <w:sz w:val="24"/>
          <w:szCs w:val="24"/>
        </w:rPr>
        <w:t>П</w:t>
      </w:r>
      <w:r w:rsidRPr="009070A8">
        <w:rPr>
          <w:rFonts w:ascii="Times New Roman" w:hAnsi="Times New Roman" w:cs="Times New Roman"/>
          <w:i w:val="0"/>
          <w:iCs w:val="0"/>
          <w:sz w:val="24"/>
          <w:szCs w:val="24"/>
        </w:rPr>
        <w:t>а</w:t>
      </w:r>
      <w:r w:rsidRPr="009070A8">
        <w:rPr>
          <w:rFonts w:ascii="Times New Roman" w:hAnsi="Times New Roman" w:cs="Times New Roman"/>
          <w:i w:val="0"/>
          <w:iCs w:val="0"/>
          <w:spacing w:val="1"/>
          <w:sz w:val="24"/>
          <w:szCs w:val="24"/>
        </w:rPr>
        <w:t>рт</w:t>
      </w:r>
      <w:r w:rsidRPr="009070A8">
        <w:rPr>
          <w:rFonts w:ascii="Times New Roman" w:hAnsi="Times New Roman" w:cs="Times New Roman"/>
          <w:i w:val="0"/>
          <w:iCs w:val="0"/>
          <w:spacing w:val="-1"/>
          <w:sz w:val="24"/>
          <w:szCs w:val="24"/>
        </w:rPr>
        <w:t>ије</w:t>
      </w:r>
    </w:p>
    <w:p w:rsidR="00EA6813" w:rsidRPr="003716AA" w:rsidRDefault="00EA6813" w:rsidP="00F14097">
      <w:pPr>
        <w:rPr>
          <w:lang w:val="sr-Cyrl-CS"/>
        </w:rPr>
      </w:pPr>
    </w:p>
    <w:p w:rsidR="00EA6813" w:rsidRDefault="00EA6813" w:rsidP="00F14097">
      <w:pPr>
        <w:pStyle w:val="BodyText"/>
        <w:spacing w:line="242" w:lineRule="exact"/>
        <w:ind w:left="238" w:firstLine="470"/>
      </w:pPr>
      <w:r w:rsidRPr="009070A8">
        <w:t>П</w:t>
      </w:r>
      <w:r w:rsidRPr="009070A8">
        <w:rPr>
          <w:spacing w:val="1"/>
        </w:rPr>
        <w:t>р</w:t>
      </w:r>
      <w:r w:rsidRPr="009070A8">
        <w:rPr>
          <w:spacing w:val="-1"/>
        </w:rPr>
        <w:t>едм</w:t>
      </w:r>
      <w:r w:rsidRPr="009070A8">
        <w:rPr>
          <w:spacing w:val="1"/>
        </w:rPr>
        <w:t>е</w:t>
      </w:r>
      <w:r w:rsidRPr="009070A8">
        <w:rPr>
          <w:spacing w:val="-1"/>
        </w:rPr>
        <w:t>тн</w:t>
      </w:r>
      <w:r w:rsidRPr="009070A8">
        <w:t>а</w:t>
      </w:r>
      <w:r w:rsidRPr="009070A8">
        <w:rPr>
          <w:spacing w:val="-5"/>
        </w:rPr>
        <w:t xml:space="preserve"> </w:t>
      </w:r>
      <w:r w:rsidRPr="009070A8">
        <w:t>јав</w:t>
      </w:r>
      <w:r w:rsidRPr="009070A8">
        <w:rPr>
          <w:spacing w:val="-1"/>
        </w:rPr>
        <w:t>н</w:t>
      </w:r>
      <w:r w:rsidRPr="009070A8">
        <w:t>а</w:t>
      </w:r>
      <w:r w:rsidRPr="009070A8">
        <w:rPr>
          <w:spacing w:val="-2"/>
        </w:rPr>
        <w:t xml:space="preserve"> </w:t>
      </w:r>
      <w:r w:rsidRPr="009070A8">
        <w:rPr>
          <w:spacing w:val="-1"/>
        </w:rPr>
        <w:t>н</w:t>
      </w:r>
      <w:r w:rsidRPr="009070A8">
        <w:t>а</w:t>
      </w:r>
      <w:r w:rsidRPr="009070A8">
        <w:rPr>
          <w:spacing w:val="-1"/>
        </w:rPr>
        <w:t>б</w:t>
      </w:r>
      <w:r w:rsidRPr="009070A8">
        <w:t>ав</w:t>
      </w:r>
      <w:r w:rsidRPr="009070A8">
        <w:rPr>
          <w:spacing w:val="1"/>
        </w:rPr>
        <w:t>к</w:t>
      </w:r>
      <w:r w:rsidRPr="009070A8">
        <w:t>а</w:t>
      </w:r>
      <w:r w:rsidRPr="009070A8">
        <w:rPr>
          <w:spacing w:val="-4"/>
        </w:rPr>
        <w:t xml:space="preserve"> </w:t>
      </w:r>
      <w:r>
        <w:rPr>
          <w:spacing w:val="-4"/>
        </w:rPr>
        <w:t xml:space="preserve">није </w:t>
      </w:r>
      <w:r w:rsidRPr="009070A8">
        <w:rPr>
          <w:spacing w:val="-6"/>
        </w:rPr>
        <w:t xml:space="preserve"> </w:t>
      </w:r>
      <w:r w:rsidRPr="009070A8">
        <w:t>о</w:t>
      </w:r>
      <w:r w:rsidRPr="009070A8">
        <w:rPr>
          <w:spacing w:val="-1"/>
        </w:rPr>
        <w:t>бл</w:t>
      </w:r>
      <w:r w:rsidRPr="009070A8">
        <w:t>и</w:t>
      </w:r>
      <w:r w:rsidRPr="009070A8">
        <w:rPr>
          <w:spacing w:val="1"/>
        </w:rPr>
        <w:t>к</w:t>
      </w:r>
      <w:r w:rsidRPr="009070A8">
        <w:t>ова</w:t>
      </w:r>
      <w:r w:rsidRPr="009070A8">
        <w:rPr>
          <w:spacing w:val="-1"/>
        </w:rPr>
        <w:t>н</w:t>
      </w:r>
      <w:r w:rsidRPr="009070A8">
        <w:t>а</w:t>
      </w:r>
      <w:r w:rsidRPr="009070A8">
        <w:rPr>
          <w:spacing w:val="-4"/>
        </w:rPr>
        <w:t xml:space="preserve"> </w:t>
      </w:r>
      <w:r>
        <w:rPr>
          <w:spacing w:val="-4"/>
        </w:rPr>
        <w:t>по партијама</w:t>
      </w:r>
      <w:r>
        <w:t>.</w:t>
      </w:r>
    </w:p>
    <w:p w:rsidR="00EA6813" w:rsidRPr="00F3203C" w:rsidRDefault="00EA6813" w:rsidP="00F14097">
      <w:pPr>
        <w:pStyle w:val="BodyText"/>
        <w:spacing w:line="242" w:lineRule="exact"/>
        <w:ind w:left="238" w:firstLine="470"/>
      </w:pPr>
    </w:p>
    <w:p w:rsidR="00EA6813" w:rsidRPr="00F65729" w:rsidRDefault="00EA6813" w:rsidP="00694F88">
      <w:pPr>
        <w:widowControl w:val="0"/>
        <w:tabs>
          <w:tab w:val="left" w:pos="708"/>
          <w:tab w:val="left" w:pos="1416"/>
          <w:tab w:val="left" w:pos="2124"/>
          <w:tab w:val="left" w:pos="2832"/>
          <w:tab w:val="left" w:pos="3540"/>
          <w:tab w:val="left" w:pos="4290"/>
        </w:tabs>
        <w:autoSpaceDE w:val="0"/>
        <w:autoSpaceDN w:val="0"/>
        <w:adjustRightInd w:val="0"/>
        <w:spacing w:before="29"/>
        <w:ind w:right="-20"/>
        <w:rPr>
          <w:b/>
          <w:bCs/>
        </w:rPr>
      </w:pPr>
    </w:p>
    <w:tbl>
      <w:tblPr>
        <w:tblW w:w="95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6"/>
        <w:gridCol w:w="8505"/>
      </w:tblGrid>
      <w:tr w:rsidR="00EA6813" w:rsidRPr="00D42AD6">
        <w:tc>
          <w:tcPr>
            <w:tcW w:w="1006" w:type="dxa"/>
          </w:tcPr>
          <w:p w:rsidR="00EA6813" w:rsidRPr="00D42AD6" w:rsidRDefault="00EA6813" w:rsidP="00B91839">
            <w:pPr>
              <w:jc w:val="center"/>
              <w:rPr>
                <w:lang w:val="sr-Cyrl-CS"/>
              </w:rPr>
            </w:pPr>
            <w:r w:rsidRPr="00D42AD6">
              <w:rPr>
                <w:lang w:val="sr-Cyrl-CS"/>
              </w:rPr>
              <w:t>Редни бр.</w:t>
            </w:r>
          </w:p>
          <w:p w:rsidR="00EA6813" w:rsidRPr="00D42AD6" w:rsidRDefault="00EA6813" w:rsidP="00B91839">
            <w:pPr>
              <w:jc w:val="center"/>
              <w:rPr>
                <w:lang w:val="sr-Cyrl-CS"/>
              </w:rPr>
            </w:pPr>
          </w:p>
        </w:tc>
        <w:tc>
          <w:tcPr>
            <w:tcW w:w="8505" w:type="dxa"/>
            <w:vAlign w:val="center"/>
          </w:tcPr>
          <w:p w:rsidR="00EA6813" w:rsidRPr="00F3203C" w:rsidRDefault="00EA6813" w:rsidP="00B91839">
            <w:pPr>
              <w:jc w:val="center"/>
            </w:pPr>
            <w:r w:rsidRPr="00D42AD6">
              <w:rPr>
                <w:lang w:val="sr-Cyrl-CS"/>
              </w:rPr>
              <w:t xml:space="preserve">Назив </w:t>
            </w:r>
            <w:r>
              <w:t>јавне набавке</w:t>
            </w:r>
          </w:p>
        </w:tc>
      </w:tr>
      <w:tr w:rsidR="00EA6813" w:rsidRPr="00D42AD6">
        <w:tc>
          <w:tcPr>
            <w:tcW w:w="1006" w:type="dxa"/>
            <w:shd w:val="clear" w:color="auto" w:fill="EAF1DD"/>
          </w:tcPr>
          <w:p w:rsidR="00EA6813" w:rsidRPr="00D42AD6" w:rsidRDefault="00EA6813" w:rsidP="00B91839">
            <w:pPr>
              <w:jc w:val="center"/>
              <w:rPr>
                <w:b/>
                <w:bCs/>
                <w:lang w:val="sr-Cyrl-CS"/>
              </w:rPr>
            </w:pPr>
            <w:r>
              <w:rPr>
                <w:b/>
                <w:bCs/>
                <w:lang w:val="sr-Cyrl-CS"/>
              </w:rPr>
              <w:t>1.</w:t>
            </w:r>
          </w:p>
        </w:tc>
        <w:tc>
          <w:tcPr>
            <w:tcW w:w="8505" w:type="dxa"/>
            <w:shd w:val="clear" w:color="auto" w:fill="EAF1DD"/>
          </w:tcPr>
          <w:p w:rsidR="00EA6813" w:rsidRPr="00D42AD6" w:rsidRDefault="00EA6813" w:rsidP="00B91839">
            <w:pPr>
              <w:jc w:val="center"/>
              <w:rPr>
                <w:b/>
                <w:bCs/>
              </w:rPr>
            </w:pPr>
          </w:p>
        </w:tc>
      </w:tr>
      <w:tr w:rsidR="00EA6813" w:rsidRPr="00D42AD6">
        <w:tc>
          <w:tcPr>
            <w:tcW w:w="1006" w:type="dxa"/>
          </w:tcPr>
          <w:p w:rsidR="00EA6813" w:rsidRPr="00A10EE6" w:rsidRDefault="00EA6813" w:rsidP="00F3203C">
            <w:pPr>
              <w:jc w:val="center"/>
            </w:pPr>
            <w:r w:rsidRPr="00D42AD6">
              <w:rPr>
                <w:lang w:val="sr-Cyrl-CS"/>
              </w:rPr>
              <w:t>1</w:t>
            </w:r>
          </w:p>
        </w:tc>
        <w:tc>
          <w:tcPr>
            <w:tcW w:w="8505" w:type="dxa"/>
          </w:tcPr>
          <w:p w:rsidR="00EA6813" w:rsidRPr="002E6C08" w:rsidRDefault="00EA6813" w:rsidP="002E6C08">
            <w:r>
              <w:t>Замена RTG цеви</w:t>
            </w:r>
            <w:r w:rsidR="002E6C08">
              <w:t xml:space="preserve"> – Straton</w:t>
            </w:r>
            <w:r w:rsidR="002E6C08">
              <w:rPr>
                <w:rStyle w:val="normal0020tablechar"/>
                <w:rFonts w:ascii="Arial" w:hAnsi="Arial" w:cs="Arial"/>
                <w:sz w:val="22"/>
                <w:szCs w:val="22"/>
              </w:rPr>
              <w:t> MXP</w:t>
            </w:r>
          </w:p>
        </w:tc>
      </w:tr>
      <w:tr w:rsidR="00EA6813" w:rsidRPr="00D42AD6" w:rsidTr="00E5168A">
        <w:tc>
          <w:tcPr>
            <w:tcW w:w="1006" w:type="dxa"/>
          </w:tcPr>
          <w:p w:rsidR="00EA6813" w:rsidRPr="00A10EE6" w:rsidRDefault="00EA6813" w:rsidP="00F3203C">
            <w:pPr>
              <w:jc w:val="center"/>
            </w:pPr>
            <w:r>
              <w:t>2</w:t>
            </w:r>
          </w:p>
        </w:tc>
        <w:tc>
          <w:tcPr>
            <w:tcW w:w="8505" w:type="dxa"/>
          </w:tcPr>
          <w:p w:rsidR="00EA6813" w:rsidRPr="002E6C08" w:rsidRDefault="00EA6813" w:rsidP="00B91839">
            <w:r>
              <w:t>Замена IES рачунара</w:t>
            </w:r>
            <w:r w:rsidR="002E6C08">
              <w:t xml:space="preserve"> – </w:t>
            </w:r>
            <w:r w:rsidR="002E6C08" w:rsidRPr="002E6C08">
              <w:rPr>
                <w:color w:val="000000"/>
                <w:shd w:val="clear" w:color="auto" w:fill="FFFFFF"/>
              </w:rPr>
              <w:t>IES Tower 11E</w:t>
            </w:r>
          </w:p>
        </w:tc>
      </w:tr>
      <w:tr w:rsidR="002E6C08" w:rsidRPr="00D42AD6" w:rsidTr="00E5168A">
        <w:tc>
          <w:tcPr>
            <w:tcW w:w="1006" w:type="dxa"/>
          </w:tcPr>
          <w:p w:rsidR="002E6C08" w:rsidRPr="002E6C08" w:rsidRDefault="002E6C08" w:rsidP="00F3203C">
            <w:pPr>
              <w:jc w:val="center"/>
            </w:pPr>
            <w:r>
              <w:t>3</w:t>
            </w:r>
          </w:p>
        </w:tc>
        <w:tc>
          <w:tcPr>
            <w:tcW w:w="8505" w:type="dxa"/>
          </w:tcPr>
          <w:p w:rsidR="002E6C08" w:rsidRPr="002E6C08" w:rsidRDefault="002E6C08" w:rsidP="00B91839">
            <w:r>
              <w:t xml:space="preserve">Замена графитних четкица – </w:t>
            </w:r>
            <w:r>
              <w:rPr>
                <w:color w:val="000000"/>
                <w:sz w:val="27"/>
                <w:szCs w:val="27"/>
                <w:shd w:val="clear" w:color="auto" w:fill="FFFFFF"/>
              </w:rPr>
              <w:t xml:space="preserve">Power Brush </w:t>
            </w:r>
          </w:p>
        </w:tc>
      </w:tr>
      <w:tr w:rsidR="00E5168A" w:rsidRPr="00D42AD6" w:rsidTr="00E5168A">
        <w:tc>
          <w:tcPr>
            <w:tcW w:w="1006" w:type="dxa"/>
            <w:vAlign w:val="bottom"/>
          </w:tcPr>
          <w:p w:rsidR="00E5168A" w:rsidRPr="00E5168A" w:rsidRDefault="00E5168A" w:rsidP="00E5168A">
            <w:pPr>
              <w:jc w:val="center"/>
            </w:pPr>
            <w:r>
              <w:t>4</w:t>
            </w:r>
          </w:p>
        </w:tc>
        <w:tc>
          <w:tcPr>
            <w:tcW w:w="8505" w:type="dxa"/>
          </w:tcPr>
          <w:p w:rsidR="00E5168A" w:rsidRPr="00E5168A" w:rsidRDefault="00E5168A" w:rsidP="00E5168A">
            <w:r>
              <w:t>Сервисне услуге, радни сати</w:t>
            </w:r>
          </w:p>
        </w:tc>
      </w:tr>
    </w:tbl>
    <w:p w:rsidR="00EA6813" w:rsidRPr="00B54C42" w:rsidRDefault="00EA6813" w:rsidP="00F14097">
      <w:pPr>
        <w:widowControl w:val="0"/>
        <w:autoSpaceDE w:val="0"/>
        <w:autoSpaceDN w:val="0"/>
        <w:adjustRightInd w:val="0"/>
        <w:spacing w:before="29"/>
        <w:ind w:right="-20"/>
        <w:rPr>
          <w:lang w:val="sr-Latn-CS"/>
        </w:rPr>
        <w:sectPr w:rsidR="00EA6813" w:rsidRPr="00B54C42" w:rsidSect="003F2333">
          <w:footerReference w:type="default" r:id="rId11"/>
          <w:pgSz w:w="11907" w:h="16840" w:code="9"/>
          <w:pgMar w:top="680" w:right="567" w:bottom="680" w:left="851" w:header="708" w:footer="708" w:gutter="0"/>
          <w:pgNumType w:start="1"/>
          <w:cols w:space="708"/>
          <w:titlePg/>
          <w:docGrid w:linePitch="360"/>
        </w:sectPr>
      </w:pPr>
    </w:p>
    <w:p w:rsidR="00EA6813" w:rsidRPr="00F14097" w:rsidRDefault="00EA6813" w:rsidP="00F14097">
      <w:pPr>
        <w:pStyle w:val="BodyText"/>
        <w:tabs>
          <w:tab w:val="left" w:pos="7565"/>
          <w:tab w:val="left" w:pos="10628"/>
        </w:tabs>
        <w:spacing w:line="242" w:lineRule="exact"/>
      </w:pPr>
    </w:p>
    <w:p w:rsidR="00EA6813" w:rsidRDefault="00EA6813" w:rsidP="00F14097">
      <w:pPr>
        <w:rPr>
          <w:b/>
          <w:bCs/>
          <w:lang w:val="sr-Cyrl-CS"/>
        </w:rPr>
      </w:pPr>
      <w:r>
        <w:rPr>
          <w:b/>
          <w:bCs/>
          <w:lang w:val="sr-Latn-CS"/>
        </w:rPr>
        <w:t>III</w:t>
      </w:r>
      <w:r>
        <w:rPr>
          <w:b/>
          <w:bCs/>
          <w:lang w:val="sr-Cyrl-CS"/>
        </w:rPr>
        <w:t xml:space="preserve"> ВРСТА, КОЛИЧИНА, ТЕХНИЧКЕ КАРАКТЕРИСТИКЕ. КВАЛИТЕТ И ОПИС РОБЕ </w:t>
      </w:r>
    </w:p>
    <w:p w:rsidR="00EA6813" w:rsidRDefault="00EA6813" w:rsidP="00F14097">
      <w:pPr>
        <w:rPr>
          <w:b/>
          <w:bCs/>
          <w:lang w:val="sr-Cyrl-CS"/>
        </w:rPr>
      </w:pPr>
    </w:p>
    <w:p w:rsidR="00EA6813" w:rsidRPr="00852398" w:rsidRDefault="00EA6813" w:rsidP="00E07CA4">
      <w:pPr>
        <w:pStyle w:val="BodyText"/>
        <w:tabs>
          <w:tab w:val="left" w:pos="7565"/>
          <w:tab w:val="left" w:pos="10628"/>
        </w:tabs>
        <w:spacing w:line="242" w:lineRule="exact"/>
        <w:rPr>
          <w:b/>
          <w:bCs/>
        </w:rPr>
      </w:pPr>
    </w:p>
    <w:tbl>
      <w:tblPr>
        <w:tblW w:w="448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8"/>
        <w:gridCol w:w="5038"/>
        <w:gridCol w:w="850"/>
        <w:gridCol w:w="993"/>
        <w:gridCol w:w="1840"/>
        <w:gridCol w:w="1557"/>
        <w:gridCol w:w="2761"/>
      </w:tblGrid>
      <w:tr w:rsidR="00EA6813" w:rsidRPr="009070A8" w:rsidTr="002E6C08">
        <w:trPr>
          <w:cantSplit/>
          <w:trHeight w:val="301"/>
        </w:trPr>
        <w:tc>
          <w:tcPr>
            <w:tcW w:w="352" w:type="pct"/>
            <w:vMerge w:val="restart"/>
            <w:vAlign w:val="center"/>
          </w:tcPr>
          <w:p w:rsidR="00EA6813" w:rsidRDefault="00EA6813" w:rsidP="00F14097">
            <w:pPr>
              <w:jc w:val="center"/>
              <w:rPr>
                <w:b/>
                <w:bCs/>
              </w:rPr>
            </w:pPr>
          </w:p>
          <w:p w:rsidR="00EA6813" w:rsidRPr="009070A8" w:rsidRDefault="00EA6813" w:rsidP="00F14097">
            <w:pPr>
              <w:jc w:val="center"/>
              <w:rPr>
                <w:b/>
                <w:bCs/>
                <w:lang w:val="sr-Cyrl-CS"/>
              </w:rPr>
            </w:pPr>
            <w:r w:rsidRPr="009070A8">
              <w:rPr>
                <w:b/>
                <w:bCs/>
                <w:lang w:val="sr-Cyrl-CS"/>
              </w:rPr>
              <w:t>Рб</w:t>
            </w:r>
          </w:p>
        </w:tc>
        <w:tc>
          <w:tcPr>
            <w:tcW w:w="1796" w:type="pct"/>
            <w:vMerge w:val="restart"/>
            <w:vAlign w:val="center"/>
          </w:tcPr>
          <w:p w:rsidR="00EA6813" w:rsidRPr="009070A8" w:rsidRDefault="00EA6813" w:rsidP="00F14097">
            <w:pPr>
              <w:jc w:val="center"/>
              <w:rPr>
                <w:b/>
                <w:bCs/>
                <w:lang w:val="sr-Cyrl-CS"/>
              </w:rPr>
            </w:pPr>
            <w:r w:rsidRPr="009070A8">
              <w:rPr>
                <w:b/>
                <w:bCs/>
                <w:lang w:val="sr-Cyrl-CS"/>
              </w:rPr>
              <w:t>Назив производа</w:t>
            </w:r>
          </w:p>
        </w:tc>
        <w:tc>
          <w:tcPr>
            <w:tcW w:w="303" w:type="pct"/>
            <w:vMerge w:val="restart"/>
            <w:vAlign w:val="center"/>
          </w:tcPr>
          <w:p w:rsidR="00EA6813" w:rsidRPr="009070A8" w:rsidRDefault="00EA6813" w:rsidP="00F14097">
            <w:pPr>
              <w:jc w:val="center"/>
              <w:rPr>
                <w:b/>
                <w:bCs/>
                <w:lang w:val="sr-Cyrl-CS"/>
              </w:rPr>
            </w:pPr>
            <w:r w:rsidRPr="009070A8">
              <w:rPr>
                <w:b/>
                <w:bCs/>
                <w:lang w:val="sr-Cyrl-CS"/>
              </w:rPr>
              <w:t>Јед. мере</w:t>
            </w:r>
          </w:p>
        </w:tc>
        <w:tc>
          <w:tcPr>
            <w:tcW w:w="354" w:type="pct"/>
            <w:vMerge w:val="restart"/>
            <w:vAlign w:val="center"/>
          </w:tcPr>
          <w:p w:rsidR="00EA6813" w:rsidRPr="009070A8" w:rsidRDefault="00EA6813" w:rsidP="00F14097">
            <w:pPr>
              <w:jc w:val="center"/>
              <w:rPr>
                <w:b/>
                <w:bCs/>
                <w:lang w:val="sr-Cyrl-CS"/>
              </w:rPr>
            </w:pPr>
            <w:r w:rsidRPr="009070A8">
              <w:rPr>
                <w:b/>
                <w:bCs/>
                <w:lang w:val="sr-Cyrl-CS"/>
              </w:rPr>
              <w:t xml:space="preserve">Колич. </w:t>
            </w:r>
          </w:p>
        </w:tc>
        <w:tc>
          <w:tcPr>
            <w:tcW w:w="2195" w:type="pct"/>
            <w:gridSpan w:val="3"/>
            <w:vAlign w:val="center"/>
          </w:tcPr>
          <w:p w:rsidR="00EA6813" w:rsidRPr="009070A8" w:rsidRDefault="00EA6813" w:rsidP="00F14097">
            <w:pPr>
              <w:jc w:val="center"/>
              <w:rPr>
                <w:b/>
                <w:bCs/>
                <w:lang w:val="sr-Cyrl-CS"/>
              </w:rPr>
            </w:pPr>
            <w:r w:rsidRPr="009070A8">
              <w:rPr>
                <w:b/>
                <w:bCs/>
                <w:lang w:val="sr-Cyrl-CS"/>
              </w:rPr>
              <w:t>ПОПУЊАВА ПОНУЂАЧ</w:t>
            </w:r>
          </w:p>
        </w:tc>
      </w:tr>
      <w:tr w:rsidR="00EA6813" w:rsidRPr="009070A8" w:rsidTr="002E6C08">
        <w:trPr>
          <w:cantSplit/>
          <w:trHeight w:val="561"/>
        </w:trPr>
        <w:tc>
          <w:tcPr>
            <w:tcW w:w="352" w:type="pct"/>
            <w:vMerge/>
            <w:vAlign w:val="center"/>
          </w:tcPr>
          <w:p w:rsidR="00EA6813" w:rsidRPr="009070A8" w:rsidRDefault="00EA6813" w:rsidP="00F14097">
            <w:pPr>
              <w:jc w:val="center"/>
              <w:rPr>
                <w:b/>
                <w:bCs/>
                <w:lang w:val="sr-Cyrl-CS"/>
              </w:rPr>
            </w:pPr>
          </w:p>
        </w:tc>
        <w:tc>
          <w:tcPr>
            <w:tcW w:w="1796" w:type="pct"/>
            <w:vMerge/>
            <w:vAlign w:val="center"/>
          </w:tcPr>
          <w:p w:rsidR="00EA6813" w:rsidRPr="009070A8" w:rsidRDefault="00EA6813" w:rsidP="00F14097">
            <w:pPr>
              <w:jc w:val="center"/>
              <w:rPr>
                <w:b/>
                <w:bCs/>
                <w:lang w:val="sr-Cyrl-CS"/>
              </w:rPr>
            </w:pPr>
          </w:p>
        </w:tc>
        <w:tc>
          <w:tcPr>
            <w:tcW w:w="303" w:type="pct"/>
            <w:vMerge/>
            <w:vAlign w:val="center"/>
          </w:tcPr>
          <w:p w:rsidR="00EA6813" w:rsidRPr="009070A8" w:rsidRDefault="00EA6813" w:rsidP="00F14097">
            <w:pPr>
              <w:jc w:val="center"/>
              <w:rPr>
                <w:b/>
                <w:bCs/>
                <w:lang w:val="sr-Cyrl-CS"/>
              </w:rPr>
            </w:pPr>
          </w:p>
        </w:tc>
        <w:tc>
          <w:tcPr>
            <w:tcW w:w="354" w:type="pct"/>
            <w:vMerge/>
            <w:vAlign w:val="center"/>
          </w:tcPr>
          <w:p w:rsidR="00EA6813" w:rsidRPr="009070A8" w:rsidRDefault="00EA6813" w:rsidP="00F14097">
            <w:pPr>
              <w:jc w:val="center"/>
              <w:rPr>
                <w:b/>
                <w:bCs/>
                <w:lang w:val="sr-Cyrl-CS"/>
              </w:rPr>
            </w:pPr>
          </w:p>
        </w:tc>
        <w:tc>
          <w:tcPr>
            <w:tcW w:w="656" w:type="pct"/>
            <w:vAlign w:val="center"/>
          </w:tcPr>
          <w:p w:rsidR="00EA6813" w:rsidRPr="009070A8" w:rsidRDefault="00EA6813" w:rsidP="00F14097">
            <w:pPr>
              <w:jc w:val="center"/>
              <w:rPr>
                <w:b/>
                <w:bCs/>
                <w:lang w:val="sr-Cyrl-CS"/>
              </w:rPr>
            </w:pPr>
            <w:r w:rsidRPr="009070A8">
              <w:rPr>
                <w:b/>
                <w:bCs/>
                <w:lang w:val="sr-Cyrl-CS"/>
              </w:rPr>
              <w:t>Комерцијални назив производа</w:t>
            </w:r>
          </w:p>
        </w:tc>
        <w:tc>
          <w:tcPr>
            <w:tcW w:w="555" w:type="pct"/>
            <w:vAlign w:val="center"/>
          </w:tcPr>
          <w:p w:rsidR="00EA6813" w:rsidRPr="009070A8" w:rsidRDefault="00EA6813" w:rsidP="00F14097">
            <w:pPr>
              <w:jc w:val="center"/>
              <w:rPr>
                <w:b/>
                <w:bCs/>
                <w:lang w:val="sr-Cyrl-CS"/>
              </w:rPr>
            </w:pPr>
            <w:r w:rsidRPr="009070A8">
              <w:rPr>
                <w:b/>
                <w:bCs/>
                <w:lang w:val="sr-Cyrl-CS"/>
              </w:rPr>
              <w:t>Произвођач</w:t>
            </w:r>
          </w:p>
        </w:tc>
        <w:tc>
          <w:tcPr>
            <w:tcW w:w="984" w:type="pct"/>
            <w:vAlign w:val="center"/>
          </w:tcPr>
          <w:p w:rsidR="00EA6813" w:rsidRPr="009070A8" w:rsidRDefault="00EA6813" w:rsidP="00F14097">
            <w:pPr>
              <w:jc w:val="center"/>
              <w:rPr>
                <w:b/>
                <w:bCs/>
                <w:lang w:val="sr-Cyrl-CS"/>
              </w:rPr>
            </w:pPr>
            <w:r w:rsidRPr="009070A8">
              <w:rPr>
                <w:b/>
                <w:bCs/>
                <w:lang w:val="sr-Cyrl-CS"/>
              </w:rPr>
              <w:t>ПОСЕБНЕ НАПОМЕНЕ</w:t>
            </w:r>
          </w:p>
        </w:tc>
      </w:tr>
      <w:tr w:rsidR="00EA6813" w:rsidRPr="009070A8" w:rsidTr="002E6C08">
        <w:trPr>
          <w:trHeight w:val="213"/>
        </w:trPr>
        <w:tc>
          <w:tcPr>
            <w:tcW w:w="352" w:type="pct"/>
            <w:vAlign w:val="center"/>
          </w:tcPr>
          <w:p w:rsidR="00EA6813" w:rsidRPr="009070A8" w:rsidRDefault="00EA6813" w:rsidP="00F14097">
            <w:pPr>
              <w:jc w:val="center"/>
              <w:rPr>
                <w:lang w:val="sr-Cyrl-CS"/>
              </w:rPr>
            </w:pPr>
            <w:r w:rsidRPr="009070A8">
              <w:rPr>
                <w:lang w:val="sr-Cyrl-CS"/>
              </w:rPr>
              <w:t>1.</w:t>
            </w:r>
          </w:p>
        </w:tc>
        <w:tc>
          <w:tcPr>
            <w:tcW w:w="1796" w:type="pct"/>
            <w:vAlign w:val="center"/>
          </w:tcPr>
          <w:p w:rsidR="00EA6813" w:rsidRPr="009070A8" w:rsidRDefault="00EA6813" w:rsidP="00F14097">
            <w:pPr>
              <w:jc w:val="center"/>
              <w:rPr>
                <w:lang w:val="sr-Cyrl-CS"/>
              </w:rPr>
            </w:pPr>
            <w:r w:rsidRPr="009070A8">
              <w:rPr>
                <w:lang w:val="sr-Cyrl-CS"/>
              </w:rPr>
              <w:t>2.</w:t>
            </w:r>
          </w:p>
        </w:tc>
        <w:tc>
          <w:tcPr>
            <w:tcW w:w="303" w:type="pct"/>
            <w:vAlign w:val="center"/>
          </w:tcPr>
          <w:p w:rsidR="00EA6813" w:rsidRPr="009070A8" w:rsidRDefault="00EA6813" w:rsidP="00F14097">
            <w:pPr>
              <w:jc w:val="center"/>
              <w:rPr>
                <w:lang w:val="sr-Cyrl-CS"/>
              </w:rPr>
            </w:pPr>
            <w:r w:rsidRPr="009070A8">
              <w:rPr>
                <w:lang w:val="sr-Cyrl-CS"/>
              </w:rPr>
              <w:t>3.</w:t>
            </w:r>
          </w:p>
        </w:tc>
        <w:tc>
          <w:tcPr>
            <w:tcW w:w="354" w:type="pct"/>
            <w:vAlign w:val="center"/>
          </w:tcPr>
          <w:p w:rsidR="00EA6813" w:rsidRPr="009070A8" w:rsidRDefault="00EA6813" w:rsidP="00F14097">
            <w:pPr>
              <w:jc w:val="center"/>
              <w:rPr>
                <w:lang w:val="sr-Cyrl-CS"/>
              </w:rPr>
            </w:pPr>
            <w:r w:rsidRPr="009070A8">
              <w:rPr>
                <w:lang w:val="sr-Cyrl-CS"/>
              </w:rPr>
              <w:t>4.</w:t>
            </w:r>
          </w:p>
        </w:tc>
        <w:tc>
          <w:tcPr>
            <w:tcW w:w="656" w:type="pct"/>
            <w:vAlign w:val="center"/>
          </w:tcPr>
          <w:p w:rsidR="00EA6813" w:rsidRPr="009070A8" w:rsidRDefault="00EA6813" w:rsidP="00F14097">
            <w:pPr>
              <w:jc w:val="center"/>
              <w:rPr>
                <w:lang w:val="sr-Cyrl-CS"/>
              </w:rPr>
            </w:pPr>
            <w:r>
              <w:t>5</w:t>
            </w:r>
            <w:r w:rsidRPr="009070A8">
              <w:rPr>
                <w:lang w:val="sr-Cyrl-CS"/>
              </w:rPr>
              <w:t>.</w:t>
            </w:r>
          </w:p>
        </w:tc>
        <w:tc>
          <w:tcPr>
            <w:tcW w:w="555" w:type="pct"/>
            <w:vAlign w:val="center"/>
          </w:tcPr>
          <w:p w:rsidR="00EA6813" w:rsidRPr="00A02975" w:rsidRDefault="00EA6813" w:rsidP="00F14097">
            <w:pPr>
              <w:jc w:val="center"/>
            </w:pPr>
            <w:r>
              <w:t>6.</w:t>
            </w:r>
          </w:p>
        </w:tc>
        <w:tc>
          <w:tcPr>
            <w:tcW w:w="984" w:type="pct"/>
            <w:vAlign w:val="center"/>
          </w:tcPr>
          <w:p w:rsidR="00EA6813" w:rsidRPr="00A02975" w:rsidRDefault="00EA6813" w:rsidP="00F14097">
            <w:pPr>
              <w:jc w:val="center"/>
            </w:pPr>
            <w:r>
              <w:t>7.</w:t>
            </w:r>
          </w:p>
        </w:tc>
      </w:tr>
      <w:tr w:rsidR="002E6C08" w:rsidRPr="009070A8" w:rsidTr="002E6C08">
        <w:trPr>
          <w:trHeight w:val="213"/>
        </w:trPr>
        <w:tc>
          <w:tcPr>
            <w:tcW w:w="352" w:type="pct"/>
            <w:vAlign w:val="bottom"/>
          </w:tcPr>
          <w:p w:rsidR="002E6C08" w:rsidRPr="00F3203C" w:rsidRDefault="002E6C08" w:rsidP="00101796">
            <w:pPr>
              <w:jc w:val="center"/>
            </w:pPr>
            <w:r>
              <w:t>1</w:t>
            </w:r>
          </w:p>
        </w:tc>
        <w:tc>
          <w:tcPr>
            <w:tcW w:w="1796" w:type="pct"/>
          </w:tcPr>
          <w:p w:rsidR="002E6C08" w:rsidRPr="002E6C08" w:rsidRDefault="002E6C08" w:rsidP="002E6C08">
            <w:r>
              <w:t>Замена RTG цеви – Straton</w:t>
            </w:r>
            <w:r>
              <w:rPr>
                <w:rStyle w:val="normal0020tablechar"/>
                <w:rFonts w:ascii="Arial" w:hAnsi="Arial" w:cs="Arial"/>
                <w:sz w:val="22"/>
                <w:szCs w:val="22"/>
              </w:rPr>
              <w:t> MXP</w:t>
            </w:r>
          </w:p>
        </w:tc>
        <w:tc>
          <w:tcPr>
            <w:tcW w:w="303" w:type="pct"/>
            <w:vAlign w:val="bottom"/>
          </w:tcPr>
          <w:p w:rsidR="002E6C08" w:rsidRPr="009070A8" w:rsidRDefault="002E6C08" w:rsidP="00170E8A">
            <w:pPr>
              <w:jc w:val="center"/>
            </w:pPr>
            <w:r>
              <w:t>ком</w:t>
            </w:r>
          </w:p>
        </w:tc>
        <w:tc>
          <w:tcPr>
            <w:tcW w:w="354" w:type="pct"/>
            <w:vAlign w:val="center"/>
          </w:tcPr>
          <w:p w:rsidR="002E6C08" w:rsidRPr="00114F4C" w:rsidRDefault="002E6C08" w:rsidP="00E87FDB">
            <w:r>
              <w:t xml:space="preserve">      1</w:t>
            </w:r>
          </w:p>
        </w:tc>
        <w:tc>
          <w:tcPr>
            <w:tcW w:w="656" w:type="pct"/>
            <w:vAlign w:val="center"/>
          </w:tcPr>
          <w:p w:rsidR="002E6C08" w:rsidRPr="009070A8" w:rsidRDefault="002E6C08" w:rsidP="00F14097">
            <w:pPr>
              <w:jc w:val="center"/>
              <w:rPr>
                <w:lang w:val="sr-Cyrl-CS"/>
              </w:rPr>
            </w:pPr>
          </w:p>
        </w:tc>
        <w:tc>
          <w:tcPr>
            <w:tcW w:w="555" w:type="pct"/>
            <w:vAlign w:val="center"/>
          </w:tcPr>
          <w:p w:rsidR="002E6C08" w:rsidRPr="009070A8" w:rsidRDefault="002E6C08" w:rsidP="00F14097">
            <w:pPr>
              <w:jc w:val="center"/>
              <w:rPr>
                <w:lang w:val="sr-Cyrl-CS"/>
              </w:rPr>
            </w:pPr>
          </w:p>
        </w:tc>
        <w:tc>
          <w:tcPr>
            <w:tcW w:w="984" w:type="pct"/>
            <w:vAlign w:val="center"/>
          </w:tcPr>
          <w:p w:rsidR="002E6C08" w:rsidRPr="009070A8" w:rsidRDefault="002E6C08" w:rsidP="00F14097">
            <w:pPr>
              <w:jc w:val="center"/>
              <w:rPr>
                <w:lang w:val="sr-Cyrl-CS"/>
              </w:rPr>
            </w:pPr>
          </w:p>
        </w:tc>
      </w:tr>
      <w:tr w:rsidR="002E6C08" w:rsidRPr="009070A8" w:rsidTr="002E6C08">
        <w:trPr>
          <w:trHeight w:val="70"/>
        </w:trPr>
        <w:tc>
          <w:tcPr>
            <w:tcW w:w="352" w:type="pct"/>
            <w:vAlign w:val="bottom"/>
          </w:tcPr>
          <w:p w:rsidR="002E6C08" w:rsidRPr="009070A8" w:rsidRDefault="002E6C08" w:rsidP="00101796">
            <w:pPr>
              <w:jc w:val="center"/>
            </w:pPr>
            <w:r>
              <w:t>2</w:t>
            </w:r>
          </w:p>
        </w:tc>
        <w:tc>
          <w:tcPr>
            <w:tcW w:w="1796" w:type="pct"/>
          </w:tcPr>
          <w:p w:rsidR="002E6C08" w:rsidRPr="002E6C08" w:rsidRDefault="002E6C08" w:rsidP="002E6C08">
            <w:r>
              <w:t xml:space="preserve">Замена IES рачунара – </w:t>
            </w:r>
            <w:r w:rsidRPr="002E6C08">
              <w:rPr>
                <w:color w:val="000000"/>
                <w:shd w:val="clear" w:color="auto" w:fill="FFFFFF"/>
              </w:rPr>
              <w:t>IES Tower 11E</w:t>
            </w:r>
          </w:p>
        </w:tc>
        <w:tc>
          <w:tcPr>
            <w:tcW w:w="303" w:type="pct"/>
            <w:vAlign w:val="bottom"/>
          </w:tcPr>
          <w:p w:rsidR="002E6C08" w:rsidRPr="009070A8" w:rsidRDefault="002E6C08" w:rsidP="00F14097">
            <w:pPr>
              <w:jc w:val="center"/>
            </w:pPr>
            <w:r>
              <w:t>ком</w:t>
            </w:r>
          </w:p>
        </w:tc>
        <w:tc>
          <w:tcPr>
            <w:tcW w:w="354" w:type="pct"/>
            <w:vAlign w:val="center"/>
          </w:tcPr>
          <w:p w:rsidR="002E6C08" w:rsidRPr="00F3203C" w:rsidRDefault="002E6C08" w:rsidP="00114F4C">
            <w:pPr>
              <w:jc w:val="center"/>
            </w:pPr>
            <w:r>
              <w:t>1</w:t>
            </w:r>
          </w:p>
        </w:tc>
        <w:tc>
          <w:tcPr>
            <w:tcW w:w="656" w:type="pct"/>
            <w:vAlign w:val="center"/>
          </w:tcPr>
          <w:p w:rsidR="002E6C08" w:rsidRPr="009070A8" w:rsidRDefault="002E6C08" w:rsidP="00F14097">
            <w:pPr>
              <w:jc w:val="center"/>
              <w:rPr>
                <w:lang w:val="sr-Cyrl-CS"/>
              </w:rPr>
            </w:pPr>
          </w:p>
        </w:tc>
        <w:tc>
          <w:tcPr>
            <w:tcW w:w="555" w:type="pct"/>
            <w:vAlign w:val="center"/>
          </w:tcPr>
          <w:p w:rsidR="002E6C08" w:rsidRPr="009070A8" w:rsidRDefault="002E6C08" w:rsidP="00F14097">
            <w:pPr>
              <w:jc w:val="center"/>
              <w:rPr>
                <w:lang w:val="sr-Cyrl-CS"/>
              </w:rPr>
            </w:pPr>
          </w:p>
        </w:tc>
        <w:tc>
          <w:tcPr>
            <w:tcW w:w="984" w:type="pct"/>
            <w:vAlign w:val="center"/>
          </w:tcPr>
          <w:p w:rsidR="002E6C08" w:rsidRPr="009070A8" w:rsidRDefault="002E6C08" w:rsidP="00F14097">
            <w:pPr>
              <w:jc w:val="center"/>
              <w:rPr>
                <w:lang w:val="sr-Cyrl-CS"/>
              </w:rPr>
            </w:pPr>
          </w:p>
        </w:tc>
      </w:tr>
      <w:tr w:rsidR="002E6C08" w:rsidRPr="009070A8" w:rsidTr="002E6C08">
        <w:trPr>
          <w:trHeight w:val="213"/>
        </w:trPr>
        <w:tc>
          <w:tcPr>
            <w:tcW w:w="352" w:type="pct"/>
            <w:vAlign w:val="bottom"/>
          </w:tcPr>
          <w:p w:rsidR="002E6C08" w:rsidRPr="002E6C08" w:rsidRDefault="002E6C08" w:rsidP="00101796">
            <w:pPr>
              <w:jc w:val="center"/>
            </w:pPr>
            <w:r>
              <w:t>3</w:t>
            </w:r>
          </w:p>
        </w:tc>
        <w:tc>
          <w:tcPr>
            <w:tcW w:w="1796" w:type="pct"/>
          </w:tcPr>
          <w:p w:rsidR="002E6C08" w:rsidRPr="002E6C08" w:rsidRDefault="002E6C08" w:rsidP="002E6C08">
            <w:r>
              <w:t xml:space="preserve">Замена графитних четкица – </w:t>
            </w:r>
            <w:r>
              <w:rPr>
                <w:color w:val="000000"/>
                <w:sz w:val="27"/>
                <w:szCs w:val="27"/>
                <w:shd w:val="clear" w:color="auto" w:fill="FFFFFF"/>
              </w:rPr>
              <w:t xml:space="preserve">Power Brush </w:t>
            </w:r>
          </w:p>
        </w:tc>
        <w:tc>
          <w:tcPr>
            <w:tcW w:w="303" w:type="pct"/>
            <w:vAlign w:val="bottom"/>
          </w:tcPr>
          <w:p w:rsidR="002E6C08" w:rsidRPr="009070A8" w:rsidRDefault="002E6C08" w:rsidP="002E6C08">
            <w:pPr>
              <w:jc w:val="center"/>
            </w:pPr>
            <w:r>
              <w:t>ком</w:t>
            </w:r>
          </w:p>
        </w:tc>
        <w:tc>
          <w:tcPr>
            <w:tcW w:w="354" w:type="pct"/>
            <w:vAlign w:val="center"/>
          </w:tcPr>
          <w:p w:rsidR="002E6C08" w:rsidRPr="00F3203C" w:rsidRDefault="002E6C08" w:rsidP="002E6C08">
            <w:pPr>
              <w:jc w:val="center"/>
            </w:pPr>
            <w:r>
              <w:t>1</w:t>
            </w:r>
          </w:p>
        </w:tc>
        <w:tc>
          <w:tcPr>
            <w:tcW w:w="656" w:type="pct"/>
            <w:vAlign w:val="center"/>
          </w:tcPr>
          <w:p w:rsidR="002E6C08" w:rsidRPr="009070A8" w:rsidRDefault="002E6C08" w:rsidP="00F14097">
            <w:pPr>
              <w:jc w:val="center"/>
              <w:rPr>
                <w:lang w:val="sr-Cyrl-CS"/>
              </w:rPr>
            </w:pPr>
          </w:p>
        </w:tc>
        <w:tc>
          <w:tcPr>
            <w:tcW w:w="555" w:type="pct"/>
            <w:vAlign w:val="center"/>
          </w:tcPr>
          <w:p w:rsidR="002E6C08" w:rsidRPr="009070A8" w:rsidRDefault="002E6C08" w:rsidP="00F14097">
            <w:pPr>
              <w:jc w:val="center"/>
              <w:rPr>
                <w:lang w:val="sr-Cyrl-CS"/>
              </w:rPr>
            </w:pPr>
          </w:p>
        </w:tc>
        <w:tc>
          <w:tcPr>
            <w:tcW w:w="984" w:type="pct"/>
            <w:vAlign w:val="center"/>
          </w:tcPr>
          <w:p w:rsidR="002E6C08" w:rsidRPr="009070A8" w:rsidRDefault="002E6C08" w:rsidP="00F14097">
            <w:pPr>
              <w:jc w:val="center"/>
              <w:rPr>
                <w:lang w:val="sr-Cyrl-CS"/>
              </w:rPr>
            </w:pPr>
          </w:p>
        </w:tc>
      </w:tr>
      <w:tr w:rsidR="00E5168A" w:rsidRPr="009070A8" w:rsidTr="002E6C08">
        <w:trPr>
          <w:trHeight w:val="213"/>
        </w:trPr>
        <w:tc>
          <w:tcPr>
            <w:tcW w:w="352" w:type="pct"/>
            <w:vAlign w:val="bottom"/>
          </w:tcPr>
          <w:p w:rsidR="00E5168A" w:rsidRPr="00E5168A" w:rsidRDefault="00E5168A" w:rsidP="00E5168A">
            <w:pPr>
              <w:jc w:val="center"/>
            </w:pPr>
            <w:r>
              <w:t>4</w:t>
            </w:r>
          </w:p>
        </w:tc>
        <w:tc>
          <w:tcPr>
            <w:tcW w:w="1796" w:type="pct"/>
          </w:tcPr>
          <w:p w:rsidR="00E5168A" w:rsidRPr="00E5168A" w:rsidRDefault="00E5168A" w:rsidP="00E5168A">
            <w:r>
              <w:t>Сервисне услуге, радни сати</w:t>
            </w:r>
          </w:p>
        </w:tc>
        <w:tc>
          <w:tcPr>
            <w:tcW w:w="303" w:type="pct"/>
            <w:vAlign w:val="bottom"/>
          </w:tcPr>
          <w:p w:rsidR="00E5168A" w:rsidRDefault="00E5168A" w:rsidP="00E5168A">
            <w:pPr>
              <w:jc w:val="center"/>
            </w:pPr>
          </w:p>
        </w:tc>
        <w:tc>
          <w:tcPr>
            <w:tcW w:w="354" w:type="pct"/>
            <w:vAlign w:val="center"/>
          </w:tcPr>
          <w:p w:rsidR="00E5168A" w:rsidRDefault="00E5168A" w:rsidP="00E5168A">
            <w:pPr>
              <w:jc w:val="center"/>
            </w:pPr>
          </w:p>
        </w:tc>
        <w:tc>
          <w:tcPr>
            <w:tcW w:w="656" w:type="pct"/>
            <w:vAlign w:val="center"/>
          </w:tcPr>
          <w:p w:rsidR="00E5168A" w:rsidRPr="009070A8" w:rsidRDefault="00E5168A" w:rsidP="00E5168A">
            <w:pPr>
              <w:jc w:val="center"/>
              <w:rPr>
                <w:lang w:val="sr-Cyrl-CS"/>
              </w:rPr>
            </w:pPr>
          </w:p>
        </w:tc>
        <w:tc>
          <w:tcPr>
            <w:tcW w:w="555" w:type="pct"/>
            <w:vAlign w:val="center"/>
          </w:tcPr>
          <w:p w:rsidR="00E5168A" w:rsidRPr="009070A8" w:rsidRDefault="00E5168A" w:rsidP="00E5168A">
            <w:pPr>
              <w:jc w:val="center"/>
              <w:rPr>
                <w:lang w:val="sr-Cyrl-CS"/>
              </w:rPr>
            </w:pPr>
          </w:p>
        </w:tc>
        <w:tc>
          <w:tcPr>
            <w:tcW w:w="984" w:type="pct"/>
            <w:vAlign w:val="center"/>
          </w:tcPr>
          <w:p w:rsidR="00E5168A" w:rsidRPr="009070A8" w:rsidRDefault="00E5168A" w:rsidP="00E5168A">
            <w:pPr>
              <w:jc w:val="center"/>
              <w:rPr>
                <w:lang w:val="sr-Cyrl-CS"/>
              </w:rPr>
            </w:pPr>
          </w:p>
        </w:tc>
      </w:tr>
    </w:tbl>
    <w:p w:rsidR="00EA6813" w:rsidRDefault="00EA6813" w:rsidP="00830B9D">
      <w:pPr>
        <w:pStyle w:val="Heading2"/>
        <w:tabs>
          <w:tab w:val="left" w:pos="3060"/>
          <w:tab w:val="left" w:pos="5579"/>
        </w:tabs>
        <w:jc w:val="both"/>
        <w:rPr>
          <w:rFonts w:ascii="Times New Roman" w:hAnsi="Times New Roman" w:cs="Times New Roman"/>
          <w:i w:val="0"/>
          <w:iCs w:val="0"/>
          <w:sz w:val="24"/>
          <w:szCs w:val="24"/>
          <w:lang w:val="sr-Cyrl-CS"/>
        </w:rPr>
      </w:pPr>
      <w:r w:rsidRPr="00DE651B">
        <w:rPr>
          <w:rFonts w:ascii="Times New Roman" w:hAnsi="Times New Roman" w:cs="Times New Roman"/>
          <w:i w:val="0"/>
          <w:iCs w:val="0"/>
          <w:spacing w:val="-1"/>
          <w:sz w:val="24"/>
          <w:szCs w:val="24"/>
        </w:rPr>
        <w:t>Н</w:t>
      </w:r>
      <w:r w:rsidRPr="00DE651B">
        <w:rPr>
          <w:rFonts w:ascii="Times New Roman" w:hAnsi="Times New Roman" w:cs="Times New Roman"/>
          <w:i w:val="0"/>
          <w:iCs w:val="0"/>
          <w:sz w:val="24"/>
          <w:szCs w:val="24"/>
        </w:rPr>
        <w:t>а</w:t>
      </w:r>
      <w:r w:rsidRPr="00DE651B">
        <w:rPr>
          <w:rFonts w:ascii="Times New Roman" w:hAnsi="Times New Roman" w:cs="Times New Roman"/>
          <w:i w:val="0"/>
          <w:iCs w:val="0"/>
          <w:spacing w:val="-1"/>
          <w:sz w:val="24"/>
          <w:szCs w:val="24"/>
        </w:rPr>
        <w:t>п</w:t>
      </w:r>
      <w:r w:rsidRPr="00DE651B">
        <w:rPr>
          <w:rFonts w:ascii="Times New Roman" w:hAnsi="Times New Roman" w:cs="Times New Roman"/>
          <w:i w:val="0"/>
          <w:iCs w:val="0"/>
          <w:sz w:val="24"/>
          <w:szCs w:val="24"/>
        </w:rPr>
        <w:t>о</w:t>
      </w:r>
      <w:r w:rsidRPr="00DE651B">
        <w:rPr>
          <w:rFonts w:ascii="Times New Roman" w:hAnsi="Times New Roman" w:cs="Times New Roman"/>
          <w:i w:val="0"/>
          <w:iCs w:val="0"/>
          <w:spacing w:val="-1"/>
          <w:sz w:val="24"/>
          <w:szCs w:val="24"/>
        </w:rPr>
        <w:t>м</w:t>
      </w:r>
      <w:r w:rsidRPr="00DE651B">
        <w:rPr>
          <w:rFonts w:ascii="Times New Roman" w:hAnsi="Times New Roman" w:cs="Times New Roman"/>
          <w:i w:val="0"/>
          <w:iCs w:val="0"/>
          <w:spacing w:val="3"/>
          <w:sz w:val="24"/>
          <w:szCs w:val="24"/>
        </w:rPr>
        <w:t>е</w:t>
      </w:r>
      <w:r w:rsidRPr="00DE651B">
        <w:rPr>
          <w:rFonts w:ascii="Times New Roman" w:hAnsi="Times New Roman" w:cs="Times New Roman"/>
          <w:i w:val="0"/>
          <w:iCs w:val="0"/>
          <w:spacing w:val="-1"/>
          <w:sz w:val="24"/>
          <w:szCs w:val="24"/>
        </w:rPr>
        <w:t>н</w:t>
      </w:r>
      <w:r w:rsidRPr="00DE651B">
        <w:rPr>
          <w:rFonts w:ascii="Times New Roman" w:hAnsi="Times New Roman" w:cs="Times New Roman"/>
          <w:i w:val="0"/>
          <w:iCs w:val="0"/>
          <w:sz w:val="24"/>
          <w:szCs w:val="24"/>
        </w:rPr>
        <w:t>а:</w:t>
      </w:r>
    </w:p>
    <w:p w:rsidR="00EA6813" w:rsidRDefault="00EA6813" w:rsidP="00B61CC6">
      <w:pPr>
        <w:pStyle w:val="BodyText"/>
        <w:jc w:val="both"/>
        <w:rPr>
          <w:b/>
          <w:bCs/>
        </w:rPr>
      </w:pPr>
    </w:p>
    <w:p w:rsidR="00EA6813" w:rsidRPr="00B61CC6" w:rsidRDefault="00EA6813" w:rsidP="00B61CC6">
      <w:pPr>
        <w:pStyle w:val="BodyText"/>
        <w:jc w:val="both"/>
        <w:rPr>
          <w:b/>
          <w:bCs/>
          <w:lang w:val="sr-Cyrl-CS"/>
        </w:rPr>
      </w:pPr>
      <w:r w:rsidRPr="00B61CC6">
        <w:rPr>
          <w:b/>
          <w:bCs/>
          <w:lang w:val="sr-Cyrl-CS"/>
        </w:rPr>
        <w:t>Образац обавезних техничких карактеристика понуђач попуњава на следећи начин:</w:t>
      </w:r>
    </w:p>
    <w:p w:rsidR="00EA6813" w:rsidRPr="00B61CC6" w:rsidRDefault="00EA6813" w:rsidP="009241C4">
      <w:pPr>
        <w:pStyle w:val="BodyText"/>
        <w:numPr>
          <w:ilvl w:val="1"/>
          <w:numId w:val="4"/>
        </w:numPr>
        <w:spacing w:after="0"/>
        <w:ind w:left="714" w:hanging="357"/>
        <w:jc w:val="both"/>
        <w:rPr>
          <w:lang w:val="sr-Cyrl-CS"/>
        </w:rPr>
      </w:pPr>
      <w:r w:rsidRPr="00B61CC6">
        <w:rPr>
          <w:lang w:val="sr-Cyrl-CS"/>
        </w:rPr>
        <w:t xml:space="preserve">колону </w:t>
      </w:r>
      <w:r>
        <w:t xml:space="preserve">  5</w:t>
      </w:r>
      <w:r w:rsidRPr="00B61CC6">
        <w:rPr>
          <w:lang w:val="sr-Cyrl-CS"/>
        </w:rPr>
        <w:t xml:space="preserve">. Комерцијални назив производа – понуђач наводи комерцијални назив производа </w:t>
      </w:r>
    </w:p>
    <w:p w:rsidR="00EA6813" w:rsidRPr="00B61CC6" w:rsidRDefault="00EA6813" w:rsidP="009241C4">
      <w:pPr>
        <w:pStyle w:val="BodyText"/>
        <w:numPr>
          <w:ilvl w:val="1"/>
          <w:numId w:val="4"/>
        </w:numPr>
        <w:spacing w:after="0"/>
        <w:ind w:left="714" w:hanging="357"/>
        <w:jc w:val="both"/>
        <w:rPr>
          <w:lang w:val="sr-Cyrl-CS"/>
        </w:rPr>
      </w:pPr>
      <w:r w:rsidRPr="00B61CC6">
        <w:rPr>
          <w:lang w:val="sr-Cyrl-CS"/>
        </w:rPr>
        <w:t xml:space="preserve">колону </w:t>
      </w:r>
      <w:r>
        <w:t xml:space="preserve">  6</w:t>
      </w:r>
      <w:r w:rsidRPr="00B61CC6">
        <w:rPr>
          <w:lang w:val="sr-Cyrl-CS"/>
        </w:rPr>
        <w:t>. Произвођач – понуђач наводи произвођача предметног добра</w:t>
      </w:r>
    </w:p>
    <w:p w:rsidR="00EA6813" w:rsidRPr="00893E28" w:rsidRDefault="00EA6813" w:rsidP="009241C4">
      <w:pPr>
        <w:pStyle w:val="BodyText"/>
        <w:numPr>
          <w:ilvl w:val="1"/>
          <w:numId w:val="4"/>
        </w:numPr>
        <w:spacing w:after="0"/>
        <w:ind w:left="714" w:hanging="357"/>
        <w:jc w:val="both"/>
        <w:rPr>
          <w:lang w:val="sr-Cyrl-CS"/>
        </w:rPr>
        <w:sectPr w:rsidR="00EA6813" w:rsidRPr="00893E28" w:rsidSect="000505E3">
          <w:pgSz w:w="16840" w:h="11907" w:orient="landscape" w:code="9"/>
          <w:pgMar w:top="680" w:right="567" w:bottom="680" w:left="851" w:header="708" w:footer="708" w:gutter="0"/>
          <w:pgNumType w:start="5"/>
          <w:cols w:space="708"/>
          <w:docGrid w:linePitch="360"/>
        </w:sectPr>
      </w:pPr>
      <w:r>
        <w:rPr>
          <w:lang w:val="sr-Cyrl-CS"/>
        </w:rPr>
        <w:t>колону</w:t>
      </w:r>
      <w:r>
        <w:t xml:space="preserve"> 7</w:t>
      </w:r>
      <w:r w:rsidRPr="00B61CC6">
        <w:rPr>
          <w:lang w:val="sr-Cyrl-CS"/>
        </w:rPr>
        <w:t>. Посебне напомене – понуђач наводи посебне напомене у смислу попуста или неке карактеристике предметног добра</w:t>
      </w:r>
      <w:r>
        <w:t>.</w:t>
      </w:r>
    </w:p>
    <w:p w:rsidR="00EA6813" w:rsidRDefault="00EA6813" w:rsidP="00E5168A">
      <w:pPr>
        <w:tabs>
          <w:tab w:val="left" w:pos="2730"/>
        </w:tabs>
        <w:rPr>
          <w:b/>
          <w:bCs/>
          <w:lang w:val="sr-Cyrl-CS"/>
        </w:rPr>
      </w:pPr>
    </w:p>
    <w:p w:rsidR="00EA6813" w:rsidRDefault="00EA6813" w:rsidP="00FA27FA">
      <w:pPr>
        <w:tabs>
          <w:tab w:val="left" w:pos="2730"/>
        </w:tabs>
        <w:ind w:left="-266" w:right="-128"/>
        <w:jc w:val="center"/>
        <w:rPr>
          <w:b/>
          <w:bCs/>
        </w:rPr>
      </w:pPr>
      <w:r>
        <w:rPr>
          <w:b/>
          <w:bCs/>
          <w:lang w:val="sr-Latn-CS"/>
        </w:rPr>
        <w:t>IV</w:t>
      </w:r>
      <w:r>
        <w:rPr>
          <w:b/>
          <w:bCs/>
          <w:lang w:val="sr-Cyrl-CS"/>
        </w:rPr>
        <w:t xml:space="preserve"> 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EA6813" w:rsidRPr="00D1028A" w:rsidRDefault="00EA6813" w:rsidP="00FA27FA">
      <w:pPr>
        <w:tabs>
          <w:tab w:val="left" w:pos="2730"/>
        </w:tabs>
        <w:ind w:left="-266" w:right="-128"/>
        <w:jc w:val="center"/>
        <w:rPr>
          <w:b/>
          <w:bCs/>
        </w:rPr>
      </w:pPr>
      <w:r w:rsidRPr="00F453AF">
        <w:rPr>
          <w:b/>
          <w:bCs/>
          <w:lang w:val="sr-Cyrl-CS"/>
        </w:rPr>
        <w:t>ИСПУЊЕНОСТ ТИХ УСЛОВА</w:t>
      </w:r>
    </w:p>
    <w:p w:rsidR="00EA6813" w:rsidRDefault="00EA6813" w:rsidP="00E5168A">
      <w:pPr>
        <w:tabs>
          <w:tab w:val="left" w:pos="0"/>
        </w:tabs>
        <w:ind w:right="-810"/>
        <w:rPr>
          <w:lang w:val="sr-Cyrl-CS"/>
        </w:rPr>
      </w:pPr>
    </w:p>
    <w:p w:rsidR="00EA6813" w:rsidRDefault="00EA6813" w:rsidP="00FA27FA">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EA6813" w:rsidRDefault="00EA6813" w:rsidP="003F0582">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EA6813" w:rsidRDefault="00EA6813" w:rsidP="00E5168A">
      <w:pPr>
        <w:tabs>
          <w:tab w:val="left" w:pos="0"/>
        </w:tabs>
        <w:ind w:right="-810"/>
        <w:rPr>
          <w:lang w:val="sr-Cyrl-CS"/>
        </w:rPr>
      </w:pPr>
    </w:p>
    <w:tbl>
      <w:tblPr>
        <w:tblW w:w="10299"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EA6813" w:rsidRPr="00144B41">
        <w:tc>
          <w:tcPr>
            <w:tcW w:w="10299" w:type="dxa"/>
            <w:gridSpan w:val="3"/>
            <w:shd w:val="clear" w:color="auto" w:fill="CCFFFF"/>
            <w:vAlign w:val="center"/>
          </w:tcPr>
          <w:p w:rsidR="00EA6813" w:rsidRPr="006A6B14" w:rsidRDefault="00EA6813" w:rsidP="003223D0">
            <w:pPr>
              <w:tabs>
                <w:tab w:val="left" w:pos="2730"/>
              </w:tabs>
              <w:jc w:val="center"/>
              <w:rPr>
                <w:b/>
                <w:bCs/>
                <w:lang w:val="sr-Cyrl-CS"/>
              </w:rPr>
            </w:pPr>
            <w:r w:rsidRPr="006A6B14">
              <w:rPr>
                <w:b/>
                <w:bCs/>
                <w:sz w:val="22"/>
                <w:szCs w:val="22"/>
                <w:lang w:val="sr-Cyrl-CS"/>
              </w:rPr>
              <w:t>ОБАВЕЗНИ УСЛОВИ</w:t>
            </w:r>
          </w:p>
        </w:tc>
      </w:tr>
      <w:tr w:rsidR="00EA6813" w:rsidRPr="00144B41">
        <w:tc>
          <w:tcPr>
            <w:tcW w:w="888" w:type="dxa"/>
            <w:shd w:val="clear" w:color="auto" w:fill="CCFFCC"/>
          </w:tcPr>
          <w:p w:rsidR="00EA6813" w:rsidRPr="00796CD9" w:rsidRDefault="00EA6813" w:rsidP="003223D0">
            <w:pPr>
              <w:tabs>
                <w:tab w:val="left" w:pos="2730"/>
              </w:tabs>
              <w:rPr>
                <w:lang w:val="sr-Cyrl-CS"/>
              </w:rPr>
            </w:pPr>
            <w:r w:rsidRPr="00796CD9">
              <w:rPr>
                <w:sz w:val="22"/>
                <w:szCs w:val="22"/>
                <w:lang w:val="sr-Cyrl-CS"/>
              </w:rPr>
              <w:t>Р.бр.</w:t>
            </w:r>
          </w:p>
        </w:tc>
        <w:tc>
          <w:tcPr>
            <w:tcW w:w="4493" w:type="dxa"/>
            <w:shd w:val="clear" w:color="auto" w:fill="CCFFCC"/>
            <w:vAlign w:val="center"/>
          </w:tcPr>
          <w:p w:rsidR="00EA6813" w:rsidRPr="006A6B14" w:rsidRDefault="00EA6813" w:rsidP="003223D0">
            <w:pPr>
              <w:tabs>
                <w:tab w:val="left" w:pos="2730"/>
              </w:tabs>
              <w:jc w:val="center"/>
              <w:rPr>
                <w:b/>
                <w:bCs/>
                <w:lang w:val="sr-Cyrl-CS"/>
              </w:rPr>
            </w:pPr>
            <w:r w:rsidRPr="006A6B14">
              <w:rPr>
                <w:b/>
                <w:bCs/>
                <w:sz w:val="22"/>
                <w:szCs w:val="22"/>
                <w:lang w:val="sr-Cyrl-CS"/>
              </w:rPr>
              <w:t>УСЛОВИ</w:t>
            </w:r>
          </w:p>
        </w:tc>
        <w:tc>
          <w:tcPr>
            <w:tcW w:w="4918" w:type="dxa"/>
            <w:shd w:val="clear" w:color="auto" w:fill="CCFFCC"/>
            <w:vAlign w:val="center"/>
          </w:tcPr>
          <w:p w:rsidR="00EA6813" w:rsidRPr="00D1028A" w:rsidRDefault="00EA6813" w:rsidP="00613E29">
            <w:pPr>
              <w:tabs>
                <w:tab w:val="left" w:pos="2730"/>
              </w:tabs>
              <w:jc w:val="center"/>
              <w:rPr>
                <w:b/>
                <w:bCs/>
                <w:lang w:val="sr-Cyrl-CS"/>
              </w:rPr>
            </w:pPr>
            <w:r>
              <w:rPr>
                <w:b/>
                <w:bCs/>
                <w:sz w:val="22"/>
                <w:szCs w:val="22"/>
                <w:lang w:val="sr-Cyrl-CS"/>
              </w:rPr>
              <w:t xml:space="preserve">НАЧИН </w:t>
            </w:r>
            <w:r w:rsidRPr="00D1028A">
              <w:rPr>
                <w:b/>
                <w:bCs/>
                <w:sz w:val="22"/>
                <w:szCs w:val="22"/>
                <w:lang w:val="sr-Cyrl-CS"/>
              </w:rPr>
              <w:t>ДОКАЗИ</w:t>
            </w:r>
            <w:r>
              <w:rPr>
                <w:b/>
                <w:bCs/>
                <w:sz w:val="22"/>
                <w:szCs w:val="22"/>
                <w:lang w:val="sr-Cyrl-CS"/>
              </w:rPr>
              <w:t>ВАЊА</w:t>
            </w:r>
          </w:p>
        </w:tc>
      </w:tr>
      <w:tr w:rsidR="00E5168A" w:rsidRPr="00D1028A" w:rsidTr="00D170EF">
        <w:tc>
          <w:tcPr>
            <w:tcW w:w="888" w:type="dxa"/>
          </w:tcPr>
          <w:p w:rsidR="00E5168A" w:rsidRPr="004D1AB2" w:rsidRDefault="00E5168A" w:rsidP="003223D0">
            <w:pPr>
              <w:spacing w:line="200" w:lineRule="exact"/>
            </w:pPr>
          </w:p>
          <w:p w:rsidR="00E5168A" w:rsidRPr="004D1AB2" w:rsidRDefault="00E5168A" w:rsidP="003223D0">
            <w:pPr>
              <w:ind w:left="253" w:right="256"/>
              <w:jc w:val="center"/>
            </w:pPr>
            <w:r w:rsidRPr="004D1AB2">
              <w:rPr>
                <w:spacing w:val="-1"/>
                <w:sz w:val="22"/>
                <w:szCs w:val="22"/>
              </w:rPr>
              <w:t>1.</w:t>
            </w:r>
          </w:p>
        </w:tc>
        <w:tc>
          <w:tcPr>
            <w:tcW w:w="4493" w:type="dxa"/>
          </w:tcPr>
          <w:p w:rsidR="00E5168A" w:rsidRPr="00686EE0" w:rsidRDefault="00E5168A" w:rsidP="00D170EF">
            <w:pPr>
              <w:spacing w:line="218" w:lineRule="exact"/>
              <w:ind w:left="102" w:right="90"/>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sz w:val="22"/>
                <w:szCs w:val="22"/>
              </w:rPr>
              <w:t xml:space="preserve">:  </w:t>
            </w:r>
            <w:r w:rsidRPr="004D1AB2">
              <w:rPr>
                <w:spacing w:val="14"/>
                <w:sz w:val="22"/>
                <w:szCs w:val="22"/>
              </w:rPr>
              <w:t xml:space="preserve"> </w:t>
            </w:r>
            <w:r w:rsidRPr="004D1AB2">
              <w:rPr>
                <w:spacing w:val="-1"/>
                <w:sz w:val="22"/>
                <w:szCs w:val="22"/>
              </w:rPr>
              <w:t>Д</w:t>
            </w:r>
            <w:r w:rsidRPr="004D1AB2">
              <w:rPr>
                <w:sz w:val="22"/>
                <w:szCs w:val="22"/>
              </w:rPr>
              <w:t xml:space="preserve">а  </w:t>
            </w:r>
            <w:r w:rsidRPr="004D1AB2">
              <w:rPr>
                <w:spacing w:val="15"/>
                <w:sz w:val="22"/>
                <w:szCs w:val="22"/>
              </w:rPr>
              <w:t xml:space="preserve"> </w:t>
            </w:r>
            <w:r w:rsidRPr="004D1AB2">
              <w:rPr>
                <w:sz w:val="22"/>
                <w:szCs w:val="22"/>
              </w:rPr>
              <w:t xml:space="preserve">је  </w:t>
            </w:r>
            <w:r w:rsidRPr="004D1AB2">
              <w:rPr>
                <w:spacing w:val="15"/>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2"/>
                <w:sz w:val="22"/>
                <w:szCs w:val="22"/>
              </w:rPr>
              <w:t xml:space="preserve"> </w:t>
            </w:r>
            <w:r w:rsidRPr="004D1AB2">
              <w:rPr>
                <w:spacing w:val="1"/>
                <w:sz w:val="22"/>
                <w:szCs w:val="22"/>
              </w:rPr>
              <w:t>р</w:t>
            </w:r>
            <w:r w:rsidRPr="004D1AB2">
              <w:rPr>
                <w:sz w:val="22"/>
                <w:szCs w:val="22"/>
              </w:rPr>
              <w:t>е</w:t>
            </w:r>
            <w:r w:rsidRPr="004D1AB2">
              <w:rPr>
                <w:spacing w:val="-2"/>
                <w:sz w:val="22"/>
                <w:szCs w:val="22"/>
              </w:rPr>
              <w:t>г</w:t>
            </w:r>
            <w:r w:rsidRPr="004D1AB2">
              <w:rPr>
                <w:spacing w:val="1"/>
                <w:sz w:val="22"/>
                <w:szCs w:val="22"/>
              </w:rPr>
              <w:t>и</w:t>
            </w:r>
            <w:r w:rsidRPr="004D1AB2">
              <w:rPr>
                <w:spacing w:val="-1"/>
                <w:sz w:val="22"/>
                <w:szCs w:val="22"/>
              </w:rPr>
              <w:t>ст</w:t>
            </w:r>
            <w:r w:rsidRPr="004D1AB2">
              <w:rPr>
                <w:spacing w:val="1"/>
                <w:sz w:val="22"/>
                <w:szCs w:val="22"/>
              </w:rPr>
              <w:t>р</w:t>
            </w:r>
            <w:r w:rsidRPr="004D1AB2">
              <w:rPr>
                <w:spacing w:val="-2"/>
                <w:sz w:val="22"/>
                <w:szCs w:val="22"/>
              </w:rPr>
              <w:t>о</w:t>
            </w:r>
            <w:r w:rsidRPr="004D1AB2">
              <w:rPr>
                <w:sz w:val="22"/>
                <w:szCs w:val="22"/>
              </w:rPr>
              <w:t>в</w:t>
            </w:r>
            <w:r w:rsidRPr="004D1AB2">
              <w:rPr>
                <w:spacing w:val="1"/>
                <w:sz w:val="22"/>
                <w:szCs w:val="22"/>
              </w:rPr>
              <w:t>а</w:t>
            </w:r>
            <w:r w:rsidRPr="004D1AB2">
              <w:rPr>
                <w:sz w:val="22"/>
                <w:szCs w:val="22"/>
              </w:rPr>
              <w:t xml:space="preserve">н  </w:t>
            </w:r>
            <w:r w:rsidRPr="004D1AB2">
              <w:rPr>
                <w:spacing w:val="15"/>
                <w:sz w:val="22"/>
                <w:szCs w:val="22"/>
              </w:rPr>
              <w:t xml:space="preserve"> </w:t>
            </w:r>
            <w:r w:rsidRPr="004D1AB2">
              <w:rPr>
                <w:sz w:val="22"/>
                <w:szCs w:val="22"/>
              </w:rPr>
              <w:t>к</w:t>
            </w:r>
            <w:r w:rsidRPr="004D1AB2">
              <w:rPr>
                <w:spacing w:val="-2"/>
                <w:sz w:val="22"/>
                <w:szCs w:val="22"/>
              </w:rPr>
              <w:t>о</w:t>
            </w:r>
            <w:r w:rsidRPr="004D1AB2">
              <w:rPr>
                <w:sz w:val="22"/>
                <w:szCs w:val="22"/>
              </w:rPr>
              <w:t xml:space="preserve">д  </w:t>
            </w:r>
            <w:r w:rsidRPr="004D1AB2">
              <w:rPr>
                <w:spacing w:val="13"/>
                <w:sz w:val="22"/>
                <w:szCs w:val="22"/>
              </w:rPr>
              <w:t xml:space="preserve"> </w:t>
            </w:r>
            <w:r w:rsidRPr="004D1AB2">
              <w:rPr>
                <w:spacing w:val="1"/>
                <w:sz w:val="22"/>
                <w:szCs w:val="22"/>
              </w:rPr>
              <w:t>на</w:t>
            </w:r>
            <w:r w:rsidRPr="004D1AB2">
              <w:rPr>
                <w:spacing w:val="-2"/>
                <w:sz w:val="22"/>
                <w:szCs w:val="22"/>
              </w:rPr>
              <w:t>д</w:t>
            </w:r>
            <w:r>
              <w:rPr>
                <w:spacing w:val="-1"/>
                <w:sz w:val="22"/>
                <w:szCs w:val="22"/>
              </w:rPr>
              <w:t>л</w:t>
            </w:r>
            <w:r w:rsidRPr="004D1AB2">
              <w:rPr>
                <w:sz w:val="22"/>
                <w:szCs w:val="22"/>
              </w:rPr>
              <w:t>еж</w:t>
            </w:r>
            <w:r w:rsidRPr="004D1AB2">
              <w:rPr>
                <w:spacing w:val="1"/>
                <w:sz w:val="22"/>
                <w:szCs w:val="22"/>
              </w:rPr>
              <w:t>н</w:t>
            </w:r>
            <w:r w:rsidRPr="004D1AB2">
              <w:rPr>
                <w:spacing w:val="-2"/>
                <w:sz w:val="22"/>
                <w:szCs w:val="22"/>
              </w:rPr>
              <w:t>о</w:t>
            </w:r>
            <w:r w:rsidRPr="004D1AB2">
              <w:rPr>
                <w:sz w:val="22"/>
                <w:szCs w:val="22"/>
              </w:rPr>
              <w:t>г</w:t>
            </w:r>
            <w:r>
              <w:rPr>
                <w:sz w:val="22"/>
                <w:szCs w:val="22"/>
                <w:lang w:val="sr-Cyrl-CS"/>
              </w:rPr>
              <w:t xml:space="preserve">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а</w:t>
            </w:r>
            <w:r w:rsidRPr="004D1AB2">
              <w:rPr>
                <w:sz w:val="22"/>
                <w:szCs w:val="22"/>
              </w:rPr>
              <w:t xml:space="preserve">, </w:t>
            </w:r>
            <w:r w:rsidRPr="004D1AB2">
              <w:rPr>
                <w:spacing w:val="-2"/>
                <w:sz w:val="22"/>
                <w:szCs w:val="22"/>
              </w:rPr>
              <w:t>од</w:t>
            </w:r>
            <w:r w:rsidRPr="004D1AB2">
              <w:rPr>
                <w:spacing w:val="1"/>
                <w:sz w:val="22"/>
                <w:szCs w:val="22"/>
              </w:rPr>
              <w:t>н</w:t>
            </w:r>
            <w:r w:rsidRPr="004D1AB2">
              <w:rPr>
                <w:spacing w:val="-2"/>
                <w:sz w:val="22"/>
                <w:szCs w:val="22"/>
              </w:rPr>
              <w:t>о</w:t>
            </w:r>
            <w:r w:rsidRPr="004D1AB2">
              <w:rPr>
                <w:spacing w:val="-1"/>
                <w:sz w:val="22"/>
                <w:szCs w:val="22"/>
              </w:rPr>
              <w:t>с</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1"/>
                <w:sz w:val="22"/>
                <w:szCs w:val="22"/>
              </w:rPr>
              <w:t>у</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1"/>
                <w:sz w:val="22"/>
                <w:szCs w:val="22"/>
              </w:rPr>
              <w:t>а</w:t>
            </w:r>
            <w:r w:rsidRPr="004D1AB2">
              <w:rPr>
                <w:sz w:val="22"/>
                <w:szCs w:val="22"/>
              </w:rPr>
              <w:t>н</w:t>
            </w:r>
            <w:r w:rsidRPr="004D1AB2">
              <w:rPr>
                <w:spacing w:val="-2"/>
                <w:sz w:val="22"/>
                <w:szCs w:val="22"/>
              </w:rPr>
              <w:t xml:space="preserve"> </w:t>
            </w:r>
            <w:r w:rsidRPr="004D1AB2">
              <w:rPr>
                <w:sz w:val="22"/>
                <w:szCs w:val="22"/>
              </w:rPr>
              <w:t>у</w:t>
            </w:r>
            <w:r w:rsidRPr="004D1AB2">
              <w:rPr>
                <w:spacing w:val="1"/>
                <w:sz w:val="22"/>
                <w:szCs w:val="22"/>
              </w:rPr>
              <w:t xml:space="preserve"> </w:t>
            </w:r>
            <w:r w:rsidRPr="004D1AB2">
              <w:rPr>
                <w:spacing w:val="-2"/>
                <w:sz w:val="22"/>
                <w:szCs w:val="22"/>
              </w:rPr>
              <w:t>од</w:t>
            </w:r>
            <w:r w:rsidRPr="004D1AB2">
              <w:rPr>
                <w:sz w:val="22"/>
                <w:szCs w:val="22"/>
              </w:rPr>
              <w:t>г</w:t>
            </w:r>
            <w:r w:rsidRPr="004D1AB2">
              <w:rPr>
                <w:spacing w:val="-2"/>
                <w:sz w:val="22"/>
                <w:szCs w:val="22"/>
              </w:rPr>
              <w:t>о</w:t>
            </w:r>
            <w:r w:rsidRPr="004D1AB2">
              <w:rPr>
                <w:sz w:val="22"/>
                <w:szCs w:val="22"/>
              </w:rPr>
              <w:t>в</w:t>
            </w:r>
            <w:r w:rsidRPr="004D1AB2">
              <w:rPr>
                <w:spacing w:val="1"/>
                <w:sz w:val="22"/>
                <w:szCs w:val="22"/>
              </w:rPr>
              <w:t>ара</w:t>
            </w:r>
            <w:r w:rsidRPr="004D1AB2">
              <w:rPr>
                <w:spacing w:val="-3"/>
                <w:sz w:val="22"/>
                <w:szCs w:val="22"/>
              </w:rPr>
              <w:t>ј</w:t>
            </w:r>
            <w:r w:rsidRPr="004D1AB2">
              <w:rPr>
                <w:spacing w:val="1"/>
                <w:sz w:val="22"/>
                <w:szCs w:val="22"/>
              </w:rPr>
              <w:t>у</w:t>
            </w:r>
            <w:r w:rsidRPr="004D1AB2">
              <w:rPr>
                <w:spacing w:val="-1"/>
                <w:sz w:val="22"/>
                <w:szCs w:val="22"/>
              </w:rPr>
              <w:t>ћ</w:t>
            </w:r>
            <w:r w:rsidRPr="004D1AB2">
              <w:rPr>
                <w:sz w:val="22"/>
                <w:szCs w:val="22"/>
              </w:rPr>
              <w:t>и</w:t>
            </w:r>
            <w:r w:rsidRPr="004D1AB2">
              <w:rPr>
                <w:spacing w:val="-2"/>
                <w:sz w:val="22"/>
                <w:szCs w:val="22"/>
              </w:rPr>
              <w:t xml:space="preserve"> </w:t>
            </w:r>
            <w:r w:rsidRPr="004D1AB2">
              <w:rPr>
                <w:spacing w:val="1"/>
                <w:sz w:val="22"/>
                <w:szCs w:val="22"/>
              </w:rPr>
              <w:t>р</w:t>
            </w:r>
            <w:r w:rsidRPr="004D1AB2">
              <w:rPr>
                <w:sz w:val="22"/>
                <w:szCs w:val="22"/>
              </w:rPr>
              <w:t>ег</w:t>
            </w:r>
            <w:r w:rsidRPr="004D1AB2">
              <w:rPr>
                <w:spacing w:val="1"/>
                <w:sz w:val="22"/>
                <w:szCs w:val="22"/>
              </w:rPr>
              <w:t>и</w:t>
            </w:r>
            <w:r w:rsidRPr="004D1AB2">
              <w:rPr>
                <w:spacing w:val="-1"/>
                <w:sz w:val="22"/>
                <w:szCs w:val="22"/>
              </w:rPr>
              <w:t>ст</w:t>
            </w:r>
            <w:r w:rsidRPr="004D1AB2">
              <w:rPr>
                <w:spacing w:val="-2"/>
                <w:sz w:val="22"/>
                <w:szCs w:val="22"/>
              </w:rPr>
              <w:t>а</w:t>
            </w:r>
            <w:r w:rsidRPr="004D1AB2">
              <w:rPr>
                <w:spacing w:val="1"/>
                <w:sz w:val="22"/>
                <w:szCs w:val="22"/>
              </w:rPr>
              <w:t>р;</w:t>
            </w:r>
          </w:p>
        </w:tc>
        <w:tc>
          <w:tcPr>
            <w:tcW w:w="4918" w:type="dxa"/>
            <w:vMerge w:val="restart"/>
            <w:vAlign w:val="center"/>
          </w:tcPr>
          <w:p w:rsidR="00E5168A" w:rsidRPr="006A6B14" w:rsidRDefault="00E5168A" w:rsidP="002E6C08">
            <w:pPr>
              <w:tabs>
                <w:tab w:val="left" w:pos="2730"/>
              </w:tabs>
              <w:jc w:val="center"/>
              <w:rPr>
                <w:b/>
                <w:lang w:val="sr-Cyrl-CS"/>
              </w:rPr>
            </w:pPr>
            <w:r w:rsidRPr="00D826A6">
              <w:rPr>
                <w:b/>
                <w:lang w:val="sr-Cyrl-CS"/>
              </w:rPr>
              <w:t>Изјава (</w:t>
            </w:r>
            <w:r>
              <w:rPr>
                <w:b/>
                <w:bCs/>
              </w:rPr>
              <w:t>Образац бр 5</w:t>
            </w:r>
            <w:r w:rsidRPr="00D826A6">
              <w:rPr>
                <w:b/>
                <w:bCs/>
                <w:lang w:val="sr-Cyrl-CS"/>
              </w:rPr>
              <w:t xml:space="preserve"> </w:t>
            </w:r>
            <w:r w:rsidRPr="00D826A6">
              <w:rPr>
                <w:b/>
                <w:lang w:val="sr-Cyrl-CS"/>
              </w:rPr>
              <w:t>конкурсне документације), којом понуђач под пуном материја</w:t>
            </w:r>
            <w:r>
              <w:rPr>
                <w:b/>
                <w:lang w:val="sr-Cyrl-CS"/>
              </w:rPr>
              <w:t>л</w:t>
            </w:r>
            <w:r w:rsidRPr="00D826A6">
              <w:rPr>
                <w:b/>
                <w:lang w:val="sr-Cyrl-CS"/>
              </w:rPr>
              <w:t>ном и кривичном одговорношћу потврђује да испуњава ус</w:t>
            </w:r>
            <w:r>
              <w:rPr>
                <w:b/>
                <w:lang w:val="sr-Cyrl-CS"/>
              </w:rPr>
              <w:t>л</w:t>
            </w:r>
            <w:r w:rsidRPr="00D826A6">
              <w:rPr>
                <w:b/>
                <w:lang w:val="sr-Cyrl-CS"/>
              </w:rPr>
              <w:t>ове за учешће у поступку јавне набавке из ч</w:t>
            </w:r>
            <w:r>
              <w:rPr>
                <w:b/>
                <w:lang w:val="sr-Cyrl-CS"/>
              </w:rPr>
              <w:t>л</w:t>
            </w:r>
            <w:r w:rsidRPr="00D826A6">
              <w:rPr>
                <w:b/>
                <w:lang w:val="sr-Cyrl-CS"/>
              </w:rPr>
              <w:t>ана 75. став 1. тачке 1) до 4) и став 2. Закона о јавним набавкама, дефинисане конкурсном документацијом</w:t>
            </w:r>
          </w:p>
        </w:tc>
      </w:tr>
      <w:tr w:rsidR="00E5168A" w:rsidRPr="00D1028A">
        <w:tc>
          <w:tcPr>
            <w:tcW w:w="888" w:type="dxa"/>
            <w:vAlign w:val="center"/>
          </w:tcPr>
          <w:p w:rsidR="00E5168A" w:rsidRPr="004D1AB2" w:rsidRDefault="00E5168A" w:rsidP="003223D0">
            <w:pPr>
              <w:spacing w:before="4" w:line="130" w:lineRule="exact"/>
              <w:jc w:val="center"/>
            </w:pPr>
          </w:p>
          <w:p w:rsidR="00E5168A" w:rsidRPr="004D1AB2" w:rsidRDefault="00E5168A" w:rsidP="003223D0">
            <w:pPr>
              <w:spacing w:line="200" w:lineRule="exact"/>
              <w:jc w:val="center"/>
            </w:pPr>
          </w:p>
          <w:p w:rsidR="00E5168A" w:rsidRPr="004D1AB2" w:rsidRDefault="00E5168A" w:rsidP="003223D0">
            <w:pPr>
              <w:spacing w:line="200" w:lineRule="exact"/>
              <w:jc w:val="center"/>
            </w:pPr>
          </w:p>
          <w:p w:rsidR="00E5168A" w:rsidRPr="004D1AB2" w:rsidRDefault="00E5168A" w:rsidP="003223D0">
            <w:pPr>
              <w:spacing w:line="200" w:lineRule="exact"/>
              <w:jc w:val="center"/>
              <w:rPr>
                <w:lang w:val="sr-Cyrl-CS"/>
              </w:rPr>
            </w:pPr>
            <w:r w:rsidRPr="004D1AB2">
              <w:rPr>
                <w:sz w:val="22"/>
                <w:szCs w:val="22"/>
                <w:lang w:val="sr-Cyrl-CS"/>
              </w:rPr>
              <w:t>2.</w:t>
            </w:r>
          </w:p>
          <w:p w:rsidR="00E5168A" w:rsidRPr="004D1AB2" w:rsidRDefault="00E5168A" w:rsidP="003223D0">
            <w:pPr>
              <w:spacing w:line="200" w:lineRule="exact"/>
              <w:jc w:val="center"/>
            </w:pPr>
          </w:p>
          <w:p w:rsidR="00E5168A" w:rsidRPr="004D1AB2" w:rsidRDefault="00E5168A" w:rsidP="003223D0">
            <w:pPr>
              <w:ind w:right="256"/>
              <w:rPr>
                <w:lang w:val="sr-Cyrl-CS"/>
              </w:rPr>
            </w:pPr>
          </w:p>
        </w:tc>
        <w:tc>
          <w:tcPr>
            <w:tcW w:w="4493" w:type="dxa"/>
          </w:tcPr>
          <w:p w:rsidR="00E5168A" w:rsidRPr="00686EE0" w:rsidRDefault="00E5168A" w:rsidP="00D170EF">
            <w:pPr>
              <w:spacing w:line="218" w:lineRule="exact"/>
              <w:ind w:left="102" w:right="99"/>
              <w:jc w:val="both"/>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17"/>
                <w:sz w:val="22"/>
                <w:szCs w:val="22"/>
              </w:rPr>
              <w:t xml:space="preserve"> </w:t>
            </w:r>
            <w:r w:rsidRPr="004D1AB2">
              <w:rPr>
                <w:spacing w:val="-1"/>
                <w:sz w:val="22"/>
                <w:szCs w:val="22"/>
              </w:rPr>
              <w:t>Д</w:t>
            </w:r>
            <w:r w:rsidRPr="004D1AB2">
              <w:rPr>
                <w:sz w:val="22"/>
                <w:szCs w:val="22"/>
              </w:rPr>
              <w:t xml:space="preserve">а </w:t>
            </w:r>
            <w:r w:rsidRPr="004D1AB2">
              <w:rPr>
                <w:spacing w:val="18"/>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6"/>
                <w:sz w:val="22"/>
                <w:szCs w:val="22"/>
              </w:rPr>
              <w:t xml:space="preserve"> </w:t>
            </w:r>
            <w:r w:rsidRPr="004D1AB2">
              <w:rPr>
                <w:sz w:val="22"/>
                <w:szCs w:val="22"/>
              </w:rPr>
              <w:t xml:space="preserve">и </w:t>
            </w:r>
            <w:r w:rsidRPr="004D1AB2">
              <w:rPr>
                <w:spacing w:val="18"/>
                <w:sz w:val="22"/>
                <w:szCs w:val="22"/>
              </w:rPr>
              <w:t xml:space="preserve"> </w:t>
            </w:r>
            <w:r w:rsidRPr="004D1AB2">
              <w:rPr>
                <w:sz w:val="22"/>
                <w:szCs w:val="22"/>
              </w:rPr>
              <w:t>њег</w:t>
            </w:r>
            <w:r w:rsidRPr="004D1AB2">
              <w:rPr>
                <w:spacing w:val="-2"/>
                <w:sz w:val="22"/>
                <w:szCs w:val="22"/>
              </w:rPr>
              <w:t>о</w:t>
            </w:r>
            <w:r w:rsidRPr="004D1AB2">
              <w:rPr>
                <w:sz w:val="22"/>
                <w:szCs w:val="22"/>
              </w:rPr>
              <w:t xml:space="preserve">в </w:t>
            </w:r>
            <w:r w:rsidRPr="004D1AB2">
              <w:rPr>
                <w:spacing w:val="17"/>
                <w:sz w:val="22"/>
                <w:szCs w:val="22"/>
              </w:rPr>
              <w:t xml:space="preserve"> </w:t>
            </w:r>
            <w:r w:rsidRPr="004D1AB2">
              <w:rPr>
                <w:sz w:val="22"/>
                <w:szCs w:val="22"/>
              </w:rPr>
              <w:t>з</w:t>
            </w:r>
            <w:r w:rsidRPr="004D1AB2">
              <w:rPr>
                <w:spacing w:val="1"/>
                <w:sz w:val="22"/>
                <w:szCs w:val="22"/>
              </w:rPr>
              <w:t>а</w:t>
            </w:r>
            <w:r w:rsidRPr="004D1AB2">
              <w:rPr>
                <w:sz w:val="22"/>
                <w:szCs w:val="22"/>
              </w:rPr>
              <w:t>к</w:t>
            </w:r>
            <w:r w:rsidRPr="004D1AB2">
              <w:rPr>
                <w:spacing w:val="-2"/>
                <w:sz w:val="22"/>
                <w:szCs w:val="22"/>
              </w:rPr>
              <w:t>о</w:t>
            </w:r>
            <w:r w:rsidRPr="004D1AB2">
              <w:rPr>
                <w:spacing w:val="1"/>
                <w:sz w:val="22"/>
                <w:szCs w:val="22"/>
              </w:rPr>
              <w:t>н</w:t>
            </w:r>
            <w:r w:rsidRPr="004D1AB2">
              <w:rPr>
                <w:spacing w:val="-1"/>
                <w:sz w:val="22"/>
                <w:szCs w:val="22"/>
              </w:rPr>
              <w:t>с</w:t>
            </w:r>
            <w:r w:rsidRPr="004D1AB2">
              <w:rPr>
                <w:sz w:val="22"/>
                <w:szCs w:val="22"/>
              </w:rPr>
              <w:t xml:space="preserve">ки </w:t>
            </w:r>
            <w:r w:rsidRPr="004D1AB2">
              <w:rPr>
                <w:spacing w:val="18"/>
                <w:sz w:val="22"/>
                <w:szCs w:val="22"/>
              </w:rPr>
              <w:t xml:space="preserve"> </w:t>
            </w:r>
            <w:r w:rsidRPr="004D1AB2">
              <w:rPr>
                <w:spacing w:val="-2"/>
                <w:sz w:val="22"/>
                <w:szCs w:val="22"/>
              </w:rPr>
              <w:t>з</w:t>
            </w:r>
            <w:r w:rsidRPr="004D1AB2">
              <w:rPr>
                <w:spacing w:val="1"/>
                <w:sz w:val="22"/>
                <w:szCs w:val="22"/>
              </w:rPr>
              <w:t>а</w:t>
            </w:r>
            <w:r w:rsidRPr="004D1AB2">
              <w:rPr>
                <w:spacing w:val="-1"/>
                <w:sz w:val="22"/>
                <w:szCs w:val="22"/>
              </w:rPr>
              <w:t>ст</w:t>
            </w:r>
            <w:r w:rsidRPr="004D1AB2">
              <w:rPr>
                <w:spacing w:val="1"/>
                <w:sz w:val="22"/>
                <w:szCs w:val="22"/>
              </w:rPr>
              <w:t>у</w:t>
            </w:r>
            <w:r w:rsidRPr="004D1AB2">
              <w:rPr>
                <w:spacing w:val="-1"/>
                <w:sz w:val="22"/>
                <w:szCs w:val="22"/>
              </w:rPr>
              <w:t>п</w:t>
            </w:r>
            <w:r w:rsidRPr="004D1AB2">
              <w:rPr>
                <w:spacing w:val="-2"/>
                <w:sz w:val="22"/>
                <w:szCs w:val="22"/>
              </w:rPr>
              <w:t>н</w:t>
            </w:r>
            <w:r w:rsidRPr="004D1AB2">
              <w:rPr>
                <w:spacing w:val="1"/>
                <w:sz w:val="22"/>
                <w:szCs w:val="22"/>
              </w:rPr>
              <w:t>и</w:t>
            </w:r>
            <w:r w:rsidRPr="004D1AB2">
              <w:rPr>
                <w:sz w:val="22"/>
                <w:szCs w:val="22"/>
              </w:rPr>
              <w:t xml:space="preserve">к </w:t>
            </w:r>
            <w:r w:rsidRPr="004D1AB2">
              <w:rPr>
                <w:spacing w:val="17"/>
                <w:sz w:val="22"/>
                <w:szCs w:val="22"/>
              </w:rPr>
              <w:t xml:space="preserve"> </w:t>
            </w:r>
            <w:r w:rsidRPr="004D1AB2">
              <w:rPr>
                <w:spacing w:val="-2"/>
                <w:sz w:val="22"/>
                <w:szCs w:val="22"/>
              </w:rPr>
              <w:t>н</w:t>
            </w:r>
            <w:r w:rsidRPr="004D1AB2">
              <w:rPr>
                <w:spacing w:val="1"/>
                <w:sz w:val="22"/>
                <w:szCs w:val="22"/>
              </w:rPr>
              <w:t>и</w:t>
            </w:r>
            <w:r w:rsidRPr="004D1AB2">
              <w:rPr>
                <w:sz w:val="22"/>
                <w:szCs w:val="22"/>
              </w:rPr>
              <w:t>је</w:t>
            </w:r>
            <w:r>
              <w:rPr>
                <w:sz w:val="22"/>
                <w:szCs w:val="22"/>
                <w:lang w:val="sr-Cyrl-CS"/>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1"/>
                <w:sz w:val="22"/>
                <w:szCs w:val="22"/>
              </w:rPr>
              <w:t>а</w:t>
            </w:r>
            <w:r w:rsidRPr="004D1AB2">
              <w:rPr>
                <w:sz w:val="22"/>
                <w:szCs w:val="22"/>
              </w:rPr>
              <w:t>н</w:t>
            </w:r>
            <w:r w:rsidRPr="004D1AB2">
              <w:rPr>
                <w:spacing w:val="24"/>
                <w:sz w:val="22"/>
                <w:szCs w:val="22"/>
              </w:rPr>
              <w:t xml:space="preserve"> </w:t>
            </w:r>
            <w:r w:rsidRPr="004D1AB2">
              <w:rPr>
                <w:sz w:val="22"/>
                <w:szCs w:val="22"/>
              </w:rPr>
              <w:t>за</w:t>
            </w:r>
            <w:r w:rsidRPr="004D1AB2">
              <w:rPr>
                <w:spacing w:val="25"/>
                <w:sz w:val="22"/>
                <w:szCs w:val="22"/>
              </w:rPr>
              <w:t xml:space="preserve"> </w:t>
            </w:r>
            <w:r w:rsidRPr="004D1AB2">
              <w:rPr>
                <w:spacing w:val="1"/>
                <w:sz w:val="22"/>
                <w:szCs w:val="22"/>
              </w:rPr>
              <w:t>н</w:t>
            </w:r>
            <w:r w:rsidRPr="004D1AB2">
              <w:rPr>
                <w:sz w:val="22"/>
                <w:szCs w:val="22"/>
              </w:rPr>
              <w:t>еко</w:t>
            </w:r>
            <w:r w:rsidRPr="004D1AB2">
              <w:rPr>
                <w:spacing w:val="26"/>
                <w:sz w:val="22"/>
                <w:szCs w:val="22"/>
              </w:rPr>
              <w:t xml:space="preserve"> </w:t>
            </w:r>
            <w:r w:rsidRPr="004D1AB2">
              <w:rPr>
                <w:spacing w:val="-2"/>
                <w:sz w:val="22"/>
                <w:szCs w:val="22"/>
              </w:rPr>
              <w:t>о</w:t>
            </w:r>
            <w:r w:rsidRPr="004D1AB2">
              <w:rPr>
                <w:sz w:val="22"/>
                <w:szCs w:val="22"/>
              </w:rPr>
              <w:t>д</w:t>
            </w:r>
            <w:r w:rsidRPr="004D1AB2">
              <w:rPr>
                <w:spacing w:val="25"/>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в</w:t>
            </w:r>
            <w:r w:rsidRPr="004D1AB2">
              <w:rPr>
                <w:spacing w:val="-1"/>
                <w:sz w:val="22"/>
                <w:szCs w:val="22"/>
              </w:rPr>
              <w:t>ч</w:t>
            </w:r>
            <w:r w:rsidRPr="004D1AB2">
              <w:rPr>
                <w:spacing w:val="1"/>
                <w:sz w:val="22"/>
                <w:szCs w:val="22"/>
              </w:rPr>
              <w:t>ни</w:t>
            </w:r>
            <w:r w:rsidRPr="004D1AB2">
              <w:rPr>
                <w:sz w:val="22"/>
                <w:szCs w:val="22"/>
              </w:rPr>
              <w:t>х</w:t>
            </w:r>
            <w:r w:rsidRPr="004D1AB2">
              <w:rPr>
                <w:spacing w:val="26"/>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28"/>
                <w:sz w:val="22"/>
                <w:szCs w:val="22"/>
              </w:rPr>
              <w:t xml:space="preserve"> </w:t>
            </w:r>
            <w:r w:rsidRPr="004D1AB2">
              <w:rPr>
                <w:spacing w:val="-2"/>
                <w:sz w:val="22"/>
                <w:szCs w:val="22"/>
              </w:rPr>
              <w:t>к</w:t>
            </w:r>
            <w:r w:rsidRPr="004D1AB2">
              <w:rPr>
                <w:spacing w:val="1"/>
                <w:sz w:val="22"/>
                <w:szCs w:val="22"/>
              </w:rPr>
              <w:t>а</w:t>
            </w:r>
            <w:r w:rsidRPr="004D1AB2">
              <w:rPr>
                <w:sz w:val="22"/>
                <w:szCs w:val="22"/>
              </w:rPr>
              <w:t>о</w:t>
            </w:r>
            <w:r w:rsidRPr="004D1AB2">
              <w:rPr>
                <w:spacing w:val="25"/>
                <w:sz w:val="22"/>
                <w:szCs w:val="22"/>
              </w:rPr>
              <w:t xml:space="preserve"> </w:t>
            </w:r>
            <w:r w:rsidRPr="004D1AB2">
              <w:rPr>
                <w:spacing w:val="-1"/>
                <w:sz w:val="22"/>
                <w:szCs w:val="22"/>
              </w:rPr>
              <w:t>ч</w:t>
            </w:r>
            <w:r>
              <w:rPr>
                <w:spacing w:val="-1"/>
                <w:sz w:val="22"/>
                <w:szCs w:val="22"/>
              </w:rPr>
              <w:t>л</w:t>
            </w:r>
            <w:r w:rsidRPr="004D1AB2">
              <w:rPr>
                <w:spacing w:val="1"/>
                <w:sz w:val="22"/>
                <w:szCs w:val="22"/>
              </w:rPr>
              <w:t xml:space="preserve">ан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и</w:t>
            </w:r>
            <w:r w:rsidRPr="004D1AB2">
              <w:rPr>
                <w:sz w:val="22"/>
                <w:szCs w:val="22"/>
              </w:rPr>
              <w:t>з</w:t>
            </w:r>
            <w:r w:rsidRPr="004D1AB2">
              <w:rPr>
                <w:spacing w:val="-2"/>
                <w:sz w:val="22"/>
                <w:szCs w:val="22"/>
              </w:rPr>
              <w:t>о</w:t>
            </w:r>
            <w:r w:rsidRPr="004D1AB2">
              <w:rPr>
                <w:sz w:val="22"/>
                <w:szCs w:val="22"/>
              </w:rPr>
              <w:t>в</w:t>
            </w:r>
            <w:r w:rsidRPr="004D1AB2">
              <w:rPr>
                <w:spacing w:val="1"/>
                <w:sz w:val="22"/>
                <w:szCs w:val="22"/>
              </w:rPr>
              <w:t>ан</w:t>
            </w:r>
            <w:r w:rsidRPr="004D1AB2">
              <w:rPr>
                <w:sz w:val="22"/>
                <w:szCs w:val="22"/>
              </w:rPr>
              <w:t>е</w:t>
            </w:r>
            <w:r w:rsidRPr="004D1AB2">
              <w:rPr>
                <w:spacing w:val="14"/>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м</w:t>
            </w:r>
            <w:r w:rsidRPr="004D1AB2">
              <w:rPr>
                <w:spacing w:val="1"/>
                <w:sz w:val="22"/>
                <w:szCs w:val="22"/>
              </w:rPr>
              <w:t>и</w:t>
            </w:r>
            <w:r w:rsidRPr="004D1AB2">
              <w:rPr>
                <w:spacing w:val="-2"/>
                <w:sz w:val="22"/>
                <w:szCs w:val="22"/>
              </w:rPr>
              <w:t>н</w:t>
            </w:r>
            <w:r w:rsidRPr="004D1AB2">
              <w:rPr>
                <w:spacing w:val="1"/>
                <w:sz w:val="22"/>
                <w:szCs w:val="22"/>
              </w:rPr>
              <w:t>а</w:t>
            </w:r>
            <w:r>
              <w:rPr>
                <w:spacing w:val="-1"/>
                <w:sz w:val="22"/>
                <w:szCs w:val="22"/>
              </w:rPr>
              <w:t>л</w:t>
            </w:r>
            <w:r w:rsidRPr="004D1AB2">
              <w:rPr>
                <w:spacing w:val="1"/>
                <w:sz w:val="22"/>
                <w:szCs w:val="22"/>
              </w:rPr>
              <w:t>н</w:t>
            </w:r>
            <w:r w:rsidRPr="004D1AB2">
              <w:rPr>
                <w:sz w:val="22"/>
                <w:szCs w:val="22"/>
              </w:rPr>
              <w:t>е</w:t>
            </w:r>
            <w:r w:rsidRPr="004D1AB2">
              <w:rPr>
                <w:spacing w:val="14"/>
                <w:sz w:val="22"/>
                <w:szCs w:val="22"/>
              </w:rPr>
              <w:t xml:space="preserve"> </w:t>
            </w:r>
            <w:r w:rsidRPr="004D1AB2">
              <w:rPr>
                <w:spacing w:val="-2"/>
                <w:sz w:val="22"/>
                <w:szCs w:val="22"/>
              </w:rPr>
              <w:t>г</w:t>
            </w:r>
            <w:r w:rsidRPr="004D1AB2">
              <w:rPr>
                <w:spacing w:val="1"/>
                <w:sz w:val="22"/>
                <w:szCs w:val="22"/>
              </w:rPr>
              <w:t>р</w:t>
            </w:r>
            <w:r w:rsidRPr="004D1AB2">
              <w:rPr>
                <w:spacing w:val="-2"/>
                <w:sz w:val="22"/>
                <w:szCs w:val="22"/>
              </w:rPr>
              <w:t>у</w:t>
            </w:r>
            <w:r w:rsidRPr="004D1AB2">
              <w:rPr>
                <w:spacing w:val="-1"/>
                <w:sz w:val="22"/>
                <w:szCs w:val="22"/>
              </w:rPr>
              <w:t>п</w:t>
            </w:r>
            <w:r w:rsidRPr="004D1AB2">
              <w:rPr>
                <w:sz w:val="22"/>
                <w:szCs w:val="22"/>
              </w:rPr>
              <w:t>е,</w:t>
            </w:r>
            <w:r w:rsidRPr="004D1AB2">
              <w:rPr>
                <w:spacing w:val="15"/>
                <w:sz w:val="22"/>
                <w:szCs w:val="22"/>
              </w:rPr>
              <w:t xml:space="preserve"> </w:t>
            </w:r>
            <w:r w:rsidRPr="004D1AB2">
              <w:rPr>
                <w:spacing w:val="-2"/>
                <w:sz w:val="22"/>
                <w:szCs w:val="22"/>
              </w:rPr>
              <w:t>д</w:t>
            </w:r>
            <w:r w:rsidRPr="004D1AB2">
              <w:rPr>
                <w:sz w:val="22"/>
                <w:szCs w:val="22"/>
              </w:rPr>
              <w:t>а</w:t>
            </w:r>
            <w:r w:rsidRPr="004D1AB2">
              <w:rPr>
                <w:spacing w:val="15"/>
                <w:sz w:val="22"/>
                <w:szCs w:val="22"/>
              </w:rPr>
              <w:t xml:space="preserve"> </w:t>
            </w:r>
            <w:r w:rsidRPr="004D1AB2">
              <w:rPr>
                <w:spacing w:val="1"/>
                <w:sz w:val="22"/>
                <w:szCs w:val="22"/>
              </w:rPr>
              <w:t>ни</w:t>
            </w:r>
            <w:r w:rsidRPr="004D1AB2">
              <w:rPr>
                <w:sz w:val="22"/>
                <w:szCs w:val="22"/>
              </w:rPr>
              <w:t>је</w:t>
            </w:r>
            <w:r w:rsidRPr="004D1AB2">
              <w:rPr>
                <w:spacing w:val="14"/>
                <w:sz w:val="22"/>
                <w:szCs w:val="22"/>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2"/>
                <w:sz w:val="22"/>
                <w:szCs w:val="22"/>
              </w:rPr>
              <w:t>а</w:t>
            </w:r>
            <w:r w:rsidRPr="004D1AB2">
              <w:rPr>
                <w:sz w:val="22"/>
                <w:szCs w:val="22"/>
              </w:rPr>
              <w:t>н</w:t>
            </w:r>
            <w:r w:rsidRPr="004D1AB2">
              <w:rPr>
                <w:spacing w:val="15"/>
                <w:sz w:val="22"/>
                <w:szCs w:val="22"/>
              </w:rPr>
              <w:t xml:space="preserve"> </w:t>
            </w:r>
            <w:r w:rsidRPr="004D1AB2">
              <w:rPr>
                <w:sz w:val="22"/>
                <w:szCs w:val="22"/>
              </w:rPr>
              <w:t>за 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и</w:t>
            </w:r>
            <w:r w:rsidRPr="004D1AB2">
              <w:rPr>
                <w:sz w:val="22"/>
                <w:szCs w:val="22"/>
              </w:rPr>
              <w:t>в</w:t>
            </w:r>
            <w:r w:rsidRPr="004D1AB2">
              <w:rPr>
                <w:spacing w:val="9"/>
                <w:sz w:val="22"/>
                <w:szCs w:val="22"/>
              </w:rPr>
              <w:t xml:space="preserve"> </w:t>
            </w:r>
            <w:r w:rsidRPr="004D1AB2">
              <w:rPr>
                <w:spacing w:val="-1"/>
                <w:sz w:val="22"/>
                <w:szCs w:val="22"/>
              </w:rPr>
              <w:t>п</w:t>
            </w:r>
            <w:r w:rsidRPr="004D1AB2">
              <w:rPr>
                <w:spacing w:val="1"/>
                <w:sz w:val="22"/>
                <w:szCs w:val="22"/>
              </w:rPr>
              <w:t>ри</w:t>
            </w:r>
            <w:r w:rsidRPr="004D1AB2">
              <w:rPr>
                <w:spacing w:val="-3"/>
                <w:sz w:val="22"/>
                <w:szCs w:val="22"/>
              </w:rPr>
              <w:t>в</w:t>
            </w:r>
            <w:r w:rsidRPr="004D1AB2">
              <w:rPr>
                <w:spacing w:val="1"/>
                <w:sz w:val="22"/>
                <w:szCs w:val="22"/>
              </w:rPr>
              <w:t>р</w:t>
            </w:r>
            <w:r w:rsidRPr="004D1AB2">
              <w:rPr>
                <w:spacing w:val="-2"/>
                <w:sz w:val="22"/>
                <w:szCs w:val="22"/>
              </w:rPr>
              <w:t>ед</w:t>
            </w:r>
            <w:r w:rsidRPr="004D1AB2">
              <w:rPr>
                <w:sz w:val="22"/>
                <w:szCs w:val="22"/>
              </w:rPr>
              <w:t>е,</w:t>
            </w:r>
            <w:r w:rsidRPr="004D1AB2">
              <w:rPr>
                <w:spacing w:val="10"/>
                <w:sz w:val="22"/>
                <w:szCs w:val="22"/>
              </w:rPr>
              <w:t xml:space="preserve"> </w:t>
            </w:r>
            <w:r w:rsidRPr="004D1AB2">
              <w:rPr>
                <w:sz w:val="22"/>
                <w:szCs w:val="22"/>
              </w:rPr>
              <w:t>к</w:t>
            </w:r>
            <w:r w:rsidRPr="004D1AB2">
              <w:rPr>
                <w:spacing w:val="1"/>
                <w:sz w:val="22"/>
                <w:szCs w:val="22"/>
              </w:rPr>
              <w:t>ри</w:t>
            </w:r>
            <w:r w:rsidRPr="004D1AB2">
              <w:rPr>
                <w:sz w:val="22"/>
                <w:szCs w:val="22"/>
              </w:rPr>
              <w:t>в</w:t>
            </w:r>
            <w:r w:rsidRPr="004D1AB2">
              <w:rPr>
                <w:spacing w:val="1"/>
                <w:sz w:val="22"/>
                <w:szCs w:val="22"/>
              </w:rPr>
              <w:t>и</w:t>
            </w:r>
            <w:r w:rsidRPr="004D1AB2">
              <w:rPr>
                <w:spacing w:val="-3"/>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 xml:space="preserve">ив </w:t>
            </w:r>
            <w:r w:rsidRPr="004D1AB2">
              <w:rPr>
                <w:sz w:val="22"/>
                <w:szCs w:val="22"/>
              </w:rPr>
              <w:t>з</w:t>
            </w:r>
            <w:r w:rsidRPr="004D1AB2">
              <w:rPr>
                <w:spacing w:val="1"/>
                <w:sz w:val="22"/>
                <w:szCs w:val="22"/>
              </w:rPr>
              <w:t>а</w:t>
            </w:r>
            <w:r w:rsidRPr="004D1AB2">
              <w:rPr>
                <w:spacing w:val="-1"/>
                <w:sz w:val="22"/>
                <w:szCs w:val="22"/>
              </w:rPr>
              <w:t>шт</w:t>
            </w:r>
            <w:r w:rsidRPr="004D1AB2">
              <w:rPr>
                <w:spacing w:val="1"/>
                <w:sz w:val="22"/>
                <w:szCs w:val="22"/>
              </w:rPr>
              <w:t>и</w:t>
            </w:r>
            <w:r w:rsidRPr="004D1AB2">
              <w:rPr>
                <w:spacing w:val="-1"/>
                <w:sz w:val="22"/>
                <w:szCs w:val="22"/>
              </w:rPr>
              <w:t>т</w:t>
            </w:r>
            <w:r w:rsidRPr="004D1AB2">
              <w:rPr>
                <w:sz w:val="22"/>
                <w:szCs w:val="22"/>
              </w:rPr>
              <w:t>е</w:t>
            </w:r>
            <w:r w:rsidRPr="004D1AB2">
              <w:rPr>
                <w:spacing w:val="12"/>
                <w:sz w:val="22"/>
                <w:szCs w:val="22"/>
              </w:rPr>
              <w:t xml:space="preserve"> </w:t>
            </w:r>
            <w:r w:rsidRPr="004D1AB2">
              <w:rPr>
                <w:sz w:val="22"/>
                <w:szCs w:val="22"/>
              </w:rPr>
              <w:t>ж</w:t>
            </w:r>
            <w:r w:rsidRPr="004D1AB2">
              <w:rPr>
                <w:spacing w:val="1"/>
                <w:sz w:val="22"/>
                <w:szCs w:val="22"/>
              </w:rPr>
              <w:t>и</w:t>
            </w:r>
            <w:r w:rsidRPr="004D1AB2">
              <w:rPr>
                <w:sz w:val="22"/>
                <w:szCs w:val="22"/>
              </w:rPr>
              <w:t>в</w:t>
            </w:r>
            <w:r w:rsidRPr="004D1AB2">
              <w:rPr>
                <w:spacing w:val="-2"/>
                <w:sz w:val="22"/>
                <w:szCs w:val="22"/>
              </w:rPr>
              <w:t>о</w:t>
            </w:r>
            <w:r w:rsidRPr="004D1AB2">
              <w:rPr>
                <w:spacing w:val="-1"/>
                <w:sz w:val="22"/>
                <w:szCs w:val="22"/>
              </w:rPr>
              <w:t>т</w:t>
            </w:r>
            <w:r w:rsidRPr="004D1AB2">
              <w:rPr>
                <w:spacing w:val="1"/>
                <w:sz w:val="22"/>
                <w:szCs w:val="22"/>
              </w:rPr>
              <w:t>н</w:t>
            </w:r>
            <w:r w:rsidRPr="004D1AB2">
              <w:rPr>
                <w:sz w:val="22"/>
                <w:szCs w:val="22"/>
              </w:rPr>
              <w:t>е</w:t>
            </w:r>
            <w:r w:rsidRPr="004D1AB2">
              <w:rPr>
                <w:spacing w:val="10"/>
                <w:sz w:val="22"/>
                <w:szCs w:val="22"/>
              </w:rPr>
              <w:t xml:space="preserve"> </w:t>
            </w:r>
            <w:r w:rsidRPr="004D1AB2">
              <w:rPr>
                <w:spacing w:val="-1"/>
                <w:sz w:val="22"/>
                <w:szCs w:val="22"/>
              </w:rPr>
              <w:t>с</w:t>
            </w:r>
            <w:r w:rsidRPr="004D1AB2">
              <w:rPr>
                <w:spacing w:val="1"/>
                <w:sz w:val="22"/>
                <w:szCs w:val="22"/>
              </w:rPr>
              <w:t>р</w:t>
            </w:r>
            <w:r w:rsidRPr="004D1AB2">
              <w:rPr>
                <w:sz w:val="22"/>
                <w:szCs w:val="22"/>
              </w:rPr>
              <w:t>е</w:t>
            </w:r>
            <w:r w:rsidRPr="004D1AB2">
              <w:rPr>
                <w:spacing w:val="-2"/>
                <w:sz w:val="22"/>
                <w:szCs w:val="22"/>
              </w:rPr>
              <w:t>ди</w:t>
            </w:r>
            <w:r w:rsidRPr="004D1AB2">
              <w:rPr>
                <w:spacing w:val="1"/>
                <w:sz w:val="22"/>
                <w:szCs w:val="22"/>
              </w:rPr>
              <w:t>н</w:t>
            </w:r>
            <w:r w:rsidRPr="004D1AB2">
              <w:rPr>
                <w:sz w:val="22"/>
                <w:szCs w:val="22"/>
              </w:rPr>
              <w:t>е,</w:t>
            </w:r>
            <w:r w:rsidRPr="004D1AB2">
              <w:rPr>
                <w:spacing w:val="8"/>
                <w:sz w:val="22"/>
                <w:szCs w:val="22"/>
              </w:rPr>
              <w:t xml:space="preserve"> </w:t>
            </w:r>
            <w:r w:rsidRPr="004D1AB2">
              <w:rPr>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1"/>
                <w:sz w:val="22"/>
                <w:szCs w:val="22"/>
              </w:rPr>
              <w:t xml:space="preserve"> </w:t>
            </w:r>
            <w:r w:rsidRPr="004D1AB2">
              <w:rPr>
                <w:spacing w:val="-1"/>
                <w:sz w:val="22"/>
                <w:szCs w:val="22"/>
              </w:rPr>
              <w:t>п</w:t>
            </w:r>
            <w:r w:rsidRPr="004D1AB2">
              <w:rPr>
                <w:spacing w:val="1"/>
                <w:sz w:val="22"/>
                <w:szCs w:val="22"/>
              </w:rPr>
              <w:t>ри</w:t>
            </w:r>
            <w:r w:rsidRPr="004D1AB2">
              <w:rPr>
                <w:spacing w:val="-2"/>
                <w:sz w:val="22"/>
                <w:szCs w:val="22"/>
              </w:rPr>
              <w:t>м</w:t>
            </w:r>
            <w:r w:rsidRPr="004D1AB2">
              <w:rPr>
                <w:spacing w:val="1"/>
                <w:sz w:val="22"/>
                <w:szCs w:val="22"/>
              </w:rPr>
              <w:t>а</w:t>
            </w:r>
            <w:r w:rsidRPr="004D1AB2">
              <w:rPr>
                <w:spacing w:val="-2"/>
                <w:sz w:val="22"/>
                <w:szCs w:val="22"/>
              </w:rPr>
              <w:t>њ</w:t>
            </w:r>
            <w:r w:rsidRPr="004D1AB2">
              <w:rPr>
                <w:sz w:val="22"/>
                <w:szCs w:val="22"/>
              </w:rPr>
              <w:t xml:space="preserve">а </w:t>
            </w:r>
            <w:r w:rsidRPr="004D1AB2">
              <w:rPr>
                <w:spacing w:val="1"/>
                <w:sz w:val="22"/>
                <w:szCs w:val="22"/>
              </w:rPr>
              <w:t>и</w:t>
            </w:r>
            <w:r>
              <w:rPr>
                <w:spacing w:val="-1"/>
                <w:sz w:val="22"/>
                <w:szCs w:val="22"/>
              </w:rPr>
              <w:t>л</w:t>
            </w:r>
            <w:r w:rsidRPr="004D1AB2">
              <w:rPr>
                <w:sz w:val="22"/>
                <w:szCs w:val="22"/>
              </w:rPr>
              <w:t>и</w:t>
            </w:r>
            <w:r w:rsidRPr="004D1AB2">
              <w:rPr>
                <w:spacing w:val="1"/>
                <w:sz w:val="22"/>
                <w:szCs w:val="22"/>
              </w:rPr>
              <w:t xml:space="preserve"> </w:t>
            </w:r>
            <w:r w:rsidRPr="004D1AB2">
              <w:rPr>
                <w:spacing w:val="-2"/>
                <w:sz w:val="22"/>
                <w:szCs w:val="22"/>
              </w:rPr>
              <w:t>д</w:t>
            </w:r>
            <w:r w:rsidRPr="004D1AB2">
              <w:rPr>
                <w:spacing w:val="1"/>
                <w:sz w:val="22"/>
                <w:szCs w:val="22"/>
              </w:rPr>
              <w:t>а</w:t>
            </w:r>
            <w:r w:rsidRPr="004D1AB2">
              <w:rPr>
                <w:sz w:val="22"/>
                <w:szCs w:val="22"/>
              </w:rPr>
              <w:t>в</w:t>
            </w:r>
            <w:r w:rsidRPr="004D1AB2">
              <w:rPr>
                <w:spacing w:val="1"/>
                <w:sz w:val="22"/>
                <w:szCs w:val="22"/>
              </w:rPr>
              <w:t>а</w:t>
            </w:r>
            <w:r w:rsidRPr="004D1AB2">
              <w:rPr>
                <w:spacing w:val="-2"/>
                <w:sz w:val="22"/>
                <w:szCs w:val="22"/>
              </w:rPr>
              <w:t>њ</w:t>
            </w:r>
            <w:r w:rsidRPr="004D1AB2">
              <w:rPr>
                <w:sz w:val="22"/>
                <w:szCs w:val="22"/>
              </w:rPr>
              <w:t>а</w:t>
            </w:r>
            <w:r w:rsidRPr="004D1AB2">
              <w:rPr>
                <w:spacing w:val="1"/>
                <w:sz w:val="22"/>
                <w:szCs w:val="22"/>
              </w:rPr>
              <w:t xml:space="preserve"> </w:t>
            </w:r>
            <w:r w:rsidRPr="004D1AB2">
              <w:rPr>
                <w:spacing w:val="-2"/>
                <w:sz w:val="22"/>
                <w:szCs w:val="22"/>
              </w:rPr>
              <w:t>м</w:t>
            </w:r>
            <w:r w:rsidRPr="004D1AB2">
              <w:rPr>
                <w:spacing w:val="1"/>
                <w:sz w:val="22"/>
                <w:szCs w:val="22"/>
              </w:rPr>
              <w:t>и</w:t>
            </w:r>
            <w:r w:rsidRPr="004D1AB2">
              <w:rPr>
                <w:spacing w:val="-1"/>
                <w:sz w:val="22"/>
                <w:szCs w:val="22"/>
              </w:rPr>
              <w:t>т</w:t>
            </w:r>
            <w:r w:rsidRPr="004D1AB2">
              <w:rPr>
                <w:spacing w:val="1"/>
                <w:sz w:val="22"/>
                <w:szCs w:val="22"/>
              </w:rPr>
              <w:t>а</w:t>
            </w:r>
            <w:r w:rsidRPr="004D1AB2">
              <w:rPr>
                <w:sz w:val="22"/>
                <w:szCs w:val="22"/>
              </w:rPr>
              <w:t xml:space="preserve">, </w:t>
            </w:r>
            <w:r w:rsidRPr="004D1AB2">
              <w:rPr>
                <w:spacing w:val="-2"/>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
                <w:sz w:val="22"/>
                <w:szCs w:val="22"/>
              </w:rPr>
              <w:t xml:space="preserve"> п</w:t>
            </w:r>
            <w:r w:rsidRPr="004D1AB2">
              <w:rPr>
                <w:spacing w:val="1"/>
                <w:sz w:val="22"/>
                <w:szCs w:val="22"/>
              </w:rPr>
              <w:t>р</w:t>
            </w:r>
            <w:r w:rsidRPr="004D1AB2">
              <w:rPr>
                <w:sz w:val="22"/>
                <w:szCs w:val="22"/>
              </w:rPr>
              <w:t>ев</w:t>
            </w:r>
            <w:r w:rsidRPr="004D1AB2">
              <w:rPr>
                <w:spacing w:val="1"/>
                <w:sz w:val="22"/>
                <w:szCs w:val="22"/>
              </w:rPr>
              <w:t>ар</w:t>
            </w:r>
            <w:r w:rsidRPr="004D1AB2">
              <w:rPr>
                <w:sz w:val="22"/>
                <w:szCs w:val="22"/>
              </w:rPr>
              <w:t>е;</w:t>
            </w:r>
          </w:p>
        </w:tc>
        <w:tc>
          <w:tcPr>
            <w:tcW w:w="4918" w:type="dxa"/>
            <w:vMerge/>
          </w:tcPr>
          <w:p w:rsidR="00E5168A" w:rsidRPr="00796CD9" w:rsidRDefault="00E5168A" w:rsidP="002E6C08">
            <w:pPr>
              <w:tabs>
                <w:tab w:val="left" w:pos="2730"/>
              </w:tabs>
              <w:rPr>
                <w:lang w:val="sr-Cyrl-CS"/>
              </w:rPr>
            </w:pPr>
          </w:p>
        </w:tc>
      </w:tr>
      <w:tr w:rsidR="00E5168A" w:rsidRPr="00D1028A">
        <w:tc>
          <w:tcPr>
            <w:tcW w:w="888" w:type="dxa"/>
          </w:tcPr>
          <w:p w:rsidR="00E5168A" w:rsidRPr="004D1AB2" w:rsidRDefault="00E5168A" w:rsidP="003223D0">
            <w:pPr>
              <w:spacing w:before="3" w:line="190" w:lineRule="exact"/>
            </w:pPr>
          </w:p>
          <w:p w:rsidR="00E5168A" w:rsidRPr="004D1AB2" w:rsidRDefault="00E5168A" w:rsidP="003223D0">
            <w:pPr>
              <w:spacing w:line="200" w:lineRule="exact"/>
            </w:pPr>
          </w:p>
          <w:p w:rsidR="00E5168A" w:rsidRPr="004D1AB2" w:rsidRDefault="00E5168A" w:rsidP="003223D0">
            <w:pPr>
              <w:ind w:left="253" w:right="256"/>
              <w:jc w:val="center"/>
            </w:pPr>
            <w:r w:rsidRPr="004D1AB2">
              <w:rPr>
                <w:spacing w:val="-1"/>
                <w:sz w:val="22"/>
                <w:szCs w:val="22"/>
              </w:rPr>
              <w:t>3.</w:t>
            </w:r>
          </w:p>
        </w:tc>
        <w:tc>
          <w:tcPr>
            <w:tcW w:w="4493" w:type="dxa"/>
          </w:tcPr>
          <w:p w:rsidR="00E5168A" w:rsidRPr="004D1AB2" w:rsidRDefault="00E5168A" w:rsidP="00D170EF">
            <w:pPr>
              <w:spacing w:line="218" w:lineRule="exact"/>
              <w:ind w:left="102" w:right="102"/>
              <w:jc w:val="both"/>
              <w:rPr>
                <w:lang w:val="sr-Cyrl-CS"/>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38"/>
                <w:sz w:val="22"/>
                <w:szCs w:val="22"/>
              </w:rPr>
              <w:t xml:space="preserve"> </w:t>
            </w:r>
            <w:r w:rsidRPr="004D1AB2">
              <w:rPr>
                <w:spacing w:val="-1"/>
                <w:sz w:val="22"/>
                <w:szCs w:val="22"/>
              </w:rPr>
              <w:t>Д</w:t>
            </w:r>
            <w:r w:rsidRPr="004D1AB2">
              <w:rPr>
                <w:sz w:val="22"/>
                <w:szCs w:val="22"/>
              </w:rPr>
              <w:t xml:space="preserve">а  </w:t>
            </w:r>
            <w:r w:rsidRPr="004D1AB2">
              <w:rPr>
                <w:spacing w:val="40"/>
                <w:sz w:val="22"/>
                <w:szCs w:val="22"/>
              </w:rPr>
              <w:t xml:space="preserve"> </w:t>
            </w:r>
            <w:r w:rsidRPr="004D1AB2">
              <w:rPr>
                <w:sz w:val="22"/>
                <w:szCs w:val="22"/>
              </w:rPr>
              <w:t xml:space="preserve">је  </w:t>
            </w:r>
            <w:r w:rsidRPr="004D1AB2">
              <w:rPr>
                <w:spacing w:val="37"/>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2"/>
                <w:sz w:val="22"/>
                <w:szCs w:val="22"/>
              </w:rPr>
              <w:t>из</w:t>
            </w:r>
            <w:r w:rsidRPr="004D1AB2">
              <w:rPr>
                <w:sz w:val="22"/>
                <w:szCs w:val="22"/>
              </w:rPr>
              <w:t>м</w:t>
            </w:r>
            <w:r w:rsidRPr="004D1AB2">
              <w:rPr>
                <w:spacing w:val="1"/>
                <w:sz w:val="22"/>
                <w:szCs w:val="22"/>
              </w:rPr>
              <w:t>и</w:t>
            </w:r>
            <w:r w:rsidRPr="004D1AB2">
              <w:rPr>
                <w:spacing w:val="-2"/>
                <w:sz w:val="22"/>
                <w:szCs w:val="22"/>
              </w:rPr>
              <w:t>р</w:t>
            </w:r>
            <w:r w:rsidRPr="004D1AB2">
              <w:rPr>
                <w:spacing w:val="1"/>
                <w:sz w:val="22"/>
                <w:szCs w:val="22"/>
              </w:rPr>
              <w:t>и</w:t>
            </w:r>
            <w:r w:rsidRPr="004D1AB2">
              <w:rPr>
                <w:sz w:val="22"/>
                <w:szCs w:val="22"/>
              </w:rPr>
              <w:t xml:space="preserve">о  </w:t>
            </w:r>
            <w:r w:rsidRPr="004D1AB2">
              <w:rPr>
                <w:spacing w:val="37"/>
                <w:sz w:val="22"/>
                <w:szCs w:val="22"/>
              </w:rPr>
              <w:t xml:space="preserve"> </w:t>
            </w:r>
            <w:r w:rsidRPr="004D1AB2">
              <w:rPr>
                <w:spacing w:val="-2"/>
                <w:sz w:val="22"/>
                <w:szCs w:val="22"/>
              </w:rPr>
              <w:t>до</w:t>
            </w:r>
            <w:r w:rsidRPr="004D1AB2">
              <w:rPr>
                <w:spacing w:val="-1"/>
                <w:sz w:val="22"/>
                <w:szCs w:val="22"/>
              </w:rPr>
              <w:t>сп</w:t>
            </w:r>
            <w:r w:rsidRPr="004D1AB2">
              <w:rPr>
                <w:sz w:val="22"/>
                <w:szCs w:val="22"/>
              </w:rPr>
              <w:t>е</w:t>
            </w:r>
            <w:r>
              <w:rPr>
                <w:spacing w:val="-1"/>
                <w:sz w:val="22"/>
                <w:szCs w:val="22"/>
              </w:rPr>
              <w:t>л</w:t>
            </w:r>
            <w:r w:rsidRPr="004D1AB2">
              <w:rPr>
                <w:sz w:val="22"/>
                <w:szCs w:val="22"/>
              </w:rPr>
              <w:t xml:space="preserve">е  </w:t>
            </w:r>
            <w:r w:rsidRPr="004D1AB2">
              <w:rPr>
                <w:spacing w:val="39"/>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р</w:t>
            </w:r>
            <w:r w:rsidRPr="004D1AB2">
              <w:rPr>
                <w:sz w:val="22"/>
                <w:szCs w:val="22"/>
              </w:rPr>
              <w:t>езе,</w:t>
            </w:r>
            <w:r w:rsidRPr="004D1AB2">
              <w:rPr>
                <w:sz w:val="22"/>
                <w:szCs w:val="22"/>
                <w:lang w:val="sr-Cyrl-CS"/>
              </w:rPr>
              <w:t xml:space="preserve"> </w:t>
            </w:r>
            <w:r w:rsidRPr="004D1AB2">
              <w:rPr>
                <w:spacing w:val="-2"/>
                <w:sz w:val="22"/>
                <w:szCs w:val="22"/>
              </w:rPr>
              <w:t>до</w:t>
            </w:r>
            <w:r w:rsidRPr="004D1AB2">
              <w:rPr>
                <w:spacing w:val="-1"/>
                <w:sz w:val="22"/>
                <w:szCs w:val="22"/>
              </w:rPr>
              <w:t>п</w:t>
            </w:r>
            <w:r w:rsidRPr="004D1AB2">
              <w:rPr>
                <w:spacing w:val="1"/>
                <w:sz w:val="22"/>
                <w:szCs w:val="22"/>
              </w:rPr>
              <w:t>рин</w:t>
            </w:r>
            <w:r w:rsidRPr="004D1AB2">
              <w:rPr>
                <w:spacing w:val="-2"/>
                <w:sz w:val="22"/>
                <w:szCs w:val="22"/>
              </w:rPr>
              <w:t>о</w:t>
            </w:r>
            <w:r w:rsidRPr="004D1AB2">
              <w:rPr>
                <w:spacing w:val="-1"/>
                <w:sz w:val="22"/>
                <w:szCs w:val="22"/>
              </w:rPr>
              <w:t>с</w:t>
            </w:r>
            <w:r w:rsidRPr="004D1AB2">
              <w:rPr>
                <w:sz w:val="22"/>
                <w:szCs w:val="22"/>
              </w:rPr>
              <w:t>е</w:t>
            </w:r>
            <w:r w:rsidRPr="004D1AB2">
              <w:rPr>
                <w:spacing w:val="10"/>
                <w:sz w:val="22"/>
                <w:szCs w:val="22"/>
              </w:rPr>
              <w:t xml:space="preserve"> </w:t>
            </w:r>
            <w:r w:rsidRPr="004D1AB2">
              <w:rPr>
                <w:sz w:val="22"/>
                <w:szCs w:val="22"/>
              </w:rPr>
              <w:t>и</w:t>
            </w:r>
            <w:r w:rsidRPr="004D1AB2">
              <w:rPr>
                <w:spacing w:val="10"/>
                <w:sz w:val="22"/>
                <w:szCs w:val="22"/>
              </w:rPr>
              <w:t xml:space="preserve"> </w:t>
            </w:r>
            <w:r w:rsidRPr="004D1AB2">
              <w:rPr>
                <w:spacing w:val="-2"/>
                <w:sz w:val="22"/>
                <w:szCs w:val="22"/>
              </w:rPr>
              <w:t>д</w:t>
            </w:r>
            <w:r w:rsidRPr="004D1AB2">
              <w:rPr>
                <w:spacing w:val="1"/>
                <w:sz w:val="22"/>
                <w:szCs w:val="22"/>
              </w:rPr>
              <w:t>р</w:t>
            </w:r>
            <w:r w:rsidRPr="004D1AB2">
              <w:rPr>
                <w:spacing w:val="-2"/>
                <w:sz w:val="22"/>
                <w:szCs w:val="22"/>
              </w:rPr>
              <w:t>у</w:t>
            </w:r>
            <w:r w:rsidRPr="004D1AB2">
              <w:rPr>
                <w:sz w:val="22"/>
                <w:szCs w:val="22"/>
              </w:rPr>
              <w:t>ге</w:t>
            </w:r>
            <w:r w:rsidRPr="004D1AB2">
              <w:rPr>
                <w:spacing w:val="10"/>
                <w:sz w:val="22"/>
                <w:szCs w:val="22"/>
              </w:rPr>
              <w:t xml:space="preserve"> </w:t>
            </w:r>
            <w:r w:rsidRPr="004D1AB2">
              <w:rPr>
                <w:spacing w:val="-3"/>
                <w:sz w:val="22"/>
                <w:szCs w:val="22"/>
              </w:rPr>
              <w:t>ј</w:t>
            </w:r>
            <w:r w:rsidRPr="004D1AB2">
              <w:rPr>
                <w:spacing w:val="1"/>
                <w:sz w:val="22"/>
                <w:szCs w:val="22"/>
              </w:rPr>
              <w:t>а</w:t>
            </w:r>
            <w:r w:rsidRPr="004D1AB2">
              <w:rPr>
                <w:sz w:val="22"/>
                <w:szCs w:val="22"/>
              </w:rPr>
              <w:t>в</w:t>
            </w:r>
            <w:r w:rsidRPr="004D1AB2">
              <w:rPr>
                <w:spacing w:val="1"/>
                <w:sz w:val="22"/>
                <w:szCs w:val="22"/>
              </w:rPr>
              <w:t>н</w:t>
            </w:r>
            <w:r w:rsidRPr="004D1AB2">
              <w:rPr>
                <w:sz w:val="22"/>
                <w:szCs w:val="22"/>
              </w:rPr>
              <w:t>е</w:t>
            </w:r>
            <w:r w:rsidRPr="004D1AB2">
              <w:rPr>
                <w:spacing w:val="7"/>
                <w:sz w:val="22"/>
                <w:szCs w:val="22"/>
              </w:rPr>
              <w:t xml:space="preserve"> </w:t>
            </w:r>
            <w:r w:rsidRPr="004D1AB2">
              <w:rPr>
                <w:spacing w:val="-2"/>
                <w:sz w:val="22"/>
                <w:szCs w:val="22"/>
              </w:rPr>
              <w:t>д</w:t>
            </w:r>
            <w:r w:rsidRPr="004D1AB2">
              <w:rPr>
                <w:spacing w:val="1"/>
                <w:sz w:val="22"/>
                <w:szCs w:val="22"/>
              </w:rPr>
              <w:t>а</w:t>
            </w:r>
            <w:r w:rsidRPr="004D1AB2">
              <w:rPr>
                <w:sz w:val="22"/>
                <w:szCs w:val="22"/>
              </w:rPr>
              <w:t>жб</w:t>
            </w:r>
            <w:r w:rsidRPr="004D1AB2">
              <w:rPr>
                <w:spacing w:val="-2"/>
                <w:sz w:val="22"/>
                <w:szCs w:val="22"/>
              </w:rPr>
              <w:t>и</w:t>
            </w:r>
            <w:r w:rsidRPr="004D1AB2">
              <w:rPr>
                <w:spacing w:val="1"/>
                <w:sz w:val="22"/>
                <w:szCs w:val="22"/>
              </w:rPr>
              <w:t>н</w:t>
            </w:r>
            <w:r w:rsidRPr="004D1AB2">
              <w:rPr>
                <w:sz w:val="22"/>
                <w:szCs w:val="22"/>
              </w:rPr>
              <w:t>е</w:t>
            </w:r>
            <w:r w:rsidRPr="004D1AB2">
              <w:rPr>
                <w:spacing w:val="10"/>
                <w:sz w:val="22"/>
                <w:szCs w:val="22"/>
              </w:rPr>
              <w:t xml:space="preserve"> </w:t>
            </w:r>
            <w:r w:rsidRPr="004D1AB2">
              <w:rPr>
                <w:sz w:val="22"/>
                <w:szCs w:val="22"/>
              </w:rPr>
              <w:t>у</w:t>
            </w:r>
            <w:r w:rsidRPr="004D1AB2">
              <w:rPr>
                <w:spacing w:val="8"/>
                <w:sz w:val="22"/>
                <w:szCs w:val="22"/>
              </w:rPr>
              <w:t xml:space="preserve"> </w:t>
            </w:r>
            <w:r w:rsidRPr="004D1AB2">
              <w:rPr>
                <w:spacing w:val="-1"/>
                <w:sz w:val="22"/>
                <w:szCs w:val="22"/>
              </w:rPr>
              <w:t>с</w:t>
            </w:r>
            <w:r w:rsidRPr="004D1AB2">
              <w:rPr>
                <w:sz w:val="22"/>
                <w:szCs w:val="22"/>
              </w:rPr>
              <w:t>к</w:t>
            </w:r>
            <w:r>
              <w:rPr>
                <w:spacing w:val="-1"/>
                <w:sz w:val="22"/>
                <w:szCs w:val="22"/>
              </w:rPr>
              <w:t>л</w:t>
            </w:r>
            <w:r w:rsidRPr="004D1AB2">
              <w:rPr>
                <w:spacing w:val="1"/>
                <w:sz w:val="22"/>
                <w:szCs w:val="22"/>
              </w:rPr>
              <w:t>а</w:t>
            </w:r>
            <w:r w:rsidRPr="004D1AB2">
              <w:rPr>
                <w:spacing w:val="-2"/>
                <w:sz w:val="22"/>
                <w:szCs w:val="22"/>
              </w:rPr>
              <w:t>д</w:t>
            </w:r>
            <w:r w:rsidRPr="004D1AB2">
              <w:rPr>
                <w:sz w:val="22"/>
                <w:szCs w:val="22"/>
              </w:rPr>
              <w:t>у</w:t>
            </w:r>
            <w:r w:rsidRPr="004D1AB2">
              <w:rPr>
                <w:spacing w:val="10"/>
                <w:sz w:val="22"/>
                <w:szCs w:val="22"/>
              </w:rPr>
              <w:t xml:space="preserve"> </w:t>
            </w:r>
            <w:r w:rsidRPr="004D1AB2">
              <w:rPr>
                <w:spacing w:val="-1"/>
                <w:sz w:val="22"/>
                <w:szCs w:val="22"/>
              </w:rPr>
              <w:t>с</w:t>
            </w:r>
            <w:r w:rsidRPr="004D1AB2">
              <w:rPr>
                <w:sz w:val="22"/>
                <w:szCs w:val="22"/>
              </w:rPr>
              <w:t>а</w:t>
            </w:r>
            <w:r w:rsidRPr="004D1AB2">
              <w:rPr>
                <w:spacing w:val="8"/>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2"/>
                <w:sz w:val="22"/>
                <w:szCs w:val="22"/>
              </w:rPr>
              <w:t>и</w:t>
            </w:r>
            <w:r w:rsidRPr="004D1AB2">
              <w:rPr>
                <w:sz w:val="22"/>
                <w:szCs w:val="22"/>
              </w:rPr>
              <w:t>ма</w:t>
            </w:r>
            <w:r w:rsidRPr="004D1AB2">
              <w:rPr>
                <w:sz w:val="22"/>
                <w:szCs w:val="22"/>
                <w:lang w:val="sr-Cyrl-CS"/>
              </w:rPr>
              <w:t xml:space="preserve"> </w:t>
            </w:r>
            <w:r w:rsidRPr="004D1AB2">
              <w:rPr>
                <w:sz w:val="22"/>
                <w:szCs w:val="22"/>
              </w:rPr>
              <w:t>Ре</w:t>
            </w:r>
            <w:r w:rsidRPr="004D1AB2">
              <w:rPr>
                <w:spacing w:val="-1"/>
                <w:sz w:val="22"/>
                <w:szCs w:val="22"/>
              </w:rPr>
              <w:t>п</w:t>
            </w:r>
            <w:r w:rsidRPr="004D1AB2">
              <w:rPr>
                <w:spacing w:val="1"/>
                <w:sz w:val="22"/>
                <w:szCs w:val="22"/>
              </w:rPr>
              <w:t>у</w:t>
            </w:r>
            <w:r w:rsidRPr="004D1AB2">
              <w:rPr>
                <w:sz w:val="22"/>
                <w:szCs w:val="22"/>
              </w:rPr>
              <w:t>б</w:t>
            </w:r>
            <w:r>
              <w:rPr>
                <w:spacing w:val="-1"/>
                <w:sz w:val="22"/>
                <w:szCs w:val="22"/>
              </w:rPr>
              <w:t>л</w:t>
            </w:r>
            <w:r w:rsidRPr="004D1AB2">
              <w:rPr>
                <w:spacing w:val="1"/>
                <w:sz w:val="22"/>
                <w:szCs w:val="22"/>
              </w:rPr>
              <w:t>и</w:t>
            </w:r>
            <w:r w:rsidRPr="004D1AB2">
              <w:rPr>
                <w:sz w:val="22"/>
                <w:szCs w:val="22"/>
              </w:rPr>
              <w:t xml:space="preserve">ке </w:t>
            </w:r>
            <w:r w:rsidRPr="004D1AB2">
              <w:rPr>
                <w:spacing w:val="-1"/>
                <w:sz w:val="22"/>
                <w:szCs w:val="22"/>
                <w:lang w:val="sr-Cyrl-CS"/>
              </w:rPr>
              <w:t>С</w:t>
            </w:r>
            <w:r w:rsidRPr="004D1AB2">
              <w:rPr>
                <w:spacing w:val="1"/>
                <w:sz w:val="22"/>
                <w:szCs w:val="22"/>
              </w:rPr>
              <w:t>р</w:t>
            </w:r>
            <w:r w:rsidRPr="004D1AB2">
              <w:rPr>
                <w:sz w:val="22"/>
                <w:szCs w:val="22"/>
              </w:rPr>
              <w:t>б</w:t>
            </w:r>
            <w:r w:rsidRPr="004D1AB2">
              <w:rPr>
                <w:spacing w:val="-2"/>
                <w:sz w:val="22"/>
                <w:szCs w:val="22"/>
              </w:rPr>
              <w:t>и</w:t>
            </w:r>
            <w:r w:rsidRPr="004D1AB2">
              <w:rPr>
                <w:sz w:val="22"/>
                <w:szCs w:val="22"/>
              </w:rPr>
              <w:t>је</w:t>
            </w:r>
            <w:r w:rsidRPr="004D1AB2">
              <w:rPr>
                <w:spacing w:val="2"/>
                <w:sz w:val="22"/>
                <w:szCs w:val="22"/>
              </w:rPr>
              <w:t xml:space="preserve"> </w:t>
            </w:r>
            <w:r w:rsidRPr="004D1AB2">
              <w:rPr>
                <w:spacing w:val="1"/>
                <w:sz w:val="22"/>
                <w:szCs w:val="22"/>
              </w:rPr>
              <w:t>и</w:t>
            </w:r>
            <w:r>
              <w:rPr>
                <w:spacing w:val="-4"/>
                <w:sz w:val="22"/>
                <w:szCs w:val="22"/>
              </w:rPr>
              <w:t>л</w:t>
            </w:r>
            <w:r w:rsidRPr="004D1AB2">
              <w:rPr>
                <w:sz w:val="22"/>
                <w:szCs w:val="22"/>
              </w:rPr>
              <w:t>и</w:t>
            </w:r>
            <w:r w:rsidRPr="004D1AB2">
              <w:rPr>
                <w:spacing w:val="3"/>
                <w:sz w:val="22"/>
                <w:szCs w:val="22"/>
              </w:rPr>
              <w:t xml:space="preserve"> </w:t>
            </w:r>
            <w:r w:rsidRPr="004D1AB2">
              <w:rPr>
                <w:spacing w:val="-1"/>
                <w:sz w:val="22"/>
                <w:szCs w:val="22"/>
              </w:rPr>
              <w:t>ст</w:t>
            </w:r>
            <w:r w:rsidRPr="004D1AB2">
              <w:rPr>
                <w:spacing w:val="1"/>
                <w:sz w:val="22"/>
                <w:szCs w:val="22"/>
              </w:rPr>
              <w:t>р</w:t>
            </w:r>
            <w:r w:rsidRPr="004D1AB2">
              <w:rPr>
                <w:spacing w:val="-2"/>
                <w:sz w:val="22"/>
                <w:szCs w:val="22"/>
              </w:rPr>
              <w:t>а</w:t>
            </w:r>
            <w:r w:rsidRPr="004D1AB2">
              <w:rPr>
                <w:spacing w:val="1"/>
                <w:sz w:val="22"/>
                <w:szCs w:val="22"/>
              </w:rPr>
              <w:t>н</w:t>
            </w:r>
            <w:r w:rsidRPr="004D1AB2">
              <w:rPr>
                <w:sz w:val="22"/>
                <w:szCs w:val="22"/>
              </w:rPr>
              <w:t>е</w:t>
            </w:r>
            <w:r w:rsidRPr="004D1AB2">
              <w:rPr>
                <w:spacing w:val="2"/>
                <w:sz w:val="22"/>
                <w:szCs w:val="22"/>
              </w:rPr>
              <w:t xml:space="preserve"> </w:t>
            </w:r>
            <w:r w:rsidRPr="004D1AB2">
              <w:rPr>
                <w:spacing w:val="-4"/>
                <w:sz w:val="22"/>
                <w:szCs w:val="22"/>
              </w:rPr>
              <w:t>д</w:t>
            </w:r>
            <w:r w:rsidRPr="004D1AB2">
              <w:rPr>
                <w:spacing w:val="1"/>
                <w:sz w:val="22"/>
                <w:szCs w:val="22"/>
              </w:rPr>
              <w:t>р</w:t>
            </w:r>
            <w:r w:rsidRPr="004D1AB2">
              <w:rPr>
                <w:sz w:val="22"/>
                <w:szCs w:val="22"/>
              </w:rPr>
              <w:t>ж</w:t>
            </w:r>
            <w:r w:rsidRPr="004D1AB2">
              <w:rPr>
                <w:spacing w:val="1"/>
                <w:sz w:val="22"/>
                <w:szCs w:val="22"/>
              </w:rPr>
              <w:t>а</w:t>
            </w:r>
            <w:r w:rsidRPr="004D1AB2">
              <w:rPr>
                <w:sz w:val="22"/>
                <w:szCs w:val="22"/>
              </w:rPr>
              <w:t>ве к</w:t>
            </w:r>
            <w:r w:rsidRPr="004D1AB2">
              <w:rPr>
                <w:spacing w:val="1"/>
                <w:sz w:val="22"/>
                <w:szCs w:val="22"/>
              </w:rPr>
              <w:t>а</w:t>
            </w:r>
            <w:r w:rsidRPr="004D1AB2">
              <w:rPr>
                <w:spacing w:val="-2"/>
                <w:sz w:val="22"/>
                <w:szCs w:val="22"/>
              </w:rPr>
              <w:t>д</w:t>
            </w:r>
            <w:r w:rsidRPr="004D1AB2">
              <w:rPr>
                <w:sz w:val="22"/>
                <w:szCs w:val="22"/>
              </w:rPr>
              <w:t>а</w:t>
            </w:r>
            <w:r w:rsidRPr="004D1AB2">
              <w:rPr>
                <w:spacing w:val="1"/>
                <w:sz w:val="22"/>
                <w:szCs w:val="22"/>
              </w:rPr>
              <w:t xml:space="preserve"> и</w:t>
            </w:r>
            <w:r w:rsidRPr="004D1AB2">
              <w:rPr>
                <w:spacing w:val="-2"/>
                <w:sz w:val="22"/>
                <w:szCs w:val="22"/>
              </w:rPr>
              <w:t>м</w:t>
            </w:r>
            <w:r w:rsidRPr="004D1AB2">
              <w:rPr>
                <w:sz w:val="22"/>
                <w:szCs w:val="22"/>
              </w:rPr>
              <w:t>а</w:t>
            </w:r>
            <w:r w:rsidRPr="004D1AB2">
              <w:rPr>
                <w:spacing w:val="3"/>
                <w:sz w:val="22"/>
                <w:szCs w:val="22"/>
              </w:rPr>
              <w:t xml:space="preserve"> </w:t>
            </w:r>
            <w:r w:rsidRPr="004D1AB2">
              <w:rPr>
                <w:spacing w:val="-1"/>
                <w:sz w:val="22"/>
                <w:szCs w:val="22"/>
              </w:rPr>
              <w:t>с</w:t>
            </w:r>
            <w:r w:rsidRPr="004D1AB2">
              <w:rPr>
                <w:sz w:val="22"/>
                <w:szCs w:val="22"/>
              </w:rPr>
              <w:t>е</w:t>
            </w:r>
            <w:r w:rsidRPr="004D1AB2">
              <w:rPr>
                <w:spacing w:val="-2"/>
                <w:sz w:val="22"/>
                <w:szCs w:val="22"/>
              </w:rPr>
              <w:t>д</w:t>
            </w:r>
            <w:r w:rsidRPr="004D1AB2">
              <w:rPr>
                <w:spacing w:val="1"/>
                <w:sz w:val="22"/>
                <w:szCs w:val="22"/>
              </w:rPr>
              <w:t>и</w:t>
            </w:r>
            <w:r w:rsidRPr="004D1AB2">
              <w:rPr>
                <w:spacing w:val="-1"/>
                <w:sz w:val="22"/>
                <w:szCs w:val="22"/>
              </w:rPr>
              <w:t>шт</w:t>
            </w:r>
            <w:r w:rsidRPr="004D1AB2">
              <w:rPr>
                <w:sz w:val="22"/>
                <w:szCs w:val="22"/>
              </w:rPr>
              <w:t xml:space="preserve">е </w:t>
            </w:r>
            <w:r w:rsidRPr="004D1AB2">
              <w:rPr>
                <w:spacing w:val="1"/>
                <w:sz w:val="22"/>
                <w:szCs w:val="22"/>
              </w:rPr>
              <w:t>н</w:t>
            </w:r>
            <w:r w:rsidRPr="004D1AB2">
              <w:rPr>
                <w:sz w:val="22"/>
                <w:szCs w:val="22"/>
              </w:rPr>
              <w:t>а</w:t>
            </w:r>
            <w:r w:rsidRPr="004D1AB2">
              <w:rPr>
                <w:spacing w:val="1"/>
                <w:sz w:val="22"/>
                <w:szCs w:val="22"/>
              </w:rPr>
              <w:t xml:space="preserve"> </w:t>
            </w:r>
            <w:r w:rsidRPr="004D1AB2">
              <w:rPr>
                <w:sz w:val="22"/>
                <w:szCs w:val="22"/>
              </w:rPr>
              <w:t>њ</w:t>
            </w:r>
            <w:r w:rsidRPr="004D1AB2">
              <w:rPr>
                <w:spacing w:val="-2"/>
                <w:sz w:val="22"/>
                <w:szCs w:val="22"/>
              </w:rPr>
              <w:t>е</w:t>
            </w:r>
            <w:r w:rsidRPr="004D1AB2">
              <w:rPr>
                <w:spacing w:val="1"/>
                <w:sz w:val="22"/>
                <w:szCs w:val="22"/>
              </w:rPr>
              <w:t>н</w:t>
            </w:r>
            <w:r w:rsidRPr="004D1AB2">
              <w:rPr>
                <w:spacing w:val="-2"/>
                <w:sz w:val="22"/>
                <w:szCs w:val="22"/>
              </w:rPr>
              <w:t>о</w:t>
            </w:r>
            <w:r w:rsidRPr="004D1AB2">
              <w:rPr>
                <w:sz w:val="22"/>
                <w:szCs w:val="22"/>
              </w:rPr>
              <w:t xml:space="preserve">ј </w:t>
            </w:r>
            <w:r w:rsidRPr="004D1AB2">
              <w:rPr>
                <w:spacing w:val="-1"/>
                <w:sz w:val="22"/>
                <w:szCs w:val="22"/>
              </w:rPr>
              <w:t>т</w:t>
            </w:r>
            <w:r w:rsidRPr="004D1AB2">
              <w:rPr>
                <w:sz w:val="22"/>
                <w:szCs w:val="22"/>
              </w:rPr>
              <w:t>е</w:t>
            </w:r>
            <w:r w:rsidRPr="004D1AB2">
              <w:rPr>
                <w:spacing w:val="1"/>
                <w:sz w:val="22"/>
                <w:szCs w:val="22"/>
              </w:rPr>
              <w:t>ри</w:t>
            </w:r>
            <w:r w:rsidRPr="004D1AB2">
              <w:rPr>
                <w:spacing w:val="-1"/>
                <w:sz w:val="22"/>
                <w:szCs w:val="22"/>
              </w:rPr>
              <w:t>т</w:t>
            </w:r>
            <w:r w:rsidRPr="004D1AB2">
              <w:rPr>
                <w:spacing w:val="-2"/>
                <w:sz w:val="22"/>
                <w:szCs w:val="22"/>
              </w:rPr>
              <w:t>о</w:t>
            </w:r>
            <w:r w:rsidRPr="004D1AB2">
              <w:rPr>
                <w:spacing w:val="1"/>
                <w:sz w:val="22"/>
                <w:szCs w:val="22"/>
              </w:rPr>
              <w:t>ри</w:t>
            </w:r>
            <w:r w:rsidRPr="004D1AB2">
              <w:rPr>
                <w:spacing w:val="-3"/>
                <w:sz w:val="22"/>
                <w:szCs w:val="22"/>
              </w:rPr>
              <w:t>ј</w:t>
            </w:r>
            <w:r w:rsidRPr="004D1AB2">
              <w:rPr>
                <w:spacing w:val="1"/>
                <w:sz w:val="22"/>
                <w:szCs w:val="22"/>
              </w:rPr>
              <w:t>и;</w:t>
            </w:r>
          </w:p>
        </w:tc>
        <w:tc>
          <w:tcPr>
            <w:tcW w:w="4918" w:type="dxa"/>
            <w:vMerge/>
          </w:tcPr>
          <w:p w:rsidR="00E5168A" w:rsidRPr="004D1AB2" w:rsidRDefault="00E5168A" w:rsidP="002E6C08">
            <w:pPr>
              <w:ind w:left="253" w:right="256"/>
              <w:jc w:val="center"/>
            </w:pPr>
          </w:p>
        </w:tc>
      </w:tr>
      <w:tr w:rsidR="00E5168A" w:rsidRPr="00D1028A" w:rsidTr="00E5168A">
        <w:trPr>
          <w:trHeight w:val="2431"/>
        </w:trPr>
        <w:tc>
          <w:tcPr>
            <w:tcW w:w="888" w:type="dxa"/>
            <w:vAlign w:val="center"/>
          </w:tcPr>
          <w:p w:rsidR="00E5168A" w:rsidRPr="004D1AB2" w:rsidRDefault="00E5168A" w:rsidP="003223D0">
            <w:pPr>
              <w:spacing w:before="3" w:line="190" w:lineRule="exact"/>
              <w:jc w:val="center"/>
            </w:pPr>
            <w:r w:rsidRPr="004D1AB2">
              <w:rPr>
                <w:spacing w:val="-1"/>
                <w:sz w:val="22"/>
                <w:szCs w:val="22"/>
              </w:rPr>
              <w:t>4.</w:t>
            </w:r>
          </w:p>
        </w:tc>
        <w:tc>
          <w:tcPr>
            <w:tcW w:w="4493" w:type="dxa"/>
          </w:tcPr>
          <w:p w:rsidR="00E5168A" w:rsidRPr="004D1AB2" w:rsidRDefault="00E5168A" w:rsidP="00D170EF">
            <w:pPr>
              <w:autoSpaceDE w:val="0"/>
              <w:autoSpaceDN w:val="0"/>
              <w:adjustRightInd w:val="0"/>
              <w:ind w:left="102" w:right="71"/>
              <w:jc w:val="both"/>
              <w:rPr>
                <w:lang w:val="sr-Cyrl-CS"/>
              </w:rPr>
            </w:pPr>
            <w:r w:rsidRPr="004D1AB2">
              <w:rPr>
                <w:b/>
                <w:sz w:val="22"/>
                <w:szCs w:val="22"/>
              </w:rPr>
              <w:t>Ус</w:t>
            </w:r>
            <w:r>
              <w:rPr>
                <w:b/>
                <w:sz w:val="22"/>
                <w:szCs w:val="22"/>
              </w:rPr>
              <w:t>л</w:t>
            </w:r>
            <w:r w:rsidRPr="004D1AB2">
              <w:rPr>
                <w:b/>
                <w:sz w:val="22"/>
                <w:szCs w:val="22"/>
              </w:rPr>
              <w:t>ов</w:t>
            </w:r>
            <w:r w:rsidRPr="004D1AB2">
              <w:rPr>
                <w:sz w:val="22"/>
                <w:szCs w:val="22"/>
              </w:rPr>
              <w:t>: Понуђач је дужан да при састављању понуде изричито наведе да је поштовао обавезе које произ</w:t>
            </w:r>
            <w:r>
              <w:rPr>
                <w:sz w:val="22"/>
                <w:szCs w:val="22"/>
              </w:rPr>
              <w:t>л</w:t>
            </w:r>
            <w:r w:rsidRPr="004D1AB2">
              <w:rPr>
                <w:sz w:val="22"/>
                <w:szCs w:val="22"/>
              </w:rPr>
              <w:t>азе из важећих прописа о заштити на раду, запошљавању и ус</w:t>
            </w:r>
            <w:r>
              <w:rPr>
                <w:sz w:val="22"/>
                <w:szCs w:val="22"/>
              </w:rPr>
              <w:t>л</w:t>
            </w:r>
            <w:r w:rsidRPr="004D1AB2">
              <w:rPr>
                <w:sz w:val="22"/>
                <w:szCs w:val="22"/>
              </w:rPr>
              <w:t>овима рада, заштити животне средине као и да нема забрану обављања де</w:t>
            </w:r>
            <w:r>
              <w:rPr>
                <w:sz w:val="22"/>
                <w:szCs w:val="22"/>
              </w:rPr>
              <w:t>л</w:t>
            </w:r>
            <w:r w:rsidRPr="004D1AB2">
              <w:rPr>
                <w:sz w:val="22"/>
                <w:szCs w:val="22"/>
              </w:rPr>
              <w:t>атности која је на снази у времеподношења понуде. (ч</w:t>
            </w:r>
            <w:r>
              <w:rPr>
                <w:sz w:val="22"/>
                <w:szCs w:val="22"/>
              </w:rPr>
              <w:t>л</w:t>
            </w:r>
            <w:r w:rsidRPr="004D1AB2">
              <w:rPr>
                <w:sz w:val="22"/>
                <w:szCs w:val="22"/>
              </w:rPr>
              <w:t>. 75. ст. 2. Закона)</w:t>
            </w:r>
          </w:p>
        </w:tc>
        <w:tc>
          <w:tcPr>
            <w:tcW w:w="4918" w:type="dxa"/>
            <w:vMerge/>
            <w:vAlign w:val="center"/>
          </w:tcPr>
          <w:p w:rsidR="00E5168A" w:rsidRPr="004D1AB2" w:rsidRDefault="00E5168A" w:rsidP="002E6C08">
            <w:pPr>
              <w:ind w:right="256"/>
              <w:rPr>
                <w:lang w:val="sr-Cyrl-CS"/>
              </w:rPr>
            </w:pPr>
          </w:p>
        </w:tc>
      </w:tr>
      <w:tr w:rsidR="00E5168A" w:rsidRPr="00D1028A">
        <w:tc>
          <w:tcPr>
            <w:tcW w:w="10299" w:type="dxa"/>
            <w:gridSpan w:val="3"/>
            <w:shd w:val="clear" w:color="auto" w:fill="CCFFFF"/>
            <w:vAlign w:val="center"/>
          </w:tcPr>
          <w:p w:rsidR="00E5168A" w:rsidRPr="003F0582" w:rsidRDefault="00E5168A" w:rsidP="003223D0">
            <w:pPr>
              <w:tabs>
                <w:tab w:val="left" w:pos="2730"/>
              </w:tabs>
              <w:jc w:val="center"/>
              <w:rPr>
                <w:b/>
                <w:bCs/>
                <w:lang w:val="sr-Cyrl-CS"/>
              </w:rPr>
            </w:pPr>
            <w:r w:rsidRPr="003F0582">
              <w:rPr>
                <w:b/>
                <w:bCs/>
                <w:lang w:val="sr-Cyrl-CS"/>
              </w:rPr>
              <w:t>ДОДАТНИ УСЛОВИ</w:t>
            </w:r>
          </w:p>
        </w:tc>
      </w:tr>
      <w:tr w:rsidR="00E5168A" w:rsidRPr="00D1028A">
        <w:tc>
          <w:tcPr>
            <w:tcW w:w="888" w:type="dxa"/>
            <w:shd w:val="clear" w:color="auto" w:fill="CCFFCC"/>
          </w:tcPr>
          <w:p w:rsidR="00E5168A" w:rsidRPr="00D1028A" w:rsidRDefault="00E5168A" w:rsidP="003223D0">
            <w:pPr>
              <w:tabs>
                <w:tab w:val="left" w:pos="2730"/>
              </w:tabs>
              <w:rPr>
                <w:lang w:val="sr-Cyrl-CS"/>
              </w:rPr>
            </w:pPr>
            <w:r w:rsidRPr="00D1028A">
              <w:rPr>
                <w:sz w:val="22"/>
                <w:szCs w:val="22"/>
                <w:lang w:val="sr-Cyrl-CS"/>
              </w:rPr>
              <w:t>Р.бр.</w:t>
            </w:r>
          </w:p>
        </w:tc>
        <w:tc>
          <w:tcPr>
            <w:tcW w:w="4493" w:type="dxa"/>
            <w:shd w:val="clear" w:color="auto" w:fill="CCFFCC"/>
            <w:vAlign w:val="center"/>
          </w:tcPr>
          <w:p w:rsidR="00E5168A" w:rsidRPr="003F0582" w:rsidRDefault="00E5168A" w:rsidP="003223D0">
            <w:pPr>
              <w:tabs>
                <w:tab w:val="left" w:pos="2730"/>
              </w:tabs>
              <w:jc w:val="center"/>
              <w:rPr>
                <w:b/>
                <w:bCs/>
                <w:lang w:val="sr-Cyrl-CS"/>
              </w:rPr>
            </w:pPr>
            <w:r w:rsidRPr="003F0582">
              <w:rPr>
                <w:b/>
                <w:bCs/>
                <w:lang w:val="sr-Cyrl-CS"/>
              </w:rPr>
              <w:t>УСЛОВИ</w:t>
            </w:r>
          </w:p>
        </w:tc>
        <w:tc>
          <w:tcPr>
            <w:tcW w:w="4918" w:type="dxa"/>
            <w:shd w:val="clear" w:color="auto" w:fill="CCFFCC"/>
            <w:vAlign w:val="center"/>
          </w:tcPr>
          <w:p w:rsidR="00E5168A" w:rsidRPr="00D1028A" w:rsidRDefault="00E5168A" w:rsidP="003223D0">
            <w:pPr>
              <w:tabs>
                <w:tab w:val="left" w:pos="2730"/>
              </w:tabs>
              <w:jc w:val="center"/>
              <w:rPr>
                <w:b/>
                <w:bCs/>
                <w:lang w:val="sr-Cyrl-CS"/>
              </w:rPr>
            </w:pPr>
            <w:r>
              <w:rPr>
                <w:b/>
                <w:bCs/>
                <w:sz w:val="22"/>
                <w:szCs w:val="22"/>
                <w:lang w:val="sr-Cyrl-CS"/>
              </w:rPr>
              <w:t xml:space="preserve">НАЧИН </w:t>
            </w:r>
            <w:r w:rsidRPr="00D1028A">
              <w:rPr>
                <w:b/>
                <w:bCs/>
                <w:sz w:val="22"/>
                <w:szCs w:val="22"/>
                <w:lang w:val="sr-Cyrl-CS"/>
              </w:rPr>
              <w:t>ДОКАЗИ</w:t>
            </w:r>
            <w:r>
              <w:rPr>
                <w:b/>
                <w:bCs/>
                <w:sz w:val="22"/>
                <w:szCs w:val="22"/>
                <w:lang w:val="sr-Cyrl-CS"/>
              </w:rPr>
              <w:t>ВАЊА</w:t>
            </w:r>
          </w:p>
        </w:tc>
      </w:tr>
      <w:tr w:rsidR="00E5168A" w:rsidRPr="00D1028A">
        <w:trPr>
          <w:trHeight w:val="262"/>
        </w:trPr>
        <w:tc>
          <w:tcPr>
            <w:tcW w:w="888" w:type="dxa"/>
          </w:tcPr>
          <w:p w:rsidR="00E5168A" w:rsidRDefault="00E5168A" w:rsidP="003223D0">
            <w:pPr>
              <w:jc w:val="center"/>
              <w:rPr>
                <w:lang w:val="sr-Cyrl-CS"/>
              </w:rPr>
            </w:pPr>
          </w:p>
          <w:p w:rsidR="00E5168A" w:rsidRDefault="00E5168A" w:rsidP="003223D0">
            <w:pPr>
              <w:jc w:val="center"/>
              <w:rPr>
                <w:lang w:val="sr-Cyrl-CS"/>
              </w:rPr>
            </w:pPr>
          </w:p>
          <w:p w:rsidR="00E5168A" w:rsidRDefault="00E5168A" w:rsidP="003223D0">
            <w:pPr>
              <w:jc w:val="center"/>
              <w:rPr>
                <w:lang w:val="sr-Cyrl-CS"/>
              </w:rPr>
            </w:pPr>
          </w:p>
          <w:p w:rsidR="00E5168A" w:rsidRDefault="00E5168A" w:rsidP="003223D0">
            <w:pPr>
              <w:jc w:val="center"/>
              <w:rPr>
                <w:lang w:val="sr-Cyrl-CS"/>
              </w:rPr>
            </w:pPr>
          </w:p>
          <w:p w:rsidR="00E5168A" w:rsidRDefault="00E5168A" w:rsidP="003223D0">
            <w:pPr>
              <w:jc w:val="center"/>
              <w:rPr>
                <w:lang w:val="sr-Cyrl-CS"/>
              </w:rPr>
            </w:pPr>
          </w:p>
          <w:p w:rsidR="00E5168A" w:rsidRPr="00D1028A" w:rsidRDefault="00E5168A" w:rsidP="003223D0">
            <w:pPr>
              <w:jc w:val="center"/>
              <w:rPr>
                <w:lang w:val="sr-Cyrl-CS"/>
              </w:rPr>
            </w:pPr>
            <w:r>
              <w:rPr>
                <w:sz w:val="22"/>
                <w:szCs w:val="22"/>
                <w:lang w:val="sr-Cyrl-CS"/>
              </w:rPr>
              <w:t>1</w:t>
            </w:r>
          </w:p>
        </w:tc>
        <w:tc>
          <w:tcPr>
            <w:tcW w:w="4493" w:type="dxa"/>
          </w:tcPr>
          <w:p w:rsidR="00E5168A" w:rsidRPr="00A70978" w:rsidRDefault="00E5168A" w:rsidP="00170E8A">
            <w:pPr>
              <w:pStyle w:val="BodyText2"/>
              <w:tabs>
                <w:tab w:val="left" w:pos="1440"/>
              </w:tabs>
              <w:spacing w:after="0" w:line="240" w:lineRule="auto"/>
            </w:pPr>
            <w:r w:rsidRPr="00A70978">
              <w:t xml:space="preserve">Да понуђач располаже </w:t>
            </w:r>
            <w:r w:rsidRPr="00A70978">
              <w:rPr>
                <w:lang w:val="sr-Cyrl-CS"/>
              </w:rPr>
              <w:t xml:space="preserve"> </w:t>
            </w:r>
            <w:r w:rsidRPr="00A70978">
              <w:t>сервис</w:t>
            </w:r>
            <w:r w:rsidRPr="00A70978">
              <w:rPr>
                <w:lang w:val="sr-Cyrl-CS"/>
              </w:rPr>
              <w:t>ом</w:t>
            </w:r>
            <w:r w:rsidRPr="00A70978">
              <w:t xml:space="preserve"> за сервисирање</w:t>
            </w:r>
            <w:r w:rsidRPr="00A70978">
              <w:rPr>
                <w:lang w:val="sr-Cyrl-CS"/>
              </w:rPr>
              <w:t xml:space="preserve"> </w:t>
            </w:r>
            <w:r>
              <w:rPr>
                <w:lang w:val="sr-Cyrl-CS"/>
              </w:rPr>
              <w:t>ЦТ</w:t>
            </w:r>
            <w:r>
              <w:t xml:space="preserve"> </w:t>
            </w:r>
            <w:r w:rsidRPr="00A70978">
              <w:t>апарата и</w:t>
            </w:r>
            <w:r w:rsidRPr="00A70978">
              <w:rPr>
                <w:lang w:val="sr-Cyrl-CS"/>
              </w:rPr>
              <w:t xml:space="preserve"> </w:t>
            </w:r>
            <w:r w:rsidRPr="00A70978">
              <w:t>најмање 2 обучена и</w:t>
            </w:r>
            <w:r w:rsidRPr="00A70978">
              <w:rPr>
                <w:lang w:val="sr-Cyrl-CS"/>
              </w:rPr>
              <w:t xml:space="preserve"> </w:t>
            </w:r>
            <w:r w:rsidRPr="00A70978">
              <w:t>овлашћена сервисера за</w:t>
            </w:r>
            <w:r>
              <w:t xml:space="preserve"> </w:t>
            </w:r>
            <w:r>
              <w:rPr>
                <w:lang w:val="sr-Cyrl-CS"/>
              </w:rPr>
              <w:t>овај</w:t>
            </w:r>
            <w:r w:rsidRPr="00A70978">
              <w:t xml:space="preserve"> </w:t>
            </w:r>
            <w:r w:rsidRPr="00A70978">
              <w:rPr>
                <w:lang w:val="sr-Cyrl-CS"/>
              </w:rPr>
              <w:t>модел</w:t>
            </w:r>
            <w:r w:rsidRPr="00A70978">
              <w:t xml:space="preserve"> апарата</w:t>
            </w:r>
          </w:p>
        </w:tc>
        <w:tc>
          <w:tcPr>
            <w:tcW w:w="4918" w:type="dxa"/>
          </w:tcPr>
          <w:p w:rsidR="00E5168A" w:rsidRDefault="00E5168A" w:rsidP="00170E8A">
            <w:pPr>
              <w:rPr>
                <w:lang w:val="sr-Cyrl-CS"/>
              </w:rPr>
            </w:pPr>
            <w:r w:rsidRPr="00A70978">
              <w:rPr>
                <w:lang w:val="ru-RU"/>
              </w:rPr>
              <w:t>Оригинална потврда произвођача или инозаступника произвођача за Европу о постојању овлашћеног сервиса  за територију Републике Србије</w:t>
            </w:r>
          </w:p>
          <w:p w:rsidR="00E5168A" w:rsidRPr="00A70978" w:rsidRDefault="00E5168A" w:rsidP="00170E8A">
            <w:pPr>
              <w:rPr>
                <w:lang w:val="sr-Cyrl-CS"/>
              </w:rPr>
            </w:pPr>
            <w:r w:rsidRPr="00A70978">
              <w:rPr>
                <w:lang w:val="sr-Cyrl-CS"/>
              </w:rPr>
              <w:t xml:space="preserve">- </w:t>
            </w:r>
            <w:r w:rsidRPr="00A70978">
              <w:t>Доказ о оспособљености сервисера</w:t>
            </w:r>
            <w:r w:rsidRPr="00A70978">
              <w:rPr>
                <w:lang w:val="sr-Cyrl-CS"/>
              </w:rPr>
              <w:t>:</w:t>
            </w:r>
          </w:p>
          <w:p w:rsidR="00E5168A" w:rsidRPr="00A70978" w:rsidRDefault="00E5168A" w:rsidP="00170E8A">
            <w:pPr>
              <w:pStyle w:val="normal0"/>
              <w:spacing w:before="0" w:beforeAutospacing="0" w:after="0" w:afterAutospacing="0"/>
              <w:jc w:val="both"/>
              <w:rPr>
                <w:rFonts w:ascii="Times New Roman" w:hAnsi="Times New Roman" w:cs="Times New Roman"/>
                <w:lang w:val="sr-Cyrl-CS"/>
              </w:rPr>
            </w:pPr>
            <w:r w:rsidRPr="00A70978">
              <w:rPr>
                <w:rFonts w:ascii="Times New Roman" w:hAnsi="Times New Roman" w:cs="Times New Roman"/>
                <w:lang w:val="sr-Latn-CS"/>
              </w:rPr>
              <w:t>-</w:t>
            </w:r>
            <w:r w:rsidRPr="00A70978">
              <w:rPr>
                <w:rFonts w:ascii="Times New Roman" w:hAnsi="Times New Roman" w:cs="Times New Roman"/>
                <w:lang w:val="sr-Cyrl-CS"/>
              </w:rPr>
              <w:t xml:space="preserve"> </w:t>
            </w:r>
            <w:r w:rsidRPr="00A70978">
              <w:rPr>
                <w:rFonts w:ascii="Times New Roman" w:hAnsi="Times New Roman" w:cs="Times New Roman"/>
                <w:lang w:val="sr-Latn-CS"/>
              </w:rPr>
              <w:t>Сертификат произвођача којима се доказује обученост сервисера</w:t>
            </w:r>
          </w:p>
          <w:p w:rsidR="00E5168A" w:rsidRPr="00A70978" w:rsidRDefault="00E5168A" w:rsidP="00170E8A">
            <w:pPr>
              <w:pStyle w:val="normal0"/>
              <w:spacing w:before="0" w:beforeAutospacing="0" w:after="0" w:afterAutospacing="0"/>
              <w:jc w:val="both"/>
              <w:rPr>
                <w:rFonts w:ascii="Times New Roman" w:hAnsi="Times New Roman" w:cs="Times New Roman"/>
                <w:lang w:val="sr-Cyrl-CS"/>
              </w:rPr>
            </w:pPr>
            <w:r w:rsidRPr="00A70978">
              <w:rPr>
                <w:rFonts w:ascii="Times New Roman" w:hAnsi="Times New Roman" w:cs="Times New Roman"/>
                <w:lang w:val="sr-Latn-CS"/>
              </w:rPr>
              <w:t xml:space="preserve">-Потврда овлашћене установе да је сервисер оспособљен за рад са изворима јонизујућих зрачења и спровођење мера заштите од јонизујућих зрачења у складу са чланом 26. Правилника о условима за добијање лиценце за обављање радијационе делатности ("Сл. гласник РС", бр. 61/2011) </w:t>
            </w:r>
          </w:p>
          <w:p w:rsidR="00E5168A" w:rsidRPr="00A70978" w:rsidRDefault="00E5168A" w:rsidP="00170E8A">
            <w:pPr>
              <w:rPr>
                <w:lang w:val="sr-Cyrl-CS"/>
              </w:rPr>
            </w:pPr>
            <w:r w:rsidRPr="00A70978">
              <w:rPr>
                <w:lang w:val="sr-Latn-CS"/>
              </w:rPr>
              <w:t xml:space="preserve">- Фотокопије образаца М1/М2 или М којима се доказује статус радног односа сервисера код понуђача. </w:t>
            </w:r>
          </w:p>
        </w:tc>
      </w:tr>
    </w:tbl>
    <w:p w:rsidR="00EA6813" w:rsidRPr="00101796" w:rsidRDefault="00EA6813" w:rsidP="00101796">
      <w:pPr>
        <w:tabs>
          <w:tab w:val="left" w:pos="4170"/>
        </w:tabs>
        <w:rPr>
          <w:sz w:val="22"/>
          <w:szCs w:val="22"/>
        </w:rPr>
      </w:pPr>
    </w:p>
    <w:p w:rsidR="00E5168A" w:rsidRDefault="00E5168A" w:rsidP="00FA27FA">
      <w:pPr>
        <w:pStyle w:val="ListParagraph"/>
        <w:tabs>
          <w:tab w:val="left" w:pos="680"/>
        </w:tabs>
        <w:ind w:left="0"/>
        <w:jc w:val="center"/>
        <w:rPr>
          <w:b/>
          <w:bCs/>
          <w:lang w:val="sr-Cyrl-CS"/>
        </w:rPr>
      </w:pPr>
    </w:p>
    <w:p w:rsidR="00D24A25" w:rsidRDefault="00D24A25" w:rsidP="00FA27FA">
      <w:pPr>
        <w:pStyle w:val="ListParagraph"/>
        <w:tabs>
          <w:tab w:val="left" w:pos="680"/>
        </w:tabs>
        <w:ind w:left="0"/>
        <w:jc w:val="center"/>
        <w:rPr>
          <w:b/>
          <w:bCs/>
          <w:lang w:val="sr-Cyrl-CS"/>
        </w:rPr>
      </w:pPr>
    </w:p>
    <w:p w:rsidR="00D24A25" w:rsidRDefault="00D24A25" w:rsidP="00FA27FA">
      <w:pPr>
        <w:pStyle w:val="ListParagraph"/>
        <w:tabs>
          <w:tab w:val="left" w:pos="680"/>
        </w:tabs>
        <w:ind w:left="0"/>
        <w:jc w:val="center"/>
        <w:rPr>
          <w:b/>
          <w:bCs/>
          <w:lang w:val="sr-Cyrl-CS"/>
        </w:rPr>
      </w:pPr>
    </w:p>
    <w:p w:rsidR="00EA6813" w:rsidRPr="003F506D" w:rsidRDefault="00EA6813" w:rsidP="00FA27FA">
      <w:pPr>
        <w:pStyle w:val="ListParagraph"/>
        <w:tabs>
          <w:tab w:val="left" w:pos="680"/>
        </w:tabs>
        <w:ind w:left="0"/>
        <w:jc w:val="center"/>
        <w:rPr>
          <w:b/>
          <w:bCs/>
          <w:lang w:val="sr-Cyrl-CS"/>
        </w:rPr>
      </w:pPr>
      <w:r w:rsidRPr="003F506D">
        <w:rPr>
          <w:b/>
          <w:bCs/>
          <w:lang w:val="sr-Cyrl-CS"/>
        </w:rPr>
        <w:lastRenderedPageBreak/>
        <w:t>УПУТСТВО КАКО СЕ ДОКАЗУЈЕ ИСПУЊЕНОСТ УСЛОВА</w:t>
      </w:r>
    </w:p>
    <w:p w:rsidR="00EA6813" w:rsidRPr="003F506D" w:rsidRDefault="00EA6813" w:rsidP="00FA27FA">
      <w:pPr>
        <w:pStyle w:val="ListParagraph"/>
        <w:tabs>
          <w:tab w:val="left" w:pos="680"/>
        </w:tabs>
        <w:ind w:left="0"/>
        <w:jc w:val="center"/>
        <w:rPr>
          <w:b/>
          <w:bCs/>
          <w:lang w:val="sr-Cyrl-CS"/>
        </w:rPr>
      </w:pPr>
    </w:p>
    <w:p w:rsidR="00E5168A" w:rsidRPr="003F506D" w:rsidRDefault="00E5168A" w:rsidP="00E5168A">
      <w:pPr>
        <w:pStyle w:val="ListParagraph"/>
        <w:suppressAutoHyphens/>
        <w:spacing w:line="100" w:lineRule="atLeast"/>
        <w:ind w:left="0"/>
        <w:jc w:val="both"/>
      </w:pPr>
      <w:r w:rsidRPr="003F506D">
        <w:t xml:space="preserve">Испуњеност </w:t>
      </w:r>
      <w:r w:rsidRPr="003F506D">
        <w:rPr>
          <w:b/>
        </w:rPr>
        <w:t>обавезних ус</w:t>
      </w:r>
      <w:r>
        <w:rPr>
          <w:b/>
        </w:rPr>
        <w:t>л</w:t>
      </w:r>
      <w:r w:rsidRPr="003F506D">
        <w:rPr>
          <w:b/>
        </w:rPr>
        <w:t xml:space="preserve">ова </w:t>
      </w:r>
      <w:r w:rsidRPr="003F506D">
        <w:t>за учешће у поступку предметне јавне набавке наведних у табе</w:t>
      </w:r>
      <w:r>
        <w:t>л</w:t>
      </w:r>
      <w:r w:rsidRPr="003F506D">
        <w:t>арном приказу обавезних ус</w:t>
      </w:r>
      <w:r>
        <w:t>л</w:t>
      </w:r>
      <w:r w:rsidRPr="003F506D">
        <w:t xml:space="preserve">ова под редним бројем 1, 2, 3 и 4., </w:t>
      </w:r>
      <w:r w:rsidRPr="003F506D">
        <w:rPr>
          <w:lang w:val="sr-Cyrl-CS"/>
        </w:rPr>
        <w:t>у ск</w:t>
      </w:r>
      <w:r>
        <w:rPr>
          <w:lang w:val="sr-Cyrl-CS"/>
        </w:rPr>
        <w:t>л</w:t>
      </w:r>
      <w:r w:rsidRPr="003F506D">
        <w:rPr>
          <w:lang w:val="sr-Cyrl-CS"/>
        </w:rPr>
        <w:t>аду са ч</w:t>
      </w:r>
      <w:r>
        <w:rPr>
          <w:lang w:val="sr-Cyrl-CS"/>
        </w:rPr>
        <w:t>л</w:t>
      </w:r>
      <w:r w:rsidRPr="003F506D">
        <w:rPr>
          <w:lang w:val="sr-Cyrl-CS"/>
        </w:rPr>
        <w:t xml:space="preserve">. 77. ст. 4. ЗЈН, </w:t>
      </w:r>
      <w:r w:rsidRPr="003F506D">
        <w:t xml:space="preserve">понуђач доказује достављањем </w:t>
      </w:r>
      <w:r w:rsidRPr="003F506D">
        <w:rPr>
          <w:b/>
        </w:rPr>
        <w:t>ИЗЈАВ</w:t>
      </w:r>
      <w:r>
        <w:rPr>
          <w:b/>
        </w:rPr>
        <w:t>Е</w:t>
      </w:r>
      <w:r w:rsidRPr="003F506D">
        <w:t xml:space="preserve"> </w:t>
      </w:r>
      <w:r w:rsidRPr="003F506D">
        <w:rPr>
          <w:lang w:val="sr-Cyrl-CS"/>
        </w:rPr>
        <w:t>(</w:t>
      </w:r>
      <w:r w:rsidRPr="003F506D">
        <w:rPr>
          <w:i/>
          <w:lang w:val="sr-Cyrl-CS"/>
        </w:rPr>
        <w:t>Образац 5.</w:t>
      </w:r>
      <w:r>
        <w:rPr>
          <w:i/>
          <w:lang w:val="sr-Cyrl-CS"/>
        </w:rPr>
        <w:t xml:space="preserve"> </w:t>
      </w:r>
      <w:r w:rsidRPr="003F506D">
        <w:rPr>
          <w:i/>
          <w:lang w:val="ru-RU"/>
        </w:rPr>
        <w:t xml:space="preserve">у </w:t>
      </w:r>
      <w:r w:rsidRPr="003F506D">
        <w:rPr>
          <w:i/>
        </w:rPr>
        <w:t>пог</w:t>
      </w:r>
      <w:r>
        <w:rPr>
          <w:i/>
        </w:rPr>
        <w:t>л</w:t>
      </w:r>
      <w:r w:rsidRPr="003F506D">
        <w:rPr>
          <w:i/>
        </w:rPr>
        <w:t>ављу</w:t>
      </w:r>
      <w:r w:rsidRPr="003F506D">
        <w:rPr>
          <w:i/>
          <w:lang w:val="sr-Cyrl-CS"/>
        </w:rPr>
        <w:t xml:space="preserve"> </w:t>
      </w:r>
      <w:r>
        <w:rPr>
          <w:i/>
        </w:rPr>
        <w:t>VI</w:t>
      </w:r>
      <w:r w:rsidRPr="003F506D">
        <w:rPr>
          <w:i/>
          <w:lang w:val="ru-RU"/>
        </w:rPr>
        <w:t xml:space="preserve"> ове конкурсне документације</w:t>
      </w:r>
      <w:r w:rsidRPr="003F506D">
        <w:rPr>
          <w:lang w:val="sr-Cyrl-CS"/>
        </w:rPr>
        <w:t>),</w:t>
      </w:r>
      <w:r w:rsidRPr="003F506D">
        <w:rPr>
          <w:color w:val="FF0000"/>
          <w:lang w:val="sr-Cyrl-CS"/>
        </w:rPr>
        <w:t xml:space="preserve"> </w:t>
      </w:r>
      <w:r>
        <w:t>којо</w:t>
      </w:r>
      <w:r w:rsidRPr="003F506D">
        <w:t>м под пуном материја</w:t>
      </w:r>
      <w:r>
        <w:t>л</w:t>
      </w:r>
      <w:r w:rsidRPr="003F506D">
        <w:t>ном и кривичном одговорношћу потврђује да испуњава ус</w:t>
      </w:r>
      <w:r>
        <w:t>л</w:t>
      </w:r>
      <w:r w:rsidRPr="003F506D">
        <w:t>ове за учешће у поступку јавне набавке из ч</w:t>
      </w:r>
      <w:r>
        <w:t>л</w:t>
      </w:r>
      <w:r w:rsidRPr="003F506D">
        <w:t>. 75. ст. 1. тач. 1) до 4), ч</w:t>
      </w:r>
      <w:r>
        <w:t>л</w:t>
      </w:r>
      <w:r w:rsidRPr="003F506D">
        <w:t xml:space="preserve">. 75. ст. 2. ЗЈН, дефинисане овом конкурсном документацијом. </w:t>
      </w:r>
    </w:p>
    <w:p w:rsidR="00EA6813" w:rsidRDefault="00EA6813" w:rsidP="00694F88">
      <w:pPr>
        <w:pStyle w:val="ListParagraph"/>
        <w:tabs>
          <w:tab w:val="left" w:pos="680"/>
        </w:tabs>
        <w:ind w:left="0"/>
        <w:jc w:val="both"/>
      </w:pPr>
      <w:r w:rsidRPr="003F506D">
        <w:t xml:space="preserve">Испуњеност </w:t>
      </w:r>
      <w:r w:rsidRPr="008A5F1E">
        <w:rPr>
          <w:b/>
          <w:bCs/>
          <w:lang w:val="sr-Cyrl-CS"/>
        </w:rPr>
        <w:t>додатн</w:t>
      </w:r>
      <w:r>
        <w:rPr>
          <w:b/>
          <w:bCs/>
          <w:lang w:val="sr-Cyrl-CS"/>
        </w:rPr>
        <w:t>ог</w:t>
      </w:r>
      <w:r w:rsidRPr="003F506D">
        <w:rPr>
          <w:b/>
          <w:bCs/>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1</w:t>
      </w:r>
      <w:r w:rsidRPr="003F506D">
        <w:t xml:space="preserve">. у табеларном приказу </w:t>
      </w:r>
      <w:r>
        <w:t>додатних</w:t>
      </w:r>
      <w:r w:rsidRPr="003F506D">
        <w:t xml:space="preserve"> услова, понуђач доказује достављањем</w:t>
      </w:r>
      <w:r w:rsidRPr="00C11F47">
        <w:rPr>
          <w:b/>
          <w:bCs/>
          <w:u w:val="single"/>
        </w:rPr>
        <w:t xml:space="preserve"> </w:t>
      </w:r>
      <w:r w:rsidRPr="00C71209">
        <w:rPr>
          <w:b/>
          <w:bCs/>
          <w:u w:val="single"/>
        </w:rPr>
        <w:t>достављањем доказа</w:t>
      </w:r>
      <w:r w:rsidRPr="00C71209">
        <w:rPr>
          <w:b/>
          <w:bCs/>
        </w:rPr>
        <w:t xml:space="preserve"> </w:t>
      </w:r>
      <w:r w:rsidRPr="00C71209">
        <w:t>наведених у табеларном приказу "начин доказивања" под редним бројем</w:t>
      </w:r>
      <w:r>
        <w:rPr>
          <w:lang w:val="sr-Cyrl-CS"/>
        </w:rPr>
        <w:t xml:space="preserve"> 1.</w:t>
      </w:r>
    </w:p>
    <w:p w:rsidR="00EA6813" w:rsidRDefault="00EA6813" w:rsidP="00694F88">
      <w:pPr>
        <w:pStyle w:val="ListParagraph"/>
        <w:tabs>
          <w:tab w:val="left" w:pos="680"/>
        </w:tabs>
        <w:ind w:left="0"/>
        <w:jc w:val="both"/>
      </w:pPr>
    </w:p>
    <w:p w:rsidR="00EA6813" w:rsidRPr="00694F88" w:rsidRDefault="00EA6813" w:rsidP="00694F88">
      <w:pPr>
        <w:pStyle w:val="ListParagraph"/>
        <w:tabs>
          <w:tab w:val="left" w:pos="680"/>
        </w:tabs>
        <w:ind w:left="0"/>
        <w:jc w:val="both"/>
        <w:rPr>
          <w:b/>
          <w:bCs/>
          <w:sz w:val="22"/>
          <w:szCs w:val="22"/>
        </w:rPr>
      </w:pPr>
      <w:r>
        <w:t>Напомена:</w:t>
      </w:r>
    </w:p>
    <w:p w:rsidR="00EA6813" w:rsidRDefault="00EA6813" w:rsidP="00694F88">
      <w:pPr>
        <w:spacing w:before="120" w:after="120"/>
        <w:ind w:right="-278"/>
        <w:jc w:val="both"/>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A6813" w:rsidRPr="00C96099" w:rsidRDefault="00EA6813" w:rsidP="00694F88">
      <w:pPr>
        <w:spacing w:before="120" w:after="120"/>
        <w:ind w:right="-278"/>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EA6813" w:rsidRPr="00C96099" w:rsidRDefault="00EA6813"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A6813" w:rsidRPr="00C96099" w:rsidRDefault="00EA6813"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EA6813" w:rsidRPr="00C96099" w:rsidRDefault="00EA6813"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EA6813" w:rsidRDefault="00EA6813" w:rsidP="00FA27FA">
      <w:pPr>
        <w:jc w:val="right"/>
        <w:rPr>
          <w:b/>
          <w:bCs/>
        </w:rPr>
      </w:pPr>
    </w:p>
    <w:p w:rsidR="00EA6813" w:rsidRDefault="00EA6813" w:rsidP="00694F88">
      <w:pPr>
        <w:pStyle w:val="BodyText"/>
        <w:rPr>
          <w:b/>
          <w:bCs/>
        </w:rPr>
      </w:pPr>
    </w:p>
    <w:p w:rsidR="00EA6813" w:rsidRDefault="00EA6813" w:rsidP="00FA27FA">
      <w:pPr>
        <w:pStyle w:val="BodyText"/>
        <w:jc w:val="center"/>
        <w:rPr>
          <w:b/>
          <w:bCs/>
        </w:rPr>
      </w:pPr>
    </w:p>
    <w:p w:rsidR="00E5168A" w:rsidRDefault="00E5168A" w:rsidP="00FA27FA">
      <w:pPr>
        <w:pStyle w:val="BodyText"/>
        <w:jc w:val="center"/>
        <w:rPr>
          <w:b/>
          <w:bCs/>
        </w:rPr>
      </w:pPr>
    </w:p>
    <w:p w:rsidR="00E5168A" w:rsidRDefault="00E5168A" w:rsidP="00FA27FA">
      <w:pPr>
        <w:pStyle w:val="BodyText"/>
        <w:jc w:val="center"/>
        <w:rPr>
          <w:b/>
          <w:bCs/>
        </w:rPr>
      </w:pPr>
    </w:p>
    <w:p w:rsidR="00E5168A" w:rsidRDefault="00E5168A" w:rsidP="00FA27FA">
      <w:pPr>
        <w:pStyle w:val="BodyText"/>
        <w:jc w:val="center"/>
        <w:rPr>
          <w:b/>
          <w:bCs/>
        </w:rPr>
      </w:pPr>
    </w:p>
    <w:p w:rsidR="00E5168A" w:rsidRDefault="00E5168A" w:rsidP="00FA27FA">
      <w:pPr>
        <w:pStyle w:val="BodyText"/>
        <w:jc w:val="center"/>
        <w:rPr>
          <w:b/>
          <w:bCs/>
        </w:rPr>
      </w:pPr>
    </w:p>
    <w:p w:rsidR="00E5168A" w:rsidRDefault="00E5168A" w:rsidP="00FA27FA">
      <w:pPr>
        <w:pStyle w:val="BodyText"/>
        <w:jc w:val="center"/>
        <w:rPr>
          <w:b/>
          <w:bCs/>
        </w:rPr>
      </w:pPr>
    </w:p>
    <w:p w:rsidR="00E5168A" w:rsidRDefault="00E5168A" w:rsidP="00FA27FA">
      <w:pPr>
        <w:pStyle w:val="BodyText"/>
        <w:jc w:val="center"/>
        <w:rPr>
          <w:b/>
          <w:bCs/>
        </w:rPr>
      </w:pPr>
    </w:p>
    <w:p w:rsidR="00E5168A" w:rsidRDefault="00E5168A" w:rsidP="00FA27FA">
      <w:pPr>
        <w:pStyle w:val="BodyText"/>
        <w:jc w:val="center"/>
        <w:rPr>
          <w:b/>
          <w:bCs/>
        </w:rPr>
      </w:pPr>
    </w:p>
    <w:p w:rsidR="00E5168A" w:rsidRDefault="00E5168A" w:rsidP="00FA27FA">
      <w:pPr>
        <w:pStyle w:val="BodyText"/>
        <w:jc w:val="center"/>
        <w:rPr>
          <w:b/>
          <w:bCs/>
        </w:rPr>
      </w:pPr>
    </w:p>
    <w:p w:rsidR="00E5168A" w:rsidRDefault="00E5168A" w:rsidP="00FA27FA">
      <w:pPr>
        <w:pStyle w:val="BodyText"/>
        <w:jc w:val="center"/>
        <w:rPr>
          <w:b/>
          <w:bCs/>
        </w:rPr>
      </w:pPr>
    </w:p>
    <w:p w:rsidR="00E5168A" w:rsidRDefault="00E5168A" w:rsidP="00FA27FA">
      <w:pPr>
        <w:pStyle w:val="BodyText"/>
        <w:jc w:val="center"/>
        <w:rPr>
          <w:b/>
          <w:bCs/>
        </w:rPr>
      </w:pPr>
    </w:p>
    <w:p w:rsidR="00E5168A" w:rsidRDefault="00E5168A" w:rsidP="00FA27FA">
      <w:pPr>
        <w:pStyle w:val="BodyText"/>
        <w:jc w:val="center"/>
        <w:rPr>
          <w:b/>
          <w:bCs/>
        </w:rPr>
      </w:pPr>
    </w:p>
    <w:p w:rsidR="00E5168A" w:rsidRDefault="00E5168A" w:rsidP="00FA27FA">
      <w:pPr>
        <w:pStyle w:val="BodyText"/>
        <w:jc w:val="center"/>
        <w:rPr>
          <w:b/>
          <w:bCs/>
        </w:rPr>
      </w:pPr>
    </w:p>
    <w:p w:rsidR="00E5168A" w:rsidRDefault="00E5168A" w:rsidP="00FA27FA">
      <w:pPr>
        <w:pStyle w:val="BodyText"/>
        <w:jc w:val="center"/>
        <w:rPr>
          <w:b/>
          <w:bCs/>
        </w:rPr>
      </w:pPr>
    </w:p>
    <w:p w:rsidR="00E5168A" w:rsidRDefault="00E5168A" w:rsidP="00FA27FA">
      <w:pPr>
        <w:pStyle w:val="BodyText"/>
        <w:jc w:val="center"/>
        <w:rPr>
          <w:b/>
          <w:bCs/>
        </w:rPr>
      </w:pPr>
    </w:p>
    <w:p w:rsidR="00EA6813" w:rsidRPr="00DC7C24" w:rsidRDefault="00EA6813" w:rsidP="00FA27FA">
      <w:pPr>
        <w:pStyle w:val="BodyText"/>
        <w:jc w:val="center"/>
        <w:rPr>
          <w:b/>
          <w:bCs/>
          <w:lang w:val="sr-Cyrl-CS"/>
        </w:rPr>
      </w:pPr>
      <w:r>
        <w:rPr>
          <w:b/>
          <w:bCs/>
          <w:lang w:val="sr-Latn-CS"/>
        </w:rPr>
        <w:t xml:space="preserve">V </w:t>
      </w:r>
      <w:r>
        <w:rPr>
          <w:b/>
          <w:bCs/>
          <w:lang w:val="sr-Cyrl-CS"/>
        </w:rPr>
        <w:t>КРИТЕРИЈУМ ЗА ИЗБОР НАЈПОВОЉНИЈЕ ПОНУДЕ</w:t>
      </w:r>
    </w:p>
    <w:p w:rsidR="00EA6813" w:rsidRPr="00745AFC" w:rsidRDefault="00EA6813" w:rsidP="00FA27FA">
      <w:pPr>
        <w:pStyle w:val="BodyText"/>
        <w:spacing w:after="0"/>
        <w:jc w:val="center"/>
        <w:rPr>
          <w:b/>
          <w:bCs/>
          <w:lang w:val="sr-Cyrl-CS"/>
        </w:rPr>
      </w:pPr>
    </w:p>
    <w:p w:rsidR="00EA6813" w:rsidRPr="007F7699" w:rsidRDefault="00EA6813" w:rsidP="00667117">
      <w:pPr>
        <w:rPr>
          <w:b/>
          <w:bCs/>
        </w:rPr>
      </w:pPr>
      <w:r w:rsidRPr="00745AFC">
        <w:rPr>
          <w:lang w:val="sr-Cyrl-CS"/>
        </w:rPr>
        <w:t xml:space="preserve">Комисија ће изабрати најповољнију понуду на основу критеријума </w:t>
      </w:r>
      <w:r>
        <w:rPr>
          <w:lang w:val="sr-Cyrl-CS"/>
        </w:rPr>
        <w:t>„</w:t>
      </w:r>
      <w:r w:rsidRPr="00E67221">
        <w:rPr>
          <w:b/>
          <w:bCs/>
          <w:lang w:val="sr-Cyrl-CS"/>
        </w:rPr>
        <w:t>најнижа понуђена цена</w:t>
      </w:r>
      <w:r>
        <w:rPr>
          <w:lang w:val="sr-Cyrl-CS"/>
        </w:rPr>
        <w:t>“</w:t>
      </w:r>
      <w:r>
        <w:t>.</w:t>
      </w:r>
    </w:p>
    <w:p w:rsidR="00EA6813" w:rsidRPr="00667117" w:rsidRDefault="00EA6813" w:rsidP="00FA27FA">
      <w:pPr>
        <w:ind w:left="7920"/>
        <w:rPr>
          <w:b/>
          <w:bCs/>
          <w:lang w:val="sr-Cyrl-CS"/>
        </w:rPr>
      </w:pPr>
    </w:p>
    <w:p w:rsidR="00EA6813" w:rsidRPr="00667117" w:rsidRDefault="00EA6813" w:rsidP="00667117">
      <w:pPr>
        <w:tabs>
          <w:tab w:val="center" w:pos="4320"/>
          <w:tab w:val="left" w:pos="5985"/>
        </w:tabs>
        <w:jc w:val="both"/>
        <w:rPr>
          <w:lang w:val="sr-Cyrl-CS"/>
        </w:rPr>
      </w:pPr>
      <w:r w:rsidRPr="00667117">
        <w:t xml:space="preserve">Уколико две или више понуда имају исту најнижу понуђену цену, изабраће се понуђач </w:t>
      </w:r>
      <w:r w:rsidRPr="00667117">
        <w:rPr>
          <w:lang w:val="sr-Cyrl-CS"/>
        </w:rPr>
        <w:t xml:space="preserve"> </w:t>
      </w:r>
    </w:p>
    <w:p w:rsidR="00EA6813" w:rsidRDefault="00EA6813" w:rsidP="00A464FF">
      <w:pPr>
        <w:tabs>
          <w:tab w:val="left" w:pos="495"/>
        </w:tabs>
        <w:jc w:val="both"/>
      </w:pPr>
      <w:r w:rsidRPr="00667117">
        <w:t>који је</w:t>
      </w:r>
      <w:r w:rsidRPr="00667117">
        <w:rPr>
          <w:lang w:val="sr-Cyrl-CS"/>
        </w:rPr>
        <w:t xml:space="preserve"> </w:t>
      </w:r>
      <w:r w:rsidRPr="00667117">
        <w:t xml:space="preserve">понудио дужи рок плаћања. Уколико ни применом рерзервног критеријума </w:t>
      </w:r>
      <w:r w:rsidRPr="00667117">
        <w:rPr>
          <w:lang w:val="sr-Cyrl-CS"/>
        </w:rPr>
        <w:t xml:space="preserve">  </w:t>
      </w:r>
    </w:p>
    <w:p w:rsidR="00EA6813" w:rsidRPr="00A464FF" w:rsidRDefault="00EA6813" w:rsidP="00A464FF">
      <w:pPr>
        <w:tabs>
          <w:tab w:val="left" w:pos="495"/>
        </w:tabs>
        <w:jc w:val="both"/>
        <w:rPr>
          <w:lang w:val="sr-Cyrl-CS"/>
        </w:rPr>
      </w:pPr>
      <w:r w:rsidRPr="00667117">
        <w:t>Наручилац не може донети одлуку о додели уговора,  изабрати</w:t>
      </w:r>
      <w:r>
        <w:t xml:space="preserve"> ће се понуђач</w:t>
      </w:r>
      <w:r w:rsidRPr="00667117">
        <w:t xml:space="preserve"> </w:t>
      </w:r>
      <w:r w:rsidRPr="00667117">
        <w:rPr>
          <w:lang w:val="sr-Cyrl-CS"/>
        </w:rPr>
        <w:t xml:space="preserve">  </w:t>
      </w:r>
    </w:p>
    <w:p w:rsidR="00EA6813" w:rsidRPr="00667117" w:rsidRDefault="00EA6813" w:rsidP="00A464FF">
      <w:pPr>
        <w:tabs>
          <w:tab w:val="left" w:pos="495"/>
        </w:tabs>
        <w:jc w:val="both"/>
        <w:rPr>
          <w:lang w:val="sr-Cyrl-CS"/>
        </w:rPr>
      </w:pPr>
      <w:r w:rsidRPr="00667117">
        <w:t>који је</w:t>
      </w:r>
      <w:r w:rsidRPr="00667117">
        <w:rPr>
          <w:lang w:val="sr-Cyrl-CS"/>
        </w:rPr>
        <w:t xml:space="preserve"> </w:t>
      </w:r>
      <w:r w:rsidRPr="00667117">
        <w:t>понудио краћи рок испоруке предметних добара.</w:t>
      </w:r>
    </w:p>
    <w:p w:rsidR="00EA6813" w:rsidRDefault="00EA6813" w:rsidP="00667117">
      <w:pPr>
        <w:rPr>
          <w:b/>
          <w:bCs/>
        </w:rPr>
      </w:pPr>
    </w:p>
    <w:p w:rsidR="00EA6813" w:rsidRPr="00A464FF" w:rsidRDefault="00EA6813" w:rsidP="00FA27FA">
      <w:pPr>
        <w:ind w:left="7920"/>
        <w:rPr>
          <w:lang w:val="sr-Cyrl-CS"/>
        </w:rPr>
      </w:pPr>
    </w:p>
    <w:p w:rsidR="00EA6813" w:rsidRPr="00A464FF" w:rsidRDefault="00EA6813" w:rsidP="00FA27FA">
      <w:pPr>
        <w:ind w:left="7920"/>
        <w:rPr>
          <w:lang w:val="sr-Cyrl-CS"/>
        </w:rPr>
      </w:pPr>
    </w:p>
    <w:p w:rsidR="00EA6813" w:rsidRPr="00A464FF" w:rsidRDefault="00EA6813" w:rsidP="00FA27FA">
      <w:pPr>
        <w:ind w:left="7920"/>
        <w:rPr>
          <w:lang w:val="sr-Cyrl-CS"/>
        </w:rPr>
      </w:pPr>
    </w:p>
    <w:p w:rsidR="00EA6813" w:rsidRPr="00A464FF" w:rsidRDefault="00EA6813" w:rsidP="00FA27FA">
      <w:pPr>
        <w:ind w:left="7920"/>
        <w:rPr>
          <w:lang w:val="sr-Cyrl-CS"/>
        </w:rPr>
      </w:pPr>
      <w:r w:rsidRPr="00A464FF">
        <w:rPr>
          <w:lang w:val="sr-Cyrl-CS"/>
        </w:rPr>
        <w:br/>
      </w:r>
      <w:r w:rsidRPr="00A464FF">
        <w:rPr>
          <w:lang w:val="sr-Cyrl-CS"/>
        </w:rPr>
        <w:br/>
      </w:r>
    </w:p>
    <w:p w:rsidR="00EA6813" w:rsidRDefault="00EA6813" w:rsidP="00FA27FA">
      <w:pPr>
        <w:rPr>
          <w:b/>
          <w:bCs/>
          <w:lang w:val="sr-Cyrl-CS"/>
        </w:rPr>
      </w:pPr>
      <w:r w:rsidRPr="00974CC8">
        <w:rPr>
          <w:b/>
          <w:bCs/>
          <w:lang w:val="sr-Cyrl-CS"/>
        </w:rPr>
        <w:tab/>
      </w:r>
    </w:p>
    <w:p w:rsidR="00EA6813" w:rsidRPr="00974CC8" w:rsidRDefault="00EA6813" w:rsidP="00FA27FA">
      <w:pPr>
        <w:rPr>
          <w:b/>
          <w:bCs/>
          <w:lang w:val="sr-Cyrl-CS"/>
        </w:rPr>
      </w:pPr>
      <w:r>
        <w:rPr>
          <w:b/>
          <w:bCs/>
          <w:lang w:val="sr-Cyrl-CS"/>
        </w:rPr>
        <w:br w:type="page"/>
      </w:r>
    </w:p>
    <w:p w:rsidR="00EA6813" w:rsidRDefault="00EA6813" w:rsidP="00FA27FA">
      <w:pPr>
        <w:rPr>
          <w:b/>
          <w:bCs/>
          <w:lang w:val="sr-Cyrl-CS"/>
        </w:rPr>
      </w:pPr>
      <w:r w:rsidRPr="00974CC8">
        <w:rPr>
          <w:b/>
          <w:bCs/>
          <w:lang w:val="sr-Cyrl-CS"/>
        </w:rPr>
        <w:lastRenderedPageBreak/>
        <w:tab/>
      </w:r>
      <w:r w:rsidRPr="00974CC8">
        <w:rPr>
          <w:b/>
          <w:bCs/>
          <w:lang w:val="sr-Cyrl-CS"/>
        </w:rPr>
        <w:tab/>
      </w:r>
    </w:p>
    <w:p w:rsidR="00EA6813" w:rsidRDefault="00EA6813" w:rsidP="00FA27FA">
      <w:pPr>
        <w:rPr>
          <w:b/>
          <w:bCs/>
          <w:lang w:val="sr-Cyrl-CS"/>
        </w:rPr>
      </w:pPr>
    </w:p>
    <w:p w:rsidR="00EA6813" w:rsidRPr="00974CC8" w:rsidRDefault="00EA6813" w:rsidP="00E5168A">
      <w:pPr>
        <w:ind w:left="708" w:firstLine="708"/>
        <w:rPr>
          <w:b/>
          <w:bCs/>
          <w:lang w:val="sr-Cyrl-CS"/>
        </w:rPr>
      </w:pPr>
      <w:r w:rsidRPr="00974CC8">
        <w:rPr>
          <w:b/>
          <w:bCs/>
          <w:lang w:val="sr-Latn-CS"/>
        </w:rPr>
        <w:t>V</w:t>
      </w:r>
      <w:r>
        <w:rPr>
          <w:b/>
          <w:bCs/>
          <w:lang w:val="sr-Latn-CS"/>
        </w:rPr>
        <w:t>I</w:t>
      </w:r>
      <w:r w:rsidRPr="00974CC8">
        <w:rPr>
          <w:b/>
          <w:bCs/>
          <w:lang w:val="sr-Latn-CS"/>
        </w:rPr>
        <w:t xml:space="preserve">  </w:t>
      </w:r>
      <w:r w:rsidRPr="00974CC8">
        <w:rPr>
          <w:b/>
          <w:bCs/>
          <w:lang w:val="sr-Cyrl-CS"/>
        </w:rPr>
        <w:t>ОБРАСЦИ КОЈИ ЧИНЕ САСТАВНИ ДЕО ПОНУДЕ</w:t>
      </w:r>
    </w:p>
    <w:p w:rsidR="00EA6813" w:rsidRPr="00974CC8" w:rsidRDefault="00EA6813" w:rsidP="00FA27FA">
      <w:pPr>
        <w:rPr>
          <w:b/>
          <w:bCs/>
          <w:lang w:val="sr-Cyrl-CS"/>
        </w:rPr>
      </w:pPr>
    </w:p>
    <w:p w:rsidR="00EA6813" w:rsidRPr="00974CC8" w:rsidRDefault="00EA6813" w:rsidP="00FA27FA">
      <w:pPr>
        <w:rPr>
          <w:b/>
          <w:bCs/>
          <w:lang w:val="sr-Cyrl-CS"/>
        </w:rPr>
      </w:pPr>
    </w:p>
    <w:p w:rsidR="00EA6813" w:rsidRPr="00974CC8" w:rsidRDefault="00EA6813" w:rsidP="00FA27FA">
      <w:pPr>
        <w:rPr>
          <w:b/>
          <w:bCs/>
          <w:lang w:val="sr-Cyrl-CS"/>
        </w:rPr>
      </w:pPr>
    </w:p>
    <w:p w:rsidR="00E5168A" w:rsidRPr="00974CC8" w:rsidRDefault="00E5168A" w:rsidP="00E5168A">
      <w:pPr>
        <w:pStyle w:val="ListParagraph"/>
        <w:ind w:left="0"/>
        <w:jc w:val="both"/>
      </w:pPr>
      <w:r w:rsidRPr="00974CC8">
        <w:t>Саставни део понуде чине следећи обрасци:</w:t>
      </w:r>
    </w:p>
    <w:p w:rsidR="00E5168A" w:rsidRPr="00974CC8" w:rsidRDefault="00E5168A" w:rsidP="009241C4">
      <w:pPr>
        <w:pStyle w:val="ListParagraph"/>
        <w:numPr>
          <w:ilvl w:val="0"/>
          <w:numId w:val="11"/>
        </w:numPr>
        <w:suppressAutoHyphens/>
        <w:spacing w:line="100" w:lineRule="atLeast"/>
        <w:jc w:val="both"/>
      </w:pPr>
      <w:r w:rsidRPr="00974CC8">
        <w:t>Образац понуде (Образац 1);</w:t>
      </w:r>
    </w:p>
    <w:p w:rsidR="00E5168A" w:rsidRPr="00974CC8" w:rsidRDefault="00E5168A" w:rsidP="009241C4">
      <w:pPr>
        <w:pStyle w:val="ListParagraph"/>
        <w:numPr>
          <w:ilvl w:val="0"/>
          <w:numId w:val="11"/>
        </w:numPr>
        <w:suppressAutoHyphens/>
        <w:spacing w:line="100" w:lineRule="atLeast"/>
        <w:jc w:val="both"/>
      </w:pPr>
      <w:r w:rsidRPr="00974CC8">
        <w:t xml:space="preserve">Образац структуре понуђене цене, са упутством како да се попуни (Образац 2); </w:t>
      </w:r>
    </w:p>
    <w:p w:rsidR="00E5168A" w:rsidRPr="00974CC8" w:rsidRDefault="00E5168A" w:rsidP="009241C4">
      <w:pPr>
        <w:pStyle w:val="ListParagraph"/>
        <w:numPr>
          <w:ilvl w:val="0"/>
          <w:numId w:val="11"/>
        </w:numPr>
        <w:suppressAutoHyphens/>
        <w:spacing w:line="100" w:lineRule="atLeast"/>
        <w:jc w:val="both"/>
      </w:pPr>
      <w:r w:rsidRPr="00974CC8">
        <w:t xml:space="preserve">Образац трошкова припреме понуде (Образац 3); </w:t>
      </w:r>
    </w:p>
    <w:p w:rsidR="00E5168A" w:rsidRPr="00974CC8" w:rsidRDefault="00E5168A" w:rsidP="009241C4">
      <w:pPr>
        <w:pStyle w:val="ListParagraph"/>
        <w:numPr>
          <w:ilvl w:val="0"/>
          <w:numId w:val="11"/>
        </w:numPr>
        <w:suppressAutoHyphens/>
        <w:spacing w:line="100" w:lineRule="atLeast"/>
        <w:jc w:val="both"/>
      </w:pPr>
      <w:r w:rsidRPr="00974CC8">
        <w:t>Образац изјаве о независној понуди (Образац 4);</w:t>
      </w:r>
    </w:p>
    <w:p w:rsidR="00E5168A" w:rsidRPr="00974CC8" w:rsidRDefault="00E5168A" w:rsidP="009241C4">
      <w:pPr>
        <w:pStyle w:val="ListParagraph"/>
        <w:numPr>
          <w:ilvl w:val="0"/>
          <w:numId w:val="11"/>
        </w:numPr>
        <w:suppressAutoHyphens/>
        <w:spacing w:line="100" w:lineRule="atLeast"/>
        <w:jc w:val="both"/>
      </w:pPr>
      <w:r w:rsidRPr="00974CC8">
        <w:t>Образац изјаве понуђача о испуњености ус</w:t>
      </w:r>
      <w:r>
        <w:t>л</w:t>
      </w:r>
      <w:r w:rsidRPr="00974CC8">
        <w:t>ова за учешће у поступку јавне набавке - ч</w:t>
      </w:r>
      <w:r>
        <w:t>л</w:t>
      </w:r>
      <w:r w:rsidRPr="00974CC8">
        <w:t>. 75, наведених овом конурсном докумнтацијом, (Образац 5);</w:t>
      </w:r>
    </w:p>
    <w:p w:rsidR="00E5168A" w:rsidRDefault="00E5168A" w:rsidP="009241C4">
      <w:pPr>
        <w:numPr>
          <w:ilvl w:val="0"/>
          <w:numId w:val="11"/>
        </w:numPr>
        <w:suppressAutoHyphens/>
        <w:spacing w:before="100" w:beforeAutospacing="1" w:line="210" w:lineRule="atLeast"/>
        <w:jc w:val="both"/>
      </w:pPr>
      <w:r w:rsidRPr="00974CC8">
        <w:t>Образац изјаве подизвођача о испуњености ус</w:t>
      </w:r>
      <w:r>
        <w:t>л</w:t>
      </w:r>
      <w:r w:rsidRPr="00974CC8">
        <w:t>ова за учешће у поступку јавне набавке  - ч</w:t>
      </w:r>
      <w:r>
        <w:t>л</w:t>
      </w:r>
      <w:r w:rsidRPr="00974CC8">
        <w:t xml:space="preserve">. 75. ЗЈН, </w:t>
      </w:r>
      <w:r w:rsidRPr="00974CC8">
        <w:rPr>
          <w:iCs/>
        </w:rPr>
        <w:t>наведених овом конкурсном документацијом</w:t>
      </w:r>
      <w:r w:rsidRPr="00974CC8">
        <w:t xml:space="preserve"> (Образац </w:t>
      </w:r>
      <w:r>
        <w:t>6</w:t>
      </w:r>
      <w:r w:rsidRPr="00974CC8">
        <w:t>).</w:t>
      </w:r>
    </w:p>
    <w:p w:rsidR="00E5168A" w:rsidRPr="00974CC8" w:rsidRDefault="00E5168A" w:rsidP="009241C4">
      <w:pPr>
        <w:numPr>
          <w:ilvl w:val="0"/>
          <w:numId w:val="11"/>
        </w:numPr>
        <w:suppressAutoHyphens/>
        <w:spacing w:before="100" w:beforeAutospacing="1" w:line="210" w:lineRule="atLeast"/>
        <w:jc w:val="both"/>
      </w:pPr>
      <w:r>
        <w:rPr>
          <w:lang w:val="sr-Cyrl-CS"/>
        </w:rPr>
        <w:t xml:space="preserve">Образац средства финансијског обезбеђења (Образац </w:t>
      </w:r>
      <w:r>
        <w:t>7</w:t>
      </w:r>
      <w:r>
        <w:rPr>
          <w:lang w:val="sr-Cyrl-CS"/>
        </w:rPr>
        <w:t>)</w:t>
      </w:r>
    </w:p>
    <w:p w:rsidR="00EA6813" w:rsidRDefault="00EA6813" w:rsidP="00D93B44">
      <w:pPr>
        <w:ind w:left="8496"/>
        <w:rPr>
          <w:b/>
          <w:bCs/>
        </w:rPr>
      </w:pPr>
      <w:r>
        <w:rPr>
          <w:b/>
          <w:bCs/>
          <w:lang w:val="sr-Cyrl-CS"/>
        </w:rPr>
        <w:br w:type="page"/>
      </w:r>
    </w:p>
    <w:p w:rsidR="00EA6813" w:rsidRDefault="00EA6813" w:rsidP="00D93B44">
      <w:pPr>
        <w:ind w:left="8496"/>
        <w:rPr>
          <w:b/>
          <w:bCs/>
          <w:lang w:val="sr-Cyrl-CS"/>
        </w:rPr>
      </w:pPr>
      <w:r>
        <w:rPr>
          <w:b/>
          <w:bCs/>
          <w:lang w:val="sr-Cyrl-CS"/>
        </w:rPr>
        <w:lastRenderedPageBreak/>
        <w:t>Образац 1</w:t>
      </w:r>
    </w:p>
    <w:p w:rsidR="00EA6813" w:rsidRDefault="00EA6813" w:rsidP="003F2333">
      <w:pPr>
        <w:ind w:left="2880"/>
        <w:rPr>
          <w:b/>
          <w:bCs/>
        </w:rPr>
      </w:pPr>
    </w:p>
    <w:p w:rsidR="00EA6813" w:rsidRDefault="00EA6813" w:rsidP="003F2333">
      <w:pPr>
        <w:ind w:left="2880"/>
        <w:rPr>
          <w:b/>
          <w:bCs/>
        </w:rPr>
      </w:pPr>
      <w:r>
        <w:rPr>
          <w:b/>
          <w:bCs/>
          <w:lang w:val="sr-Cyrl-CS"/>
        </w:rPr>
        <w:t>ОБРАЗАЦ ПОНУДЕ</w:t>
      </w:r>
    </w:p>
    <w:p w:rsidR="00EA6813" w:rsidRPr="00694F88" w:rsidRDefault="00EA6813" w:rsidP="00694F88">
      <w:pPr>
        <w:rPr>
          <w:b/>
          <w:bCs/>
        </w:rPr>
      </w:pPr>
    </w:p>
    <w:p w:rsidR="00EA6813" w:rsidRDefault="00EA6813" w:rsidP="00FA27FA">
      <w:pPr>
        <w:rPr>
          <w:b/>
          <w:bCs/>
          <w:lang w:val="sr-Cyrl-CS"/>
        </w:rPr>
      </w:pPr>
    </w:p>
    <w:p w:rsidR="00EA6813" w:rsidRPr="00694F88" w:rsidRDefault="00EA6813" w:rsidP="00694F88">
      <w:pPr>
        <w:rPr>
          <w:b/>
          <w:bCs/>
        </w:rPr>
      </w:pPr>
      <w:r w:rsidRPr="00E703B0">
        <w:rPr>
          <w:lang w:val="sr-Latn-CS"/>
        </w:rPr>
        <w:t>Предмет:</w:t>
      </w:r>
      <w:r>
        <w:t xml:space="preserve"> </w:t>
      </w:r>
      <w:r w:rsidRPr="00E703B0">
        <w:rPr>
          <w:lang w:val="sr-Latn-CS"/>
        </w:rPr>
        <w:t xml:space="preserve"> </w:t>
      </w:r>
      <w:r w:rsidRPr="00E703B0">
        <w:rPr>
          <w:b/>
          <w:bCs/>
          <w:lang w:val="sr-Latn-CS"/>
        </w:rPr>
        <w:t>ПОНУДА</w:t>
      </w:r>
      <w:r>
        <w:rPr>
          <w:lang w:val="sr-Latn-CS"/>
        </w:rPr>
        <w:t xml:space="preserve"> за</w:t>
      </w:r>
      <w:r>
        <w:rPr>
          <w:b/>
          <w:bCs/>
          <w:lang w:val="sr-Cyrl-CS"/>
        </w:rPr>
        <w:t xml:space="preserve"> ЈНОП</w:t>
      </w:r>
      <w:r w:rsidR="00025168">
        <w:rPr>
          <w:b/>
          <w:bCs/>
          <w:lang w:val="sr-Cyrl-CS"/>
        </w:rPr>
        <w:t xml:space="preserve"> </w:t>
      </w:r>
      <w:r w:rsidR="00025168">
        <w:rPr>
          <w:b/>
          <w:bCs/>
        </w:rPr>
        <w:t>17</w:t>
      </w:r>
      <w:r>
        <w:rPr>
          <w:b/>
          <w:bCs/>
          <w:lang w:val="sr-Cyrl-CS"/>
        </w:rPr>
        <w:t>/1</w:t>
      </w:r>
      <w:r>
        <w:rPr>
          <w:b/>
          <w:bCs/>
        </w:rPr>
        <w:t>8</w:t>
      </w:r>
      <w:r w:rsidRPr="00B63E7B">
        <w:rPr>
          <w:b/>
          <w:bCs/>
          <w:lang w:val="sr-Cyrl-CS"/>
        </w:rPr>
        <w:t xml:space="preserve"> –</w:t>
      </w:r>
      <w:r>
        <w:rPr>
          <w:b/>
          <w:bCs/>
          <w:lang w:val="sr-Cyrl-CS"/>
        </w:rPr>
        <w:t xml:space="preserve"> </w:t>
      </w:r>
      <w:r w:rsidRPr="007611C8">
        <w:rPr>
          <w:b/>
          <w:bCs/>
          <w:lang w:val="sr-Cyrl-CS"/>
        </w:rPr>
        <w:t xml:space="preserve">Поправка ЦТ уређаја </w:t>
      </w:r>
      <w:r w:rsidRPr="007611C8">
        <w:rPr>
          <w:b/>
          <w:bCs/>
        </w:rPr>
        <w:t>Somatom definition AS 20 (Siemens)</w:t>
      </w:r>
    </w:p>
    <w:tbl>
      <w:tblPr>
        <w:tblpPr w:leftFromText="180" w:rightFromText="180" w:vertAnchor="text" w:horzAnchor="margin" w:tblpX="-264" w:tblpY="254"/>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4623"/>
        <w:gridCol w:w="851"/>
        <w:gridCol w:w="709"/>
        <w:gridCol w:w="1417"/>
        <w:gridCol w:w="1221"/>
        <w:gridCol w:w="1391"/>
      </w:tblGrid>
      <w:tr w:rsidR="00EA6813" w:rsidRPr="00D611B8" w:rsidTr="00E5168A">
        <w:trPr>
          <w:trHeight w:val="557"/>
        </w:trPr>
        <w:tc>
          <w:tcPr>
            <w:tcW w:w="588" w:type="dxa"/>
            <w:vAlign w:val="center"/>
          </w:tcPr>
          <w:p w:rsidR="00EA6813" w:rsidRPr="00D611B8" w:rsidRDefault="00EA6813" w:rsidP="00DF7E82">
            <w:pPr>
              <w:jc w:val="center"/>
              <w:rPr>
                <w:b/>
                <w:bCs/>
                <w:lang w:val="sr-Cyrl-CS"/>
              </w:rPr>
            </w:pPr>
            <w:r w:rsidRPr="00D611B8">
              <w:rPr>
                <w:b/>
                <w:bCs/>
                <w:sz w:val="22"/>
                <w:szCs w:val="22"/>
                <w:lang w:val="sr-Cyrl-CS"/>
              </w:rPr>
              <w:t>Рб</w:t>
            </w:r>
          </w:p>
        </w:tc>
        <w:tc>
          <w:tcPr>
            <w:tcW w:w="4623" w:type="dxa"/>
            <w:vAlign w:val="center"/>
          </w:tcPr>
          <w:p w:rsidR="00EA6813" w:rsidRPr="00D611B8" w:rsidRDefault="00EA6813" w:rsidP="00DF7E82">
            <w:pPr>
              <w:jc w:val="center"/>
              <w:rPr>
                <w:b/>
                <w:bCs/>
                <w:lang w:val="sr-Latn-CS"/>
              </w:rPr>
            </w:pPr>
            <w:r w:rsidRPr="00D611B8">
              <w:rPr>
                <w:b/>
                <w:bCs/>
                <w:sz w:val="22"/>
                <w:szCs w:val="22"/>
                <w:lang w:val="sr-Latn-CS"/>
              </w:rPr>
              <w:t>Назив производа</w:t>
            </w:r>
          </w:p>
        </w:tc>
        <w:tc>
          <w:tcPr>
            <w:tcW w:w="851" w:type="dxa"/>
            <w:vAlign w:val="center"/>
          </w:tcPr>
          <w:p w:rsidR="00EA6813" w:rsidRPr="00D611B8" w:rsidRDefault="00EA6813" w:rsidP="00DF7E82">
            <w:pPr>
              <w:jc w:val="center"/>
              <w:rPr>
                <w:b/>
                <w:bCs/>
                <w:lang w:val="sr-Latn-CS"/>
              </w:rPr>
            </w:pPr>
            <w:r w:rsidRPr="00D611B8">
              <w:rPr>
                <w:b/>
                <w:bCs/>
                <w:sz w:val="22"/>
                <w:szCs w:val="22"/>
                <w:lang w:val="sr-Latn-CS"/>
              </w:rPr>
              <w:t>Јед.</w:t>
            </w:r>
          </w:p>
          <w:p w:rsidR="00EA6813" w:rsidRPr="00D611B8" w:rsidRDefault="00EA6813" w:rsidP="00DF7E82">
            <w:pPr>
              <w:jc w:val="center"/>
              <w:rPr>
                <w:b/>
                <w:bCs/>
                <w:lang w:val="sr-Latn-CS"/>
              </w:rPr>
            </w:pPr>
            <w:r w:rsidRPr="00D611B8">
              <w:rPr>
                <w:b/>
                <w:bCs/>
                <w:sz w:val="22"/>
                <w:szCs w:val="22"/>
                <w:lang w:val="sr-Latn-CS"/>
              </w:rPr>
              <w:t>мере</w:t>
            </w:r>
          </w:p>
        </w:tc>
        <w:tc>
          <w:tcPr>
            <w:tcW w:w="709" w:type="dxa"/>
            <w:vAlign w:val="center"/>
          </w:tcPr>
          <w:p w:rsidR="00EA6813" w:rsidRPr="00D611B8" w:rsidRDefault="00EA6813" w:rsidP="00DF7E82">
            <w:pPr>
              <w:jc w:val="center"/>
              <w:rPr>
                <w:b/>
                <w:bCs/>
                <w:lang w:val="sr-Latn-CS"/>
              </w:rPr>
            </w:pPr>
            <w:r w:rsidRPr="00D611B8">
              <w:rPr>
                <w:b/>
                <w:bCs/>
                <w:sz w:val="22"/>
                <w:szCs w:val="22"/>
                <w:lang w:val="sr-Latn-CS"/>
              </w:rPr>
              <w:t>Кол</w:t>
            </w:r>
            <w:r w:rsidR="00E5168A">
              <w:rPr>
                <w:b/>
                <w:bCs/>
                <w:sz w:val="22"/>
                <w:szCs w:val="22"/>
                <w:lang w:val="sr-Cyrl-CS"/>
              </w:rPr>
              <w:t>.</w:t>
            </w:r>
          </w:p>
        </w:tc>
        <w:tc>
          <w:tcPr>
            <w:tcW w:w="1417" w:type="dxa"/>
            <w:vAlign w:val="center"/>
          </w:tcPr>
          <w:p w:rsidR="00EA6813" w:rsidRPr="00D611B8" w:rsidRDefault="00EA6813" w:rsidP="00DF7E82">
            <w:pPr>
              <w:jc w:val="center"/>
              <w:rPr>
                <w:b/>
                <w:bCs/>
                <w:lang w:val="sr-Cyrl-CS"/>
              </w:rPr>
            </w:pPr>
            <w:r w:rsidRPr="00D611B8">
              <w:rPr>
                <w:b/>
                <w:bCs/>
                <w:sz w:val="22"/>
                <w:szCs w:val="22"/>
                <w:lang w:val="sr-Cyrl-CS"/>
              </w:rPr>
              <w:t>Јед. цена</w:t>
            </w:r>
          </w:p>
          <w:p w:rsidR="00EA6813" w:rsidRPr="00D611B8" w:rsidRDefault="00EA6813" w:rsidP="00DF7E82">
            <w:pPr>
              <w:jc w:val="center"/>
              <w:rPr>
                <w:b/>
                <w:bCs/>
                <w:lang w:val="sr-Cyrl-CS"/>
              </w:rPr>
            </w:pPr>
            <w:r w:rsidRPr="00D611B8">
              <w:rPr>
                <w:b/>
                <w:bCs/>
                <w:sz w:val="22"/>
                <w:szCs w:val="22"/>
                <w:lang w:val="sr-Cyrl-CS"/>
              </w:rPr>
              <w:t>Дин/ј.мере</w:t>
            </w:r>
          </w:p>
        </w:tc>
        <w:tc>
          <w:tcPr>
            <w:tcW w:w="1221" w:type="dxa"/>
            <w:vAlign w:val="center"/>
          </w:tcPr>
          <w:p w:rsidR="00EA6813" w:rsidRPr="00D611B8" w:rsidRDefault="00EA6813" w:rsidP="00DF7E82">
            <w:pPr>
              <w:jc w:val="center"/>
              <w:rPr>
                <w:b/>
                <w:bCs/>
                <w:lang w:val="sr-Cyrl-CS"/>
              </w:rPr>
            </w:pPr>
            <w:r w:rsidRPr="00D611B8">
              <w:rPr>
                <w:b/>
                <w:bCs/>
                <w:sz w:val="22"/>
                <w:szCs w:val="22"/>
                <w:lang w:val="sr-Cyrl-CS"/>
              </w:rPr>
              <w:t>Вредност</w:t>
            </w:r>
          </w:p>
          <w:p w:rsidR="00EA6813" w:rsidRPr="00D611B8" w:rsidRDefault="00EA6813" w:rsidP="00DF7E82">
            <w:pPr>
              <w:jc w:val="center"/>
              <w:rPr>
                <w:b/>
                <w:bCs/>
                <w:lang w:val="sr-Cyrl-CS"/>
              </w:rPr>
            </w:pPr>
            <w:r w:rsidRPr="00D611B8">
              <w:rPr>
                <w:b/>
                <w:bCs/>
                <w:sz w:val="22"/>
                <w:szCs w:val="22"/>
                <w:lang w:val="sr-Cyrl-CS"/>
              </w:rPr>
              <w:t>(4</w:t>
            </w:r>
            <w:r w:rsidRPr="00D611B8">
              <w:rPr>
                <w:b/>
                <w:bCs/>
                <w:sz w:val="22"/>
                <w:szCs w:val="22"/>
                <w:lang w:val="sr-Latn-CS"/>
              </w:rPr>
              <w:t>x</w:t>
            </w:r>
            <w:r w:rsidRPr="00D611B8">
              <w:rPr>
                <w:b/>
                <w:bCs/>
                <w:sz w:val="22"/>
                <w:szCs w:val="22"/>
                <w:lang w:val="sr-Cyrl-CS"/>
              </w:rPr>
              <w:t>5)</w:t>
            </w:r>
          </w:p>
        </w:tc>
        <w:tc>
          <w:tcPr>
            <w:tcW w:w="1391" w:type="dxa"/>
            <w:vAlign w:val="center"/>
          </w:tcPr>
          <w:p w:rsidR="00EA6813" w:rsidRPr="00C1408A" w:rsidRDefault="00EA6813" w:rsidP="00DF7E82">
            <w:pPr>
              <w:jc w:val="center"/>
              <w:rPr>
                <w:b/>
                <w:bCs/>
                <w:lang w:val="sr-Cyrl-CS"/>
              </w:rPr>
            </w:pPr>
            <w:r>
              <w:rPr>
                <w:b/>
                <w:bCs/>
                <w:lang w:val="sr-Cyrl-CS"/>
              </w:rPr>
              <w:t xml:space="preserve">Стопа ПДВ –а </w:t>
            </w:r>
          </w:p>
        </w:tc>
      </w:tr>
      <w:tr w:rsidR="00EA6813" w:rsidRPr="00D611B8" w:rsidTr="00E5168A">
        <w:trPr>
          <w:trHeight w:val="280"/>
        </w:trPr>
        <w:tc>
          <w:tcPr>
            <w:tcW w:w="588" w:type="dxa"/>
          </w:tcPr>
          <w:p w:rsidR="00EA6813" w:rsidRPr="00D611B8" w:rsidRDefault="00EA6813" w:rsidP="00DF7E82">
            <w:pPr>
              <w:jc w:val="center"/>
              <w:rPr>
                <w:lang w:val="sr-Cyrl-CS"/>
              </w:rPr>
            </w:pPr>
            <w:r w:rsidRPr="00D611B8">
              <w:rPr>
                <w:sz w:val="22"/>
                <w:szCs w:val="22"/>
                <w:lang w:val="sr-Cyrl-CS"/>
              </w:rPr>
              <w:t>1.</w:t>
            </w:r>
          </w:p>
        </w:tc>
        <w:tc>
          <w:tcPr>
            <w:tcW w:w="4623" w:type="dxa"/>
          </w:tcPr>
          <w:p w:rsidR="00EA6813" w:rsidRPr="00D611B8" w:rsidRDefault="00EA6813" w:rsidP="00DF7E82">
            <w:pPr>
              <w:jc w:val="center"/>
              <w:rPr>
                <w:lang w:val="sr-Latn-CS"/>
              </w:rPr>
            </w:pPr>
            <w:r w:rsidRPr="00D611B8">
              <w:rPr>
                <w:lang w:val="sr-Latn-CS"/>
              </w:rPr>
              <w:t>2.</w:t>
            </w:r>
          </w:p>
        </w:tc>
        <w:tc>
          <w:tcPr>
            <w:tcW w:w="851" w:type="dxa"/>
          </w:tcPr>
          <w:p w:rsidR="00EA6813" w:rsidRPr="00D611B8" w:rsidRDefault="00EA6813" w:rsidP="00DF7E82">
            <w:pPr>
              <w:jc w:val="center"/>
              <w:rPr>
                <w:lang w:val="sr-Latn-CS"/>
              </w:rPr>
            </w:pPr>
            <w:r w:rsidRPr="00D611B8">
              <w:rPr>
                <w:sz w:val="22"/>
                <w:szCs w:val="22"/>
                <w:lang w:val="sr-Latn-CS"/>
              </w:rPr>
              <w:t>3.</w:t>
            </w:r>
          </w:p>
        </w:tc>
        <w:tc>
          <w:tcPr>
            <w:tcW w:w="709" w:type="dxa"/>
          </w:tcPr>
          <w:p w:rsidR="00EA6813" w:rsidRPr="00D611B8" w:rsidRDefault="00EA6813" w:rsidP="00DF7E82">
            <w:pPr>
              <w:jc w:val="center"/>
              <w:rPr>
                <w:lang w:val="sr-Latn-CS"/>
              </w:rPr>
            </w:pPr>
            <w:r w:rsidRPr="00D611B8">
              <w:rPr>
                <w:sz w:val="22"/>
                <w:szCs w:val="22"/>
                <w:lang w:val="sr-Latn-CS"/>
              </w:rPr>
              <w:t>4.</w:t>
            </w:r>
          </w:p>
        </w:tc>
        <w:tc>
          <w:tcPr>
            <w:tcW w:w="1417" w:type="dxa"/>
          </w:tcPr>
          <w:p w:rsidR="00EA6813" w:rsidRPr="00D611B8" w:rsidRDefault="00EA6813" w:rsidP="00DF7E82">
            <w:pPr>
              <w:jc w:val="center"/>
              <w:rPr>
                <w:lang w:val="sr-Cyrl-CS"/>
              </w:rPr>
            </w:pPr>
            <w:r w:rsidRPr="00D611B8">
              <w:rPr>
                <w:lang w:val="sr-Cyrl-CS"/>
              </w:rPr>
              <w:t>5.</w:t>
            </w:r>
          </w:p>
        </w:tc>
        <w:tc>
          <w:tcPr>
            <w:tcW w:w="1221" w:type="dxa"/>
          </w:tcPr>
          <w:p w:rsidR="00EA6813" w:rsidRPr="00D611B8" w:rsidRDefault="00EA6813" w:rsidP="00DF7E82">
            <w:pPr>
              <w:jc w:val="center"/>
              <w:rPr>
                <w:lang w:val="sr-Cyrl-CS"/>
              </w:rPr>
            </w:pPr>
            <w:r w:rsidRPr="00D611B8">
              <w:rPr>
                <w:lang w:val="sr-Cyrl-CS"/>
              </w:rPr>
              <w:t>6.</w:t>
            </w:r>
          </w:p>
        </w:tc>
        <w:tc>
          <w:tcPr>
            <w:tcW w:w="1391" w:type="dxa"/>
          </w:tcPr>
          <w:p w:rsidR="00EA6813" w:rsidRPr="00D611B8" w:rsidRDefault="00EA6813" w:rsidP="00DF7E82">
            <w:pPr>
              <w:jc w:val="center"/>
              <w:rPr>
                <w:lang w:val="sr-Latn-CS"/>
              </w:rPr>
            </w:pPr>
            <w:r w:rsidRPr="00D611B8">
              <w:rPr>
                <w:lang w:val="sr-Latn-CS"/>
              </w:rPr>
              <w:t>7.</w:t>
            </w:r>
          </w:p>
        </w:tc>
      </w:tr>
      <w:tr w:rsidR="00E5168A" w:rsidRPr="00D611B8" w:rsidTr="00E5168A">
        <w:tc>
          <w:tcPr>
            <w:tcW w:w="588" w:type="dxa"/>
            <w:vAlign w:val="bottom"/>
          </w:tcPr>
          <w:p w:rsidR="00E5168A" w:rsidRPr="00F3203C" w:rsidRDefault="00E5168A" w:rsidP="00D170EF">
            <w:pPr>
              <w:jc w:val="center"/>
            </w:pPr>
            <w:r>
              <w:t>1</w:t>
            </w:r>
          </w:p>
        </w:tc>
        <w:tc>
          <w:tcPr>
            <w:tcW w:w="4623" w:type="dxa"/>
          </w:tcPr>
          <w:p w:rsidR="00E5168A" w:rsidRPr="002E6C08" w:rsidRDefault="00E5168A" w:rsidP="00D170EF">
            <w:r>
              <w:t>Замена RTG цеви – Straton</w:t>
            </w:r>
            <w:r>
              <w:rPr>
                <w:rStyle w:val="normal0020tablechar"/>
                <w:rFonts w:ascii="Arial" w:hAnsi="Arial" w:cs="Arial"/>
                <w:sz w:val="22"/>
                <w:szCs w:val="22"/>
              </w:rPr>
              <w:t> MXP</w:t>
            </w:r>
          </w:p>
        </w:tc>
        <w:tc>
          <w:tcPr>
            <w:tcW w:w="851" w:type="dxa"/>
            <w:vAlign w:val="bottom"/>
          </w:tcPr>
          <w:p w:rsidR="00E5168A" w:rsidRPr="009070A8" w:rsidRDefault="00E5168A" w:rsidP="00D170EF">
            <w:pPr>
              <w:jc w:val="center"/>
            </w:pPr>
            <w:r>
              <w:t>ком</w:t>
            </w:r>
          </w:p>
        </w:tc>
        <w:tc>
          <w:tcPr>
            <w:tcW w:w="709" w:type="dxa"/>
            <w:vAlign w:val="center"/>
          </w:tcPr>
          <w:p w:rsidR="00E5168A" w:rsidRPr="00114F4C" w:rsidRDefault="00E5168A" w:rsidP="00D170EF">
            <w:r>
              <w:t xml:space="preserve">   1</w:t>
            </w:r>
          </w:p>
        </w:tc>
        <w:tc>
          <w:tcPr>
            <w:tcW w:w="1417" w:type="dxa"/>
          </w:tcPr>
          <w:p w:rsidR="00E5168A" w:rsidRPr="00D611B8" w:rsidRDefault="00E5168A" w:rsidP="00DF7E82">
            <w:pPr>
              <w:rPr>
                <w:lang w:val="sr-Cyrl-CS"/>
              </w:rPr>
            </w:pPr>
          </w:p>
        </w:tc>
        <w:tc>
          <w:tcPr>
            <w:tcW w:w="1221" w:type="dxa"/>
          </w:tcPr>
          <w:p w:rsidR="00E5168A" w:rsidRPr="00D611B8" w:rsidRDefault="00E5168A" w:rsidP="00DF7E82">
            <w:pPr>
              <w:rPr>
                <w:lang w:val="sr-Cyrl-CS"/>
              </w:rPr>
            </w:pPr>
          </w:p>
        </w:tc>
        <w:tc>
          <w:tcPr>
            <w:tcW w:w="1391" w:type="dxa"/>
          </w:tcPr>
          <w:p w:rsidR="00E5168A" w:rsidRPr="00D611B8" w:rsidRDefault="00E5168A" w:rsidP="00DF7E82">
            <w:pPr>
              <w:rPr>
                <w:lang w:val="sr-Cyrl-CS"/>
              </w:rPr>
            </w:pPr>
          </w:p>
        </w:tc>
      </w:tr>
      <w:tr w:rsidR="00E5168A" w:rsidRPr="00D611B8" w:rsidTr="00E5168A">
        <w:tc>
          <w:tcPr>
            <w:tcW w:w="588" w:type="dxa"/>
            <w:vAlign w:val="bottom"/>
          </w:tcPr>
          <w:p w:rsidR="00E5168A" w:rsidRPr="009070A8" w:rsidRDefault="00E5168A" w:rsidP="00D170EF">
            <w:pPr>
              <w:jc w:val="center"/>
            </w:pPr>
            <w:r>
              <w:t>2</w:t>
            </w:r>
          </w:p>
        </w:tc>
        <w:tc>
          <w:tcPr>
            <w:tcW w:w="4623" w:type="dxa"/>
          </w:tcPr>
          <w:p w:rsidR="00E5168A" w:rsidRPr="002E6C08" w:rsidRDefault="00E5168A" w:rsidP="00D170EF">
            <w:r>
              <w:t xml:space="preserve">Замена IES рачунара – </w:t>
            </w:r>
            <w:r w:rsidRPr="002E6C08">
              <w:rPr>
                <w:color w:val="000000"/>
                <w:shd w:val="clear" w:color="auto" w:fill="FFFFFF"/>
              </w:rPr>
              <w:t>IES Tower 11E</w:t>
            </w:r>
          </w:p>
        </w:tc>
        <w:tc>
          <w:tcPr>
            <w:tcW w:w="851" w:type="dxa"/>
            <w:vAlign w:val="bottom"/>
          </w:tcPr>
          <w:p w:rsidR="00E5168A" w:rsidRPr="009070A8" w:rsidRDefault="00E5168A" w:rsidP="00D170EF">
            <w:pPr>
              <w:jc w:val="center"/>
            </w:pPr>
            <w:r>
              <w:t>ком</w:t>
            </w:r>
          </w:p>
        </w:tc>
        <w:tc>
          <w:tcPr>
            <w:tcW w:w="709" w:type="dxa"/>
            <w:vAlign w:val="center"/>
          </w:tcPr>
          <w:p w:rsidR="00E5168A" w:rsidRPr="00F3203C" w:rsidRDefault="00E5168A" w:rsidP="00D170EF">
            <w:pPr>
              <w:jc w:val="center"/>
            </w:pPr>
            <w:r>
              <w:t>1</w:t>
            </w:r>
          </w:p>
        </w:tc>
        <w:tc>
          <w:tcPr>
            <w:tcW w:w="1417" w:type="dxa"/>
          </w:tcPr>
          <w:p w:rsidR="00E5168A" w:rsidRPr="00D611B8" w:rsidRDefault="00E5168A" w:rsidP="00DF7E82">
            <w:pPr>
              <w:rPr>
                <w:lang w:val="sr-Cyrl-CS"/>
              </w:rPr>
            </w:pPr>
          </w:p>
        </w:tc>
        <w:tc>
          <w:tcPr>
            <w:tcW w:w="1221" w:type="dxa"/>
          </w:tcPr>
          <w:p w:rsidR="00E5168A" w:rsidRPr="00D611B8" w:rsidRDefault="00E5168A" w:rsidP="00DF7E82">
            <w:pPr>
              <w:rPr>
                <w:lang w:val="sr-Cyrl-CS"/>
              </w:rPr>
            </w:pPr>
          </w:p>
        </w:tc>
        <w:tc>
          <w:tcPr>
            <w:tcW w:w="1391" w:type="dxa"/>
          </w:tcPr>
          <w:p w:rsidR="00E5168A" w:rsidRPr="00D611B8" w:rsidRDefault="00E5168A" w:rsidP="00DF7E82">
            <w:pPr>
              <w:rPr>
                <w:lang w:val="sr-Cyrl-CS"/>
              </w:rPr>
            </w:pPr>
          </w:p>
        </w:tc>
      </w:tr>
      <w:tr w:rsidR="00E5168A" w:rsidRPr="00D611B8" w:rsidTr="00E5168A">
        <w:tc>
          <w:tcPr>
            <w:tcW w:w="588" w:type="dxa"/>
            <w:vAlign w:val="bottom"/>
          </w:tcPr>
          <w:p w:rsidR="00E5168A" w:rsidRPr="002E6C08" w:rsidRDefault="00E5168A" w:rsidP="00D170EF">
            <w:pPr>
              <w:jc w:val="center"/>
            </w:pPr>
            <w:r>
              <w:t>3</w:t>
            </w:r>
          </w:p>
        </w:tc>
        <w:tc>
          <w:tcPr>
            <w:tcW w:w="4623" w:type="dxa"/>
          </w:tcPr>
          <w:p w:rsidR="00E5168A" w:rsidRPr="002E6C08" w:rsidRDefault="00E5168A" w:rsidP="00D170EF">
            <w:r>
              <w:t xml:space="preserve">Замена графитних четкица – </w:t>
            </w:r>
            <w:r>
              <w:rPr>
                <w:color w:val="000000"/>
                <w:sz w:val="27"/>
                <w:szCs w:val="27"/>
                <w:shd w:val="clear" w:color="auto" w:fill="FFFFFF"/>
              </w:rPr>
              <w:t xml:space="preserve">Power Brush </w:t>
            </w:r>
          </w:p>
        </w:tc>
        <w:tc>
          <w:tcPr>
            <w:tcW w:w="851" w:type="dxa"/>
            <w:vAlign w:val="bottom"/>
          </w:tcPr>
          <w:p w:rsidR="00E5168A" w:rsidRPr="009070A8" w:rsidRDefault="00E5168A" w:rsidP="00D170EF">
            <w:pPr>
              <w:jc w:val="center"/>
            </w:pPr>
            <w:r>
              <w:t>ком</w:t>
            </w:r>
          </w:p>
        </w:tc>
        <w:tc>
          <w:tcPr>
            <w:tcW w:w="709" w:type="dxa"/>
            <w:vAlign w:val="center"/>
          </w:tcPr>
          <w:p w:rsidR="00E5168A" w:rsidRPr="00F3203C" w:rsidRDefault="00E5168A" w:rsidP="00D170EF">
            <w:pPr>
              <w:jc w:val="center"/>
            </w:pPr>
            <w:r>
              <w:t>1</w:t>
            </w:r>
          </w:p>
        </w:tc>
        <w:tc>
          <w:tcPr>
            <w:tcW w:w="1417" w:type="dxa"/>
          </w:tcPr>
          <w:p w:rsidR="00E5168A" w:rsidRPr="00D611B8" w:rsidRDefault="00E5168A" w:rsidP="00DF7E82">
            <w:pPr>
              <w:rPr>
                <w:lang w:val="sr-Cyrl-CS"/>
              </w:rPr>
            </w:pPr>
          </w:p>
        </w:tc>
        <w:tc>
          <w:tcPr>
            <w:tcW w:w="1221" w:type="dxa"/>
          </w:tcPr>
          <w:p w:rsidR="00E5168A" w:rsidRPr="00D611B8" w:rsidRDefault="00E5168A" w:rsidP="00DF7E82">
            <w:pPr>
              <w:rPr>
                <w:lang w:val="sr-Cyrl-CS"/>
              </w:rPr>
            </w:pPr>
          </w:p>
        </w:tc>
        <w:tc>
          <w:tcPr>
            <w:tcW w:w="1391" w:type="dxa"/>
          </w:tcPr>
          <w:p w:rsidR="00E5168A" w:rsidRPr="00D611B8" w:rsidRDefault="00E5168A" w:rsidP="00DF7E82">
            <w:pPr>
              <w:rPr>
                <w:lang w:val="sr-Cyrl-CS"/>
              </w:rPr>
            </w:pPr>
          </w:p>
        </w:tc>
      </w:tr>
      <w:tr w:rsidR="00E5168A" w:rsidRPr="00D611B8" w:rsidTr="00E5168A">
        <w:tc>
          <w:tcPr>
            <w:tcW w:w="588" w:type="dxa"/>
            <w:vAlign w:val="bottom"/>
          </w:tcPr>
          <w:p w:rsidR="00E5168A" w:rsidRPr="00E5168A" w:rsidRDefault="00E5168A" w:rsidP="00E5168A">
            <w:pPr>
              <w:jc w:val="center"/>
            </w:pPr>
            <w:r>
              <w:t>4</w:t>
            </w:r>
          </w:p>
        </w:tc>
        <w:tc>
          <w:tcPr>
            <w:tcW w:w="4623" w:type="dxa"/>
          </w:tcPr>
          <w:p w:rsidR="00E5168A" w:rsidRPr="00E5168A" w:rsidRDefault="00E5168A" w:rsidP="00DF7E82">
            <w:r>
              <w:t>Сервисне услуге, радни сати</w:t>
            </w:r>
          </w:p>
        </w:tc>
        <w:tc>
          <w:tcPr>
            <w:tcW w:w="851" w:type="dxa"/>
            <w:vAlign w:val="bottom"/>
          </w:tcPr>
          <w:p w:rsidR="00E5168A" w:rsidRDefault="00E5168A" w:rsidP="00DF7E82">
            <w:pPr>
              <w:jc w:val="center"/>
            </w:pPr>
          </w:p>
        </w:tc>
        <w:tc>
          <w:tcPr>
            <w:tcW w:w="709" w:type="dxa"/>
            <w:vAlign w:val="center"/>
          </w:tcPr>
          <w:p w:rsidR="00E5168A" w:rsidRDefault="00E5168A" w:rsidP="00DF7E82">
            <w:pPr>
              <w:jc w:val="center"/>
            </w:pPr>
          </w:p>
        </w:tc>
        <w:tc>
          <w:tcPr>
            <w:tcW w:w="1417" w:type="dxa"/>
          </w:tcPr>
          <w:p w:rsidR="00E5168A" w:rsidRPr="00D611B8" w:rsidRDefault="00E5168A" w:rsidP="00DF7E82">
            <w:pPr>
              <w:rPr>
                <w:lang w:val="sr-Cyrl-CS"/>
              </w:rPr>
            </w:pPr>
          </w:p>
        </w:tc>
        <w:tc>
          <w:tcPr>
            <w:tcW w:w="1221" w:type="dxa"/>
          </w:tcPr>
          <w:p w:rsidR="00E5168A" w:rsidRPr="00D611B8" w:rsidRDefault="00E5168A" w:rsidP="00DF7E82">
            <w:pPr>
              <w:rPr>
                <w:lang w:val="sr-Cyrl-CS"/>
              </w:rPr>
            </w:pPr>
          </w:p>
        </w:tc>
        <w:tc>
          <w:tcPr>
            <w:tcW w:w="1391" w:type="dxa"/>
          </w:tcPr>
          <w:p w:rsidR="00E5168A" w:rsidRPr="00D611B8" w:rsidRDefault="00E5168A" w:rsidP="00DF7E82">
            <w:pPr>
              <w:rPr>
                <w:lang w:val="sr-Cyrl-CS"/>
              </w:rPr>
            </w:pPr>
          </w:p>
        </w:tc>
      </w:tr>
    </w:tbl>
    <w:p w:rsidR="00EA6813" w:rsidRPr="00BB1F74" w:rsidRDefault="00EA6813" w:rsidP="00836E8C">
      <w:pPr>
        <w:pStyle w:val="BodyText"/>
        <w:tabs>
          <w:tab w:val="left" w:pos="7565"/>
          <w:tab w:val="left" w:pos="10628"/>
        </w:tabs>
        <w:spacing w:line="242" w:lineRule="exact"/>
        <w:rPr>
          <w:b/>
          <w:bCs/>
        </w:rPr>
      </w:pPr>
    </w:p>
    <w:p w:rsidR="00EA6813" w:rsidRDefault="00EA6813" w:rsidP="00836E8C">
      <w:pPr>
        <w:tabs>
          <w:tab w:val="left" w:pos="2655"/>
        </w:tabs>
        <w:rPr>
          <w:b/>
          <w:bCs/>
          <w:lang w:val="sr-Latn-CS"/>
        </w:rPr>
      </w:pPr>
    </w:p>
    <w:p w:rsidR="00EA6813" w:rsidRDefault="00EA6813" w:rsidP="00A53029">
      <w:pPr>
        <w:ind w:left="4956" w:firstLine="708"/>
        <w:rPr>
          <w:lang w:val="sr-Cyrl-CS"/>
        </w:rPr>
      </w:pPr>
      <w:r>
        <w:rPr>
          <w:b/>
          <w:bCs/>
          <w:lang w:val="sr-Latn-CS"/>
        </w:rPr>
        <w:t xml:space="preserve">        </w:t>
      </w:r>
      <w:r w:rsidRPr="00E2395B">
        <w:rPr>
          <w:b/>
          <w:bCs/>
          <w:lang w:val="sr-Cyrl-CS"/>
        </w:rPr>
        <w:t>УКУПНО</w:t>
      </w:r>
      <w:r w:rsidRPr="00E2395B">
        <w:rPr>
          <w:lang w:val="sr-Latn-CS"/>
        </w:rPr>
        <w:t xml:space="preserve"> : _________________</w:t>
      </w:r>
    </w:p>
    <w:p w:rsidR="00EA6813" w:rsidRPr="00296598" w:rsidRDefault="00EA6813" w:rsidP="003F0582">
      <w:pPr>
        <w:rPr>
          <w:b/>
          <w:bCs/>
          <w:lang w:val="sr-Cyrl-CS"/>
        </w:rPr>
      </w:pPr>
    </w:p>
    <w:p w:rsidR="00EA6813" w:rsidRDefault="00EA6813" w:rsidP="00FA27FA">
      <w:pPr>
        <w:rPr>
          <w:b/>
          <w:bCs/>
        </w:rPr>
      </w:pPr>
      <w:r>
        <w:rPr>
          <w:b/>
          <w:bCs/>
        </w:rPr>
        <w:br w:type="page"/>
      </w:r>
    </w:p>
    <w:p w:rsidR="00EA6813" w:rsidRDefault="00EA6813" w:rsidP="00FA27FA">
      <w:pPr>
        <w:rPr>
          <w:b/>
          <w:bCs/>
        </w:rPr>
      </w:pPr>
      <w:r w:rsidRPr="005440EF">
        <w:rPr>
          <w:b/>
          <w:bCs/>
        </w:rPr>
        <w:lastRenderedPageBreak/>
        <w:t>Понуда бр. ___________ од ____________</w:t>
      </w:r>
      <w:r>
        <w:t xml:space="preserve"> </w:t>
      </w:r>
      <w:r>
        <w:rPr>
          <w:b/>
          <w:bCs/>
          <w:lang w:val="sr-Cyrl-CS"/>
        </w:rPr>
        <w:t>за јавну набавку</w:t>
      </w:r>
      <w:r w:rsidRPr="00B25067">
        <w:rPr>
          <w:b/>
          <w:bCs/>
          <w:lang w:val="sr-Cyrl-CS"/>
        </w:rPr>
        <w:t xml:space="preserve"> </w:t>
      </w:r>
      <w:r>
        <w:rPr>
          <w:b/>
          <w:bCs/>
        </w:rPr>
        <w:t>услуга</w:t>
      </w:r>
      <w:r w:rsidRPr="00B25067">
        <w:rPr>
          <w:b/>
          <w:bCs/>
          <w:lang w:val="sr-Cyrl-CS"/>
        </w:rPr>
        <w:t xml:space="preserve"> бр. ЈН</w:t>
      </w:r>
      <w:r>
        <w:rPr>
          <w:b/>
          <w:bCs/>
          <w:lang w:val="sr-Cyrl-CS"/>
        </w:rPr>
        <w:t>ОП</w:t>
      </w:r>
      <w:r w:rsidRPr="00B25067">
        <w:rPr>
          <w:b/>
          <w:bCs/>
          <w:lang w:val="sr-Cyrl-CS"/>
        </w:rPr>
        <w:t xml:space="preserve"> </w:t>
      </w:r>
      <w:r w:rsidR="00025168">
        <w:rPr>
          <w:b/>
          <w:bCs/>
        </w:rPr>
        <w:t>17</w:t>
      </w:r>
      <w:r w:rsidR="00025168">
        <w:rPr>
          <w:b/>
          <w:bCs/>
          <w:lang w:val="sr-Cyrl-CS"/>
        </w:rPr>
        <w:t>/1</w:t>
      </w:r>
      <w:r w:rsidR="00025168">
        <w:rPr>
          <w:b/>
          <w:bCs/>
        </w:rPr>
        <w:t>8</w:t>
      </w:r>
      <w:r w:rsidR="00025168" w:rsidRPr="00B63E7B">
        <w:rPr>
          <w:b/>
          <w:bCs/>
          <w:lang w:val="sr-Cyrl-CS"/>
        </w:rPr>
        <w:t xml:space="preserve"> </w:t>
      </w:r>
      <w:r w:rsidRPr="007611C8">
        <w:rPr>
          <w:b/>
          <w:bCs/>
          <w:lang w:val="sr-Cyrl-CS"/>
        </w:rPr>
        <w:t xml:space="preserve">Поправка ЦТ уређаја </w:t>
      </w:r>
      <w:r w:rsidRPr="007611C8">
        <w:rPr>
          <w:b/>
          <w:bCs/>
        </w:rPr>
        <w:t>Somatom definition AS 20 (Siemens)</w:t>
      </w:r>
    </w:p>
    <w:p w:rsidR="00EA6813" w:rsidRDefault="00EA6813" w:rsidP="00FA27FA">
      <w:pPr>
        <w:rPr>
          <w:lang w:val="sr-Cyrl-CS"/>
        </w:rPr>
      </w:pPr>
    </w:p>
    <w:p w:rsidR="00EA6813" w:rsidRPr="00686EE0" w:rsidRDefault="00EA6813" w:rsidP="00FA27FA">
      <w:pPr>
        <w:rPr>
          <w:b/>
          <w:bCs/>
          <w:lang w:val="sr-Cyrl-CS"/>
        </w:rPr>
      </w:pPr>
      <w:r w:rsidRPr="00686EE0">
        <w:rPr>
          <w:b/>
          <w:bCs/>
        </w:rPr>
        <w:t>ОПШТИ ПОДАЦИ О ПОНУЂАЧУ</w:t>
      </w:r>
    </w:p>
    <w:p w:rsidR="00EA6813" w:rsidRPr="00B25067" w:rsidRDefault="00EA6813" w:rsidP="00FA27FA">
      <w:pPr>
        <w:rPr>
          <w:i/>
          <w:iCs/>
          <w:lang w:val="sr-Cyrl-CS"/>
        </w:rPr>
      </w:pPr>
    </w:p>
    <w:tbl>
      <w:tblPr>
        <w:tblW w:w="0" w:type="auto"/>
        <w:tblInd w:w="-106" w:type="dxa"/>
        <w:tblLayout w:type="fixed"/>
        <w:tblLook w:val="0000"/>
      </w:tblPr>
      <w:tblGrid>
        <w:gridCol w:w="4898"/>
        <w:gridCol w:w="4770"/>
      </w:tblGrid>
      <w:tr w:rsidR="00EA6813" w:rsidRPr="003F6849">
        <w:tc>
          <w:tcPr>
            <w:tcW w:w="4898" w:type="dxa"/>
            <w:tcBorders>
              <w:top w:val="single" w:sz="4" w:space="0" w:color="auto"/>
              <w:left w:val="single" w:sz="4" w:space="0" w:color="auto"/>
            </w:tcBorders>
            <w:shd w:val="clear" w:color="auto" w:fill="FFFFFF"/>
          </w:tcPr>
          <w:p w:rsidR="00EA6813" w:rsidRPr="00075DF9" w:rsidRDefault="00EA6813" w:rsidP="003223D0">
            <w:pPr>
              <w:jc w:val="both"/>
            </w:pPr>
          </w:p>
          <w:p w:rsidR="00EA6813" w:rsidRPr="00075DF9" w:rsidRDefault="00EA6813" w:rsidP="003223D0">
            <w:pPr>
              <w:jc w:val="both"/>
              <w:rPr>
                <w:b/>
                <w:bCs/>
              </w:rPr>
            </w:pPr>
            <w:r w:rsidRPr="00075DF9">
              <w:t>Назив понуђача:</w:t>
            </w:r>
          </w:p>
          <w:p w:rsidR="00EA6813" w:rsidRPr="00075DF9" w:rsidRDefault="00EA6813" w:rsidP="003223D0">
            <w:pPr>
              <w:jc w:val="both"/>
              <w:rPr>
                <w:b/>
                <w:bCs/>
              </w:rPr>
            </w:pPr>
          </w:p>
        </w:tc>
        <w:tc>
          <w:tcPr>
            <w:tcW w:w="4770" w:type="dxa"/>
            <w:tcBorders>
              <w:top w:val="single" w:sz="4" w:space="0" w:color="auto"/>
              <w:left w:val="nil"/>
              <w:bottom w:val="single" w:sz="4" w:space="0" w:color="000000"/>
              <w:right w:val="single" w:sz="4" w:space="0" w:color="auto"/>
            </w:tcBorders>
          </w:tcPr>
          <w:p w:rsidR="00EA6813" w:rsidRPr="003F6849" w:rsidRDefault="00EA6813" w:rsidP="003223D0">
            <w:pPr>
              <w:snapToGrid w:val="0"/>
              <w:rPr>
                <w:rFonts w:ascii="Arial" w:hAnsi="Arial" w:cs="Arial"/>
                <w:b/>
                <w:bCs/>
                <w:i/>
                <w:iCs/>
                <w:sz w:val="20"/>
                <w:szCs w:val="20"/>
              </w:rPr>
            </w:pPr>
          </w:p>
          <w:p w:rsidR="00EA6813" w:rsidRPr="003F6849" w:rsidRDefault="00EA6813" w:rsidP="003223D0">
            <w:pPr>
              <w:rPr>
                <w:rFonts w:ascii="Arial" w:hAnsi="Arial" w:cs="Arial"/>
                <w:b/>
                <w:bCs/>
                <w:i/>
                <w:iCs/>
                <w:sz w:val="20"/>
                <w:szCs w:val="20"/>
              </w:rPr>
            </w:pPr>
          </w:p>
          <w:p w:rsidR="00EA6813" w:rsidRPr="003F6849" w:rsidRDefault="00EA6813" w:rsidP="003223D0">
            <w:pPr>
              <w:rPr>
                <w:rFonts w:ascii="Arial" w:hAnsi="Arial" w:cs="Arial"/>
                <w:b/>
                <w:bCs/>
                <w:i/>
                <w:iCs/>
                <w:sz w:val="20"/>
                <w:szCs w:val="20"/>
              </w:rPr>
            </w:pPr>
          </w:p>
        </w:tc>
      </w:tr>
      <w:tr w:rsidR="00EA6813" w:rsidRPr="003F6849">
        <w:tc>
          <w:tcPr>
            <w:tcW w:w="4898" w:type="dxa"/>
            <w:tcBorders>
              <w:left w:val="single" w:sz="4" w:space="0" w:color="auto"/>
            </w:tcBorders>
            <w:shd w:val="clear" w:color="auto" w:fill="FFFFFF"/>
          </w:tcPr>
          <w:p w:rsidR="00EA6813" w:rsidRPr="00075DF9" w:rsidRDefault="00EA6813" w:rsidP="003223D0">
            <w:pPr>
              <w:jc w:val="both"/>
            </w:pPr>
          </w:p>
          <w:p w:rsidR="00EA6813" w:rsidRPr="00075DF9" w:rsidRDefault="00EA6813" w:rsidP="003223D0">
            <w:pPr>
              <w:jc w:val="both"/>
              <w:rPr>
                <w:b/>
                <w:bCs/>
              </w:rPr>
            </w:pPr>
            <w:r w:rsidRPr="00075DF9">
              <w:t>Адреса понуђача:</w:t>
            </w:r>
          </w:p>
          <w:p w:rsidR="00EA6813" w:rsidRPr="00075DF9" w:rsidRDefault="00EA6813" w:rsidP="003223D0">
            <w:pPr>
              <w:jc w:val="both"/>
              <w:rPr>
                <w:b/>
                <w:bCs/>
              </w:rPr>
            </w:pPr>
          </w:p>
        </w:tc>
        <w:tc>
          <w:tcPr>
            <w:tcW w:w="4770" w:type="dxa"/>
            <w:tcBorders>
              <w:top w:val="single" w:sz="4" w:space="0" w:color="000000"/>
              <w:left w:val="nil"/>
              <w:bottom w:val="single" w:sz="4" w:space="0" w:color="000000"/>
              <w:right w:val="single" w:sz="4" w:space="0" w:color="auto"/>
            </w:tcBorders>
          </w:tcPr>
          <w:p w:rsidR="00EA6813" w:rsidRPr="003F6849" w:rsidRDefault="00EA6813" w:rsidP="003223D0">
            <w:pPr>
              <w:snapToGrid w:val="0"/>
              <w:rPr>
                <w:rFonts w:ascii="Arial" w:hAnsi="Arial" w:cs="Arial"/>
                <w:b/>
                <w:bCs/>
                <w:i/>
                <w:iCs/>
                <w:sz w:val="20"/>
                <w:szCs w:val="20"/>
              </w:rPr>
            </w:pPr>
          </w:p>
          <w:p w:rsidR="00EA6813" w:rsidRPr="003F6849" w:rsidRDefault="00EA6813" w:rsidP="003223D0">
            <w:pPr>
              <w:rPr>
                <w:rFonts w:ascii="Arial" w:hAnsi="Arial" w:cs="Arial"/>
                <w:b/>
                <w:bCs/>
                <w:i/>
                <w:iCs/>
                <w:sz w:val="20"/>
                <w:szCs w:val="20"/>
              </w:rPr>
            </w:pPr>
          </w:p>
          <w:p w:rsidR="00EA6813" w:rsidRPr="003F6849" w:rsidRDefault="00EA6813" w:rsidP="003223D0">
            <w:pPr>
              <w:rPr>
                <w:rFonts w:ascii="Arial" w:hAnsi="Arial" w:cs="Arial"/>
                <w:b/>
                <w:bCs/>
                <w:i/>
                <w:iCs/>
                <w:sz w:val="20"/>
                <w:szCs w:val="20"/>
              </w:rPr>
            </w:pPr>
          </w:p>
        </w:tc>
      </w:tr>
      <w:tr w:rsidR="00EA6813" w:rsidRPr="003F6849">
        <w:tc>
          <w:tcPr>
            <w:tcW w:w="4898" w:type="dxa"/>
            <w:tcBorders>
              <w:left w:val="single" w:sz="4" w:space="0" w:color="auto"/>
            </w:tcBorders>
            <w:shd w:val="clear" w:color="auto" w:fill="FFFFFF"/>
          </w:tcPr>
          <w:p w:rsidR="00EA6813" w:rsidRPr="00075DF9" w:rsidRDefault="00EA6813" w:rsidP="003223D0">
            <w:pPr>
              <w:jc w:val="both"/>
            </w:pPr>
          </w:p>
          <w:p w:rsidR="00EA6813" w:rsidRPr="00075DF9" w:rsidRDefault="00EA6813" w:rsidP="003223D0">
            <w:pPr>
              <w:jc w:val="both"/>
              <w:rPr>
                <w:b/>
                <w:bCs/>
              </w:rPr>
            </w:pPr>
            <w:r w:rsidRPr="00075DF9">
              <w:t>Матични број понуђача:</w:t>
            </w:r>
          </w:p>
          <w:p w:rsidR="00EA6813" w:rsidRPr="00075DF9" w:rsidRDefault="00EA6813" w:rsidP="003223D0">
            <w:pPr>
              <w:jc w:val="both"/>
              <w:rPr>
                <w:b/>
                <w:bCs/>
              </w:rPr>
            </w:pPr>
          </w:p>
        </w:tc>
        <w:tc>
          <w:tcPr>
            <w:tcW w:w="4770" w:type="dxa"/>
            <w:tcBorders>
              <w:top w:val="single" w:sz="4" w:space="0" w:color="000000"/>
              <w:left w:val="nil"/>
              <w:bottom w:val="single" w:sz="4" w:space="0" w:color="000000"/>
              <w:right w:val="single" w:sz="4" w:space="0" w:color="auto"/>
            </w:tcBorders>
          </w:tcPr>
          <w:p w:rsidR="00EA6813" w:rsidRPr="003F6849" w:rsidRDefault="00EA6813" w:rsidP="003223D0">
            <w:pPr>
              <w:snapToGrid w:val="0"/>
              <w:rPr>
                <w:rFonts w:ascii="Arial" w:hAnsi="Arial" w:cs="Arial"/>
                <w:b/>
                <w:bCs/>
                <w:i/>
                <w:iCs/>
                <w:sz w:val="20"/>
                <w:szCs w:val="20"/>
              </w:rPr>
            </w:pPr>
          </w:p>
          <w:p w:rsidR="00EA6813" w:rsidRPr="003F6849" w:rsidRDefault="00EA6813" w:rsidP="003223D0">
            <w:pPr>
              <w:rPr>
                <w:rFonts w:ascii="Arial" w:hAnsi="Arial" w:cs="Arial"/>
                <w:b/>
                <w:bCs/>
                <w:i/>
                <w:iCs/>
                <w:sz w:val="20"/>
                <w:szCs w:val="20"/>
              </w:rPr>
            </w:pPr>
          </w:p>
          <w:p w:rsidR="00EA6813" w:rsidRPr="003F6849" w:rsidRDefault="00EA6813" w:rsidP="003223D0">
            <w:pPr>
              <w:rPr>
                <w:rFonts w:ascii="Arial" w:hAnsi="Arial" w:cs="Arial"/>
                <w:b/>
                <w:bCs/>
                <w:i/>
                <w:iCs/>
                <w:sz w:val="20"/>
                <w:szCs w:val="20"/>
              </w:rPr>
            </w:pPr>
          </w:p>
        </w:tc>
      </w:tr>
      <w:tr w:rsidR="00EA6813" w:rsidRPr="003F6849">
        <w:tc>
          <w:tcPr>
            <w:tcW w:w="4898" w:type="dxa"/>
            <w:tcBorders>
              <w:left w:val="single" w:sz="4" w:space="0" w:color="auto"/>
            </w:tcBorders>
            <w:shd w:val="clear" w:color="auto" w:fill="FFFFFF"/>
          </w:tcPr>
          <w:p w:rsidR="00EA6813" w:rsidRPr="00075DF9" w:rsidRDefault="00EA6813" w:rsidP="003223D0">
            <w:pPr>
              <w:jc w:val="both"/>
              <w:rPr>
                <w:lang w:val="sr-Latn-CS"/>
              </w:rPr>
            </w:pPr>
          </w:p>
          <w:p w:rsidR="00EA6813" w:rsidRPr="00075DF9" w:rsidRDefault="00EA6813" w:rsidP="003223D0">
            <w:pPr>
              <w:jc w:val="both"/>
              <w:rPr>
                <w:b/>
                <w:bCs/>
                <w:lang w:val="ru-RU"/>
              </w:rPr>
            </w:pPr>
            <w:r w:rsidRPr="00075DF9">
              <w:rPr>
                <w:lang w:val="ru-RU"/>
              </w:rPr>
              <w:t>Порески идентификациони број понуђача (ПИБ):</w:t>
            </w:r>
          </w:p>
          <w:p w:rsidR="00EA6813" w:rsidRPr="00075DF9" w:rsidRDefault="00EA6813"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EA6813" w:rsidRPr="003F6849" w:rsidRDefault="00EA6813" w:rsidP="003223D0">
            <w:pPr>
              <w:snapToGrid w:val="0"/>
              <w:rPr>
                <w:rFonts w:ascii="Arial" w:hAnsi="Arial" w:cs="Arial"/>
                <w:b/>
                <w:bCs/>
                <w:i/>
                <w:iCs/>
                <w:sz w:val="20"/>
                <w:szCs w:val="20"/>
                <w:lang w:val="ru-RU"/>
              </w:rPr>
            </w:pPr>
          </w:p>
        </w:tc>
      </w:tr>
      <w:tr w:rsidR="00EA6813" w:rsidRPr="003F6849">
        <w:tc>
          <w:tcPr>
            <w:tcW w:w="4898" w:type="dxa"/>
            <w:tcBorders>
              <w:left w:val="single" w:sz="4" w:space="0" w:color="auto"/>
            </w:tcBorders>
            <w:shd w:val="clear" w:color="auto" w:fill="FFFFFF"/>
          </w:tcPr>
          <w:p w:rsidR="00EA6813" w:rsidRPr="00075DF9" w:rsidRDefault="00EA6813" w:rsidP="003223D0">
            <w:pPr>
              <w:jc w:val="both"/>
            </w:pPr>
          </w:p>
          <w:p w:rsidR="00EA6813" w:rsidRPr="00075DF9" w:rsidRDefault="00EA6813" w:rsidP="003223D0">
            <w:pPr>
              <w:jc w:val="both"/>
              <w:rPr>
                <w:b/>
                <w:bCs/>
              </w:rPr>
            </w:pPr>
            <w:r w:rsidRPr="00075DF9">
              <w:t>Име особе за контакт:</w:t>
            </w:r>
          </w:p>
          <w:p w:rsidR="00EA6813" w:rsidRPr="00075DF9" w:rsidRDefault="00EA6813" w:rsidP="003223D0">
            <w:pPr>
              <w:jc w:val="both"/>
              <w:rPr>
                <w:b/>
                <w:bCs/>
              </w:rPr>
            </w:pPr>
          </w:p>
        </w:tc>
        <w:tc>
          <w:tcPr>
            <w:tcW w:w="4770" w:type="dxa"/>
            <w:tcBorders>
              <w:top w:val="single" w:sz="4" w:space="0" w:color="000000"/>
              <w:left w:val="nil"/>
              <w:bottom w:val="single" w:sz="4" w:space="0" w:color="000000"/>
              <w:right w:val="single" w:sz="4" w:space="0" w:color="auto"/>
            </w:tcBorders>
          </w:tcPr>
          <w:p w:rsidR="00EA6813" w:rsidRPr="003F6849" w:rsidRDefault="00EA6813" w:rsidP="003223D0">
            <w:pPr>
              <w:snapToGrid w:val="0"/>
              <w:rPr>
                <w:rFonts w:ascii="Arial" w:hAnsi="Arial" w:cs="Arial"/>
                <w:b/>
                <w:bCs/>
                <w:i/>
                <w:iCs/>
                <w:sz w:val="20"/>
                <w:szCs w:val="20"/>
              </w:rPr>
            </w:pPr>
          </w:p>
          <w:p w:rsidR="00EA6813" w:rsidRPr="003F6849" w:rsidRDefault="00EA6813" w:rsidP="003223D0">
            <w:pPr>
              <w:rPr>
                <w:rFonts w:ascii="Arial" w:hAnsi="Arial" w:cs="Arial"/>
                <w:b/>
                <w:bCs/>
                <w:i/>
                <w:iCs/>
                <w:sz w:val="20"/>
                <w:szCs w:val="20"/>
              </w:rPr>
            </w:pPr>
          </w:p>
          <w:p w:rsidR="00EA6813" w:rsidRPr="003F6849" w:rsidRDefault="00EA6813" w:rsidP="003223D0">
            <w:pPr>
              <w:rPr>
                <w:rFonts w:ascii="Arial" w:hAnsi="Arial" w:cs="Arial"/>
                <w:b/>
                <w:bCs/>
                <w:i/>
                <w:iCs/>
                <w:sz w:val="20"/>
                <w:szCs w:val="20"/>
              </w:rPr>
            </w:pPr>
          </w:p>
        </w:tc>
      </w:tr>
      <w:tr w:rsidR="00EA6813" w:rsidRPr="003F6849">
        <w:tc>
          <w:tcPr>
            <w:tcW w:w="4898" w:type="dxa"/>
            <w:tcBorders>
              <w:left w:val="single" w:sz="4" w:space="0" w:color="auto"/>
            </w:tcBorders>
            <w:shd w:val="clear" w:color="auto" w:fill="FFFFFF"/>
          </w:tcPr>
          <w:p w:rsidR="00EA6813" w:rsidRPr="00075DF9" w:rsidRDefault="00EA6813" w:rsidP="003223D0">
            <w:pPr>
              <w:jc w:val="both"/>
              <w:rPr>
                <w:lang w:val="sr-Latn-CS"/>
              </w:rPr>
            </w:pPr>
          </w:p>
          <w:p w:rsidR="00EA6813" w:rsidRPr="00075DF9" w:rsidRDefault="00EA6813" w:rsidP="003223D0">
            <w:pPr>
              <w:jc w:val="both"/>
              <w:rPr>
                <w:b/>
                <w:bCs/>
                <w:lang w:val="ru-RU"/>
              </w:rPr>
            </w:pPr>
            <w:r w:rsidRPr="00075DF9">
              <w:rPr>
                <w:lang w:val="ru-RU"/>
              </w:rPr>
              <w:t>Електронска адреса понуђача (</w:t>
            </w:r>
            <w:r w:rsidRPr="00075DF9">
              <w:t>е</w:t>
            </w:r>
            <w:r w:rsidRPr="00075DF9">
              <w:rPr>
                <w:lang w:val="ru-RU"/>
              </w:rPr>
              <w:t>-</w:t>
            </w:r>
            <w:r w:rsidRPr="00075DF9">
              <w:t>маил</w:t>
            </w:r>
            <w:r w:rsidRPr="00075DF9">
              <w:rPr>
                <w:lang w:val="ru-RU"/>
              </w:rPr>
              <w:t>):</w:t>
            </w:r>
          </w:p>
          <w:p w:rsidR="00EA6813" w:rsidRPr="00075DF9" w:rsidRDefault="00EA6813"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EA6813" w:rsidRPr="003F6849" w:rsidRDefault="00EA6813" w:rsidP="003223D0">
            <w:pPr>
              <w:snapToGrid w:val="0"/>
              <w:rPr>
                <w:rFonts w:ascii="Arial" w:hAnsi="Arial" w:cs="Arial"/>
                <w:b/>
                <w:bCs/>
                <w:i/>
                <w:iCs/>
                <w:sz w:val="20"/>
                <w:szCs w:val="20"/>
                <w:lang w:val="ru-RU"/>
              </w:rPr>
            </w:pPr>
          </w:p>
        </w:tc>
      </w:tr>
      <w:tr w:rsidR="00EA6813" w:rsidRPr="003F6849">
        <w:tc>
          <w:tcPr>
            <w:tcW w:w="4898" w:type="dxa"/>
            <w:tcBorders>
              <w:left w:val="single" w:sz="4" w:space="0" w:color="auto"/>
            </w:tcBorders>
            <w:shd w:val="clear" w:color="auto" w:fill="FFFFFF"/>
          </w:tcPr>
          <w:p w:rsidR="00EA6813" w:rsidRPr="00075DF9" w:rsidRDefault="00EA6813" w:rsidP="003223D0">
            <w:pPr>
              <w:jc w:val="both"/>
            </w:pPr>
          </w:p>
          <w:p w:rsidR="00EA6813" w:rsidRPr="00075DF9" w:rsidRDefault="00EA6813" w:rsidP="003223D0">
            <w:pPr>
              <w:jc w:val="both"/>
              <w:rPr>
                <w:b/>
                <w:bCs/>
              </w:rPr>
            </w:pPr>
            <w:r w:rsidRPr="00075DF9">
              <w:t>Телефон:</w:t>
            </w:r>
          </w:p>
          <w:p w:rsidR="00EA6813" w:rsidRPr="00075DF9" w:rsidRDefault="00EA6813" w:rsidP="003223D0">
            <w:pPr>
              <w:jc w:val="both"/>
              <w:rPr>
                <w:b/>
                <w:bCs/>
              </w:rPr>
            </w:pPr>
          </w:p>
        </w:tc>
        <w:tc>
          <w:tcPr>
            <w:tcW w:w="4770" w:type="dxa"/>
            <w:tcBorders>
              <w:top w:val="single" w:sz="4" w:space="0" w:color="000000"/>
              <w:left w:val="nil"/>
              <w:bottom w:val="single" w:sz="4" w:space="0" w:color="000000"/>
              <w:right w:val="single" w:sz="4" w:space="0" w:color="auto"/>
            </w:tcBorders>
          </w:tcPr>
          <w:p w:rsidR="00EA6813" w:rsidRPr="003F6849" w:rsidRDefault="00EA6813" w:rsidP="003223D0">
            <w:pPr>
              <w:snapToGrid w:val="0"/>
              <w:rPr>
                <w:rFonts w:ascii="Arial" w:hAnsi="Arial" w:cs="Arial"/>
                <w:b/>
                <w:bCs/>
                <w:i/>
                <w:iCs/>
                <w:sz w:val="20"/>
                <w:szCs w:val="20"/>
              </w:rPr>
            </w:pPr>
          </w:p>
          <w:p w:rsidR="00EA6813" w:rsidRPr="003F6849" w:rsidRDefault="00EA6813" w:rsidP="003223D0">
            <w:pPr>
              <w:rPr>
                <w:rFonts w:ascii="Arial" w:hAnsi="Arial" w:cs="Arial"/>
                <w:b/>
                <w:bCs/>
                <w:i/>
                <w:iCs/>
                <w:sz w:val="20"/>
                <w:szCs w:val="20"/>
              </w:rPr>
            </w:pPr>
          </w:p>
          <w:p w:rsidR="00EA6813" w:rsidRPr="003F6849" w:rsidRDefault="00EA6813" w:rsidP="003223D0">
            <w:pPr>
              <w:rPr>
                <w:rFonts w:ascii="Arial" w:hAnsi="Arial" w:cs="Arial"/>
                <w:b/>
                <w:bCs/>
                <w:i/>
                <w:iCs/>
                <w:sz w:val="20"/>
                <w:szCs w:val="20"/>
              </w:rPr>
            </w:pPr>
          </w:p>
        </w:tc>
      </w:tr>
      <w:tr w:rsidR="00EA6813" w:rsidRPr="003F6849">
        <w:tc>
          <w:tcPr>
            <w:tcW w:w="4898" w:type="dxa"/>
            <w:tcBorders>
              <w:left w:val="single" w:sz="4" w:space="0" w:color="auto"/>
            </w:tcBorders>
            <w:shd w:val="clear" w:color="auto" w:fill="FFFFFF"/>
          </w:tcPr>
          <w:p w:rsidR="00EA6813" w:rsidRPr="00075DF9" w:rsidRDefault="00EA6813" w:rsidP="003223D0">
            <w:pPr>
              <w:jc w:val="both"/>
            </w:pPr>
          </w:p>
          <w:p w:rsidR="00EA6813" w:rsidRPr="00075DF9" w:rsidRDefault="00EA6813" w:rsidP="003223D0">
            <w:pPr>
              <w:jc w:val="both"/>
              <w:rPr>
                <w:b/>
                <w:bCs/>
              </w:rPr>
            </w:pPr>
            <w:r w:rsidRPr="00075DF9">
              <w:t>Телефакс:</w:t>
            </w:r>
          </w:p>
          <w:p w:rsidR="00EA6813" w:rsidRPr="00075DF9" w:rsidRDefault="00EA6813" w:rsidP="003223D0">
            <w:pPr>
              <w:jc w:val="both"/>
              <w:rPr>
                <w:b/>
                <w:bCs/>
              </w:rPr>
            </w:pPr>
          </w:p>
        </w:tc>
        <w:tc>
          <w:tcPr>
            <w:tcW w:w="4770" w:type="dxa"/>
            <w:tcBorders>
              <w:top w:val="single" w:sz="4" w:space="0" w:color="000000"/>
              <w:left w:val="nil"/>
              <w:bottom w:val="single" w:sz="4" w:space="0" w:color="000000"/>
              <w:right w:val="single" w:sz="4" w:space="0" w:color="auto"/>
            </w:tcBorders>
          </w:tcPr>
          <w:p w:rsidR="00EA6813" w:rsidRPr="003F6849" w:rsidRDefault="00EA6813" w:rsidP="003223D0">
            <w:pPr>
              <w:snapToGrid w:val="0"/>
              <w:rPr>
                <w:rFonts w:ascii="Arial" w:hAnsi="Arial" w:cs="Arial"/>
                <w:b/>
                <w:bCs/>
                <w:i/>
                <w:iCs/>
                <w:sz w:val="20"/>
                <w:szCs w:val="20"/>
              </w:rPr>
            </w:pPr>
          </w:p>
          <w:p w:rsidR="00EA6813" w:rsidRPr="003F6849" w:rsidRDefault="00EA6813" w:rsidP="003223D0">
            <w:pPr>
              <w:rPr>
                <w:rFonts w:ascii="Arial" w:hAnsi="Arial" w:cs="Arial"/>
                <w:b/>
                <w:bCs/>
                <w:i/>
                <w:iCs/>
                <w:sz w:val="20"/>
                <w:szCs w:val="20"/>
              </w:rPr>
            </w:pPr>
          </w:p>
          <w:p w:rsidR="00EA6813" w:rsidRPr="003F6849" w:rsidRDefault="00EA6813" w:rsidP="003223D0">
            <w:pPr>
              <w:rPr>
                <w:rFonts w:ascii="Arial" w:hAnsi="Arial" w:cs="Arial"/>
                <w:b/>
                <w:bCs/>
                <w:i/>
                <w:iCs/>
                <w:sz w:val="20"/>
                <w:szCs w:val="20"/>
              </w:rPr>
            </w:pPr>
          </w:p>
        </w:tc>
      </w:tr>
      <w:tr w:rsidR="00EA6813" w:rsidRPr="003F6849">
        <w:tc>
          <w:tcPr>
            <w:tcW w:w="4898" w:type="dxa"/>
            <w:tcBorders>
              <w:left w:val="single" w:sz="4" w:space="0" w:color="auto"/>
            </w:tcBorders>
            <w:shd w:val="clear" w:color="auto" w:fill="FFFFFF"/>
          </w:tcPr>
          <w:p w:rsidR="00EA6813" w:rsidRPr="00075DF9" w:rsidRDefault="00EA6813" w:rsidP="003223D0">
            <w:pPr>
              <w:jc w:val="both"/>
              <w:rPr>
                <w:lang w:val="sr-Latn-CS"/>
              </w:rPr>
            </w:pPr>
          </w:p>
          <w:p w:rsidR="00EA6813" w:rsidRPr="00075DF9" w:rsidRDefault="00EA6813" w:rsidP="003223D0">
            <w:pPr>
              <w:jc w:val="both"/>
              <w:rPr>
                <w:b/>
                <w:bCs/>
                <w:lang w:val="ru-RU"/>
              </w:rPr>
            </w:pPr>
            <w:r w:rsidRPr="00075DF9">
              <w:rPr>
                <w:lang w:val="ru-RU"/>
              </w:rPr>
              <w:t>Број рачуна понуђача и назив банке:</w:t>
            </w:r>
          </w:p>
          <w:p w:rsidR="00EA6813" w:rsidRPr="00075DF9" w:rsidRDefault="00EA6813"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EA6813" w:rsidRPr="003F6849" w:rsidRDefault="00EA6813" w:rsidP="003223D0">
            <w:pPr>
              <w:snapToGrid w:val="0"/>
              <w:rPr>
                <w:rFonts w:ascii="Arial" w:hAnsi="Arial" w:cs="Arial"/>
                <w:b/>
                <w:bCs/>
                <w:i/>
                <w:iCs/>
                <w:sz w:val="20"/>
                <w:szCs w:val="20"/>
                <w:lang w:val="ru-RU"/>
              </w:rPr>
            </w:pPr>
          </w:p>
          <w:p w:rsidR="00EA6813" w:rsidRPr="003F6849" w:rsidRDefault="00EA6813" w:rsidP="003223D0">
            <w:pPr>
              <w:rPr>
                <w:rFonts w:ascii="Arial" w:hAnsi="Arial" w:cs="Arial"/>
                <w:b/>
                <w:bCs/>
                <w:i/>
                <w:iCs/>
                <w:sz w:val="20"/>
                <w:szCs w:val="20"/>
                <w:lang w:val="ru-RU"/>
              </w:rPr>
            </w:pPr>
          </w:p>
          <w:p w:rsidR="00EA6813" w:rsidRPr="003F6849" w:rsidRDefault="00EA6813" w:rsidP="003223D0">
            <w:pPr>
              <w:rPr>
                <w:rFonts w:ascii="Arial" w:hAnsi="Arial" w:cs="Arial"/>
                <w:b/>
                <w:bCs/>
                <w:i/>
                <w:iCs/>
                <w:sz w:val="20"/>
                <w:szCs w:val="20"/>
                <w:lang w:val="ru-RU"/>
              </w:rPr>
            </w:pPr>
          </w:p>
        </w:tc>
      </w:tr>
      <w:tr w:rsidR="00EA6813" w:rsidRPr="003F6849">
        <w:tc>
          <w:tcPr>
            <w:tcW w:w="4898" w:type="dxa"/>
            <w:tcBorders>
              <w:left w:val="single" w:sz="4" w:space="0" w:color="auto"/>
              <w:bottom w:val="single" w:sz="4" w:space="0" w:color="auto"/>
            </w:tcBorders>
            <w:shd w:val="clear" w:color="auto" w:fill="FFFFFF"/>
          </w:tcPr>
          <w:p w:rsidR="00EA6813" w:rsidRPr="00075DF9" w:rsidRDefault="00EA6813" w:rsidP="003223D0">
            <w:pPr>
              <w:jc w:val="both"/>
              <w:rPr>
                <w:lang w:val="sr-Latn-CS"/>
              </w:rPr>
            </w:pPr>
          </w:p>
          <w:p w:rsidR="00EA6813" w:rsidRPr="00075DF9" w:rsidRDefault="00EA6813" w:rsidP="003223D0">
            <w:pPr>
              <w:jc w:val="both"/>
              <w:rPr>
                <w:b/>
                <w:bCs/>
                <w:lang w:val="ru-RU"/>
              </w:rPr>
            </w:pPr>
            <w:r w:rsidRPr="00075DF9">
              <w:rPr>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tcPr>
          <w:p w:rsidR="00EA6813" w:rsidRPr="003F6849" w:rsidRDefault="00EA6813" w:rsidP="003223D0">
            <w:pPr>
              <w:snapToGrid w:val="0"/>
              <w:ind w:firstLine="708"/>
              <w:rPr>
                <w:rFonts w:ascii="Arial" w:hAnsi="Arial" w:cs="Arial"/>
                <w:b/>
                <w:bCs/>
                <w:i/>
                <w:iCs/>
                <w:sz w:val="20"/>
                <w:szCs w:val="20"/>
                <w:lang w:val="ru-RU"/>
              </w:rPr>
            </w:pPr>
          </w:p>
          <w:p w:rsidR="00EA6813" w:rsidRPr="003F6849" w:rsidRDefault="00EA6813" w:rsidP="003223D0">
            <w:pPr>
              <w:ind w:firstLine="708"/>
              <w:rPr>
                <w:rFonts w:ascii="Arial" w:hAnsi="Arial" w:cs="Arial"/>
                <w:b/>
                <w:bCs/>
                <w:i/>
                <w:iCs/>
                <w:sz w:val="20"/>
                <w:szCs w:val="20"/>
                <w:lang w:val="ru-RU"/>
              </w:rPr>
            </w:pPr>
          </w:p>
          <w:p w:rsidR="00EA6813" w:rsidRPr="003F6849" w:rsidRDefault="00EA6813" w:rsidP="003223D0">
            <w:pPr>
              <w:ind w:firstLine="708"/>
              <w:rPr>
                <w:rFonts w:ascii="Arial" w:hAnsi="Arial" w:cs="Arial"/>
                <w:b/>
                <w:bCs/>
                <w:i/>
                <w:iCs/>
                <w:sz w:val="20"/>
                <w:szCs w:val="20"/>
                <w:lang w:val="ru-RU"/>
              </w:rPr>
            </w:pPr>
          </w:p>
        </w:tc>
      </w:tr>
    </w:tbl>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pStyle w:val="BodyText"/>
        <w:rPr>
          <w:lang w:val="sr-Cyrl-CS"/>
        </w:rPr>
      </w:pPr>
    </w:p>
    <w:p w:rsidR="00EA6813" w:rsidRDefault="00EA6813" w:rsidP="00FA27FA">
      <w:pPr>
        <w:pStyle w:val="BodyText"/>
      </w:pPr>
    </w:p>
    <w:p w:rsidR="00EA6813" w:rsidRDefault="00EA6813" w:rsidP="00FA27FA">
      <w:pPr>
        <w:pStyle w:val="BodyText"/>
      </w:pPr>
    </w:p>
    <w:p w:rsidR="00EA6813" w:rsidRDefault="00EA6813" w:rsidP="00FA27FA">
      <w:pPr>
        <w:pStyle w:val="BodyText"/>
        <w:rPr>
          <w:lang w:val="sr-Cyrl-CS"/>
        </w:rPr>
      </w:pPr>
    </w:p>
    <w:p w:rsidR="00EA6813" w:rsidRDefault="00EA6813" w:rsidP="00FA27FA">
      <w:pPr>
        <w:pStyle w:val="BodyText"/>
        <w:rPr>
          <w:lang w:val="sr-Cyrl-CS"/>
        </w:rPr>
      </w:pPr>
    </w:p>
    <w:p w:rsidR="00EA6813" w:rsidRDefault="00EA6813" w:rsidP="00FA27FA">
      <w:pPr>
        <w:pStyle w:val="BodyText"/>
        <w:rPr>
          <w:lang w:val="sr-Cyrl-CS"/>
        </w:rPr>
      </w:pPr>
    </w:p>
    <w:p w:rsidR="00D170EF" w:rsidRDefault="00D170EF" w:rsidP="00FA27FA">
      <w:pPr>
        <w:pStyle w:val="BodyText"/>
      </w:pPr>
    </w:p>
    <w:p w:rsidR="00EA6813" w:rsidRPr="00E142A9" w:rsidRDefault="00EA6813" w:rsidP="00FA27FA">
      <w:pPr>
        <w:pStyle w:val="BodyText"/>
        <w:rPr>
          <w:lang w:val="sr-Cyrl-CS"/>
        </w:rPr>
      </w:pPr>
      <w:r w:rsidRPr="00E142A9">
        <w:rPr>
          <w:lang w:val="sr-Cyrl-CS"/>
        </w:rPr>
        <w:t>Понуду дајем:</w:t>
      </w:r>
    </w:p>
    <w:p w:rsidR="00EA6813" w:rsidRDefault="00EA6813" w:rsidP="00FA27FA">
      <w:pPr>
        <w:pStyle w:val="BodyText"/>
        <w:rPr>
          <w:lang w:val="sr-Cyrl-CS"/>
        </w:rPr>
      </w:pPr>
      <w:r>
        <w:rPr>
          <w:lang w:val="sr-Cyrl-CS"/>
        </w:rPr>
        <w:lastRenderedPageBreak/>
        <w:t>(заокружити)</w:t>
      </w:r>
    </w:p>
    <w:p w:rsidR="00EA6813" w:rsidRPr="00E142A9" w:rsidRDefault="00EA6813" w:rsidP="00FA27FA">
      <w:pPr>
        <w:pStyle w:val="BodyText"/>
        <w:spacing w:after="0"/>
        <w:rPr>
          <w:lang w:val="sr-Cyrl-CS"/>
        </w:rPr>
      </w:pPr>
      <w:r w:rsidRPr="00E142A9">
        <w:rPr>
          <w:lang w:val="sr-Cyrl-CS"/>
        </w:rPr>
        <w:t>а) самостално</w:t>
      </w:r>
    </w:p>
    <w:p w:rsidR="00EA6813" w:rsidRPr="000A706A" w:rsidRDefault="00EA6813" w:rsidP="00FA27FA">
      <w:pPr>
        <w:pStyle w:val="BodyText"/>
        <w:spacing w:after="0"/>
        <w:rPr>
          <w:lang w:val="sr-Cyrl-CS"/>
        </w:rPr>
      </w:pPr>
    </w:p>
    <w:p w:rsidR="00EA6813" w:rsidRPr="000A706A" w:rsidRDefault="00EA6813" w:rsidP="00FA27FA">
      <w:pPr>
        <w:pStyle w:val="BodyText"/>
        <w:spacing w:after="0"/>
        <w:rPr>
          <w:lang w:val="sr-Cyrl-CS"/>
        </w:rPr>
      </w:pPr>
      <w:r w:rsidRPr="000A706A">
        <w:rPr>
          <w:lang w:val="sr-Cyrl-CS"/>
        </w:rPr>
        <w:t>б) са подизвођачем</w:t>
      </w:r>
    </w:p>
    <w:p w:rsidR="00EA6813" w:rsidRPr="000A706A" w:rsidRDefault="00EA6813" w:rsidP="00FA27FA">
      <w:pPr>
        <w:pStyle w:val="BodyText"/>
        <w:tabs>
          <w:tab w:val="num" w:pos="1073"/>
        </w:tabs>
        <w:spacing w:after="0"/>
        <w:rPr>
          <w:lang w:val="sr-Cyrl-CS"/>
        </w:rPr>
      </w:pPr>
      <w:r w:rsidRPr="000A706A">
        <w:rPr>
          <w:lang w:val="sr-Cyrl-CS"/>
        </w:rPr>
        <w:t>________________________________________________________________________</w:t>
      </w:r>
    </w:p>
    <w:p w:rsidR="00EA6813" w:rsidRPr="000A706A" w:rsidRDefault="00EA6813" w:rsidP="00FA27FA">
      <w:pPr>
        <w:pStyle w:val="BodyText"/>
        <w:tabs>
          <w:tab w:val="num" w:pos="1073"/>
        </w:tabs>
        <w:spacing w:after="0"/>
        <w:rPr>
          <w:lang w:val="sr-Cyrl-CS"/>
        </w:rPr>
      </w:pPr>
      <w:r w:rsidRPr="000A706A">
        <w:rPr>
          <w:lang w:val="sr-Cyrl-CS"/>
        </w:rPr>
        <w:t>________________________________________________________________________</w:t>
      </w:r>
    </w:p>
    <w:p w:rsidR="00EA6813" w:rsidRPr="000A706A" w:rsidRDefault="00EA6813" w:rsidP="00FA27FA">
      <w:pPr>
        <w:pStyle w:val="BodyText"/>
        <w:tabs>
          <w:tab w:val="num" w:pos="1073"/>
        </w:tabs>
        <w:spacing w:after="0"/>
        <w:rPr>
          <w:lang w:val="sr-Cyrl-CS"/>
        </w:rPr>
      </w:pPr>
      <w:r w:rsidRPr="000A706A">
        <w:rPr>
          <w:lang w:val="sr-Cyrl-CS"/>
        </w:rPr>
        <w:t>________________________________________________________________________</w:t>
      </w:r>
    </w:p>
    <w:p w:rsidR="00EA6813" w:rsidRPr="000A706A" w:rsidRDefault="00EA6813" w:rsidP="00FA27FA">
      <w:pPr>
        <w:pStyle w:val="BodyText"/>
        <w:spacing w:after="0"/>
        <w:jc w:val="center"/>
        <w:rPr>
          <w:lang w:val="sr-Cyrl-CS"/>
        </w:rPr>
      </w:pPr>
      <w:r w:rsidRPr="000A706A">
        <w:rPr>
          <w:lang w:val="sr-Cyrl-CS"/>
        </w:rPr>
        <w:t>(навести назив и седиште свих понуђача)</w:t>
      </w:r>
    </w:p>
    <w:p w:rsidR="00EA6813" w:rsidRPr="000A706A" w:rsidRDefault="00EA6813" w:rsidP="00FA27FA">
      <w:pPr>
        <w:pStyle w:val="BodyText"/>
        <w:spacing w:after="0"/>
        <w:ind w:left="2720" w:firstLine="680"/>
        <w:rPr>
          <w:lang w:val="sr-Cyrl-CS"/>
        </w:rPr>
      </w:pPr>
    </w:p>
    <w:p w:rsidR="00EA6813" w:rsidRPr="000A706A" w:rsidRDefault="00EA6813" w:rsidP="00FA27FA">
      <w:pPr>
        <w:pStyle w:val="BodyText"/>
        <w:spacing w:after="0"/>
        <w:rPr>
          <w:lang w:val="sr-Cyrl-CS"/>
        </w:rPr>
      </w:pPr>
      <w:r w:rsidRPr="000A706A">
        <w:rPr>
          <w:lang w:val="sr-Cyrl-CS"/>
        </w:rPr>
        <w:t>б) као заједничку понуду – група понуђача:</w:t>
      </w:r>
    </w:p>
    <w:p w:rsidR="00EA6813" w:rsidRPr="000A706A" w:rsidRDefault="00EA6813" w:rsidP="00FA27FA">
      <w:pPr>
        <w:pStyle w:val="BodyText"/>
        <w:tabs>
          <w:tab w:val="num" w:pos="1040"/>
        </w:tabs>
        <w:spacing w:after="0"/>
        <w:rPr>
          <w:lang w:val="sr-Cyrl-CS"/>
        </w:rPr>
      </w:pPr>
      <w:r w:rsidRPr="000A706A">
        <w:rPr>
          <w:lang w:val="sr-Cyrl-CS"/>
        </w:rPr>
        <w:t>________________________________________________________________________</w:t>
      </w:r>
    </w:p>
    <w:p w:rsidR="00EA6813" w:rsidRPr="000A706A" w:rsidRDefault="00EA6813" w:rsidP="00FA27FA">
      <w:pPr>
        <w:pStyle w:val="BodyText"/>
        <w:tabs>
          <w:tab w:val="num" w:pos="1040"/>
        </w:tabs>
        <w:spacing w:after="0"/>
        <w:rPr>
          <w:lang w:val="sr-Cyrl-CS"/>
        </w:rPr>
      </w:pPr>
      <w:r w:rsidRPr="000A706A">
        <w:rPr>
          <w:lang w:val="sr-Cyrl-CS"/>
        </w:rPr>
        <w:t>________________________________________________________________________</w:t>
      </w:r>
    </w:p>
    <w:p w:rsidR="00EA6813" w:rsidRPr="000A706A" w:rsidRDefault="00EA6813" w:rsidP="00FA27FA">
      <w:pPr>
        <w:pStyle w:val="BodyText"/>
        <w:tabs>
          <w:tab w:val="num" w:pos="1040"/>
        </w:tabs>
        <w:spacing w:after="0"/>
        <w:rPr>
          <w:lang w:val="sr-Cyrl-CS"/>
        </w:rPr>
      </w:pPr>
      <w:r w:rsidRPr="000A706A">
        <w:rPr>
          <w:lang w:val="sr-Cyrl-CS"/>
        </w:rPr>
        <w:t>________________________________________________________________________</w:t>
      </w:r>
    </w:p>
    <w:p w:rsidR="00EA6813" w:rsidRPr="000A706A" w:rsidRDefault="00EA6813" w:rsidP="00FA27FA">
      <w:pPr>
        <w:pStyle w:val="BodyText"/>
        <w:jc w:val="center"/>
        <w:rPr>
          <w:lang w:val="sr-Cyrl-CS"/>
        </w:rPr>
      </w:pPr>
      <w:r w:rsidRPr="000A706A">
        <w:rPr>
          <w:lang w:val="sr-Cyrl-CS"/>
        </w:rPr>
        <w:t>(навести назив и седиште свих учесника у заједничкој понуди)</w:t>
      </w:r>
    </w:p>
    <w:p w:rsidR="00EA6813" w:rsidRDefault="00EA6813" w:rsidP="00FA27FA">
      <w:pPr>
        <w:jc w:val="both"/>
        <w:rPr>
          <w:lang w:val="sr-Cyrl-CS"/>
        </w:rPr>
      </w:pPr>
    </w:p>
    <w:p w:rsidR="00EA6813" w:rsidRPr="005E0A03" w:rsidRDefault="00EA6813"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EA6813" w:rsidRPr="005E0A03" w:rsidRDefault="00EA6813" w:rsidP="00FA27FA">
      <w:pPr>
        <w:jc w:val="both"/>
        <w:rPr>
          <w:lang w:val="sr-Cyrl-CS"/>
        </w:rPr>
      </w:pPr>
    </w:p>
    <w:p w:rsidR="00EA6813" w:rsidRPr="005E0A03" w:rsidRDefault="00EA6813"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EA6813" w:rsidRPr="005E0A03" w:rsidRDefault="00EA6813" w:rsidP="00FA27FA">
      <w:pPr>
        <w:jc w:val="both"/>
        <w:rPr>
          <w:lang w:val="sr-Cyrl-CS"/>
        </w:rPr>
      </w:pPr>
    </w:p>
    <w:p w:rsidR="00EA6813" w:rsidRPr="005E0A03" w:rsidRDefault="00EA6813" w:rsidP="00FA27FA">
      <w:pPr>
        <w:jc w:val="both"/>
        <w:rPr>
          <w:lang w:val="sr-Cyrl-CS"/>
        </w:rPr>
      </w:pPr>
      <w:r w:rsidRPr="005E0A03">
        <w:rPr>
          <w:lang w:val="sl-SI"/>
        </w:rPr>
        <w:t>Вредност дела набавке који се додељује подизвођачу у динарима: _________________.</w:t>
      </w:r>
    </w:p>
    <w:p w:rsidR="00EA6813" w:rsidRPr="00EF4B79" w:rsidRDefault="00EA6813" w:rsidP="00FA27FA">
      <w:pPr>
        <w:pStyle w:val="BodyText"/>
        <w:jc w:val="both"/>
        <w:rPr>
          <w:color w:val="00B050"/>
          <w:lang w:val="sr-Cyrl-CS"/>
        </w:rPr>
      </w:pPr>
    </w:p>
    <w:p w:rsidR="00EA6813" w:rsidRPr="00E142A9" w:rsidRDefault="00EA6813"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EA6813" w:rsidRPr="00E142A9" w:rsidRDefault="00EA6813" w:rsidP="00FA27FA">
      <w:pPr>
        <w:pStyle w:val="BodyText"/>
        <w:spacing w:after="0"/>
        <w:jc w:val="both"/>
        <w:rPr>
          <w:lang w:val="sr-Cyrl-CS"/>
        </w:rPr>
      </w:pPr>
    </w:p>
    <w:p w:rsidR="00EA6813" w:rsidRPr="00E142A9" w:rsidRDefault="00EA6813" w:rsidP="00FA27FA">
      <w:pPr>
        <w:pStyle w:val="BodyText"/>
        <w:spacing w:after="0"/>
        <w:jc w:val="both"/>
        <w:rPr>
          <w:lang w:val="sr-Cyrl-CS"/>
        </w:rPr>
      </w:pPr>
      <w:r w:rsidRPr="00E142A9">
        <w:rPr>
          <w:lang w:val="sr-Cyrl-CS"/>
        </w:rPr>
        <w:t xml:space="preserve">Рок </w:t>
      </w:r>
      <w:r>
        <w:t>извршења</w:t>
      </w:r>
      <w:r w:rsidRPr="00E142A9">
        <w:rPr>
          <w:lang w:val="sr-Cyrl-CS"/>
        </w:rPr>
        <w:t>____________________</w:t>
      </w:r>
      <w:r>
        <w:rPr>
          <w:lang w:val="sr-Cyrl-CS"/>
        </w:rPr>
        <w:t>___</w:t>
      </w:r>
      <w:r w:rsidRPr="00E142A9">
        <w:rPr>
          <w:lang w:val="sr-Cyrl-CS"/>
        </w:rPr>
        <w:t xml:space="preserve"> дана</w:t>
      </w:r>
      <w:r>
        <w:rPr>
          <w:lang w:val="sr-Cyrl-CS"/>
        </w:rPr>
        <w:t>.</w:t>
      </w:r>
    </w:p>
    <w:p w:rsidR="00EA6813" w:rsidRPr="00E142A9" w:rsidRDefault="00EA6813" w:rsidP="00FA27FA">
      <w:pPr>
        <w:pStyle w:val="BodyText"/>
        <w:spacing w:after="0"/>
        <w:jc w:val="both"/>
        <w:rPr>
          <w:lang w:val="sr-Cyrl-CS"/>
        </w:rPr>
      </w:pPr>
    </w:p>
    <w:p w:rsidR="00EA6813" w:rsidRPr="005026C0" w:rsidRDefault="00EA6813" w:rsidP="00FA27FA">
      <w:pPr>
        <w:pStyle w:val="BodyText"/>
        <w:spacing w:after="0"/>
        <w:jc w:val="both"/>
      </w:pPr>
      <w:r>
        <w:rPr>
          <w:lang w:val="sr-Cyrl-CS"/>
        </w:rPr>
        <w:t xml:space="preserve">Место </w:t>
      </w:r>
      <w:r>
        <w:t>извршења</w:t>
      </w:r>
      <w:r w:rsidRPr="00E142A9">
        <w:rPr>
          <w:lang w:val="sr-Cyrl-CS"/>
        </w:rPr>
        <w:t xml:space="preserve">: </w:t>
      </w:r>
      <w:r>
        <w:t>просторије  Опште болнице „Стефан Високи“</w:t>
      </w:r>
    </w:p>
    <w:p w:rsidR="00EA6813" w:rsidRPr="00E142A9" w:rsidRDefault="00EA6813" w:rsidP="00FA27FA">
      <w:pPr>
        <w:pStyle w:val="BodyText"/>
        <w:spacing w:after="0"/>
        <w:jc w:val="both"/>
        <w:rPr>
          <w:lang w:val="sr-Cyrl-CS"/>
        </w:rPr>
      </w:pPr>
    </w:p>
    <w:p w:rsidR="00EA6813" w:rsidRPr="00E142A9" w:rsidRDefault="00EA6813" w:rsidP="00FA27FA">
      <w:pPr>
        <w:pStyle w:val="BodyText"/>
        <w:spacing w:after="0"/>
        <w:rPr>
          <w:lang w:val="sr-Cyrl-CS"/>
        </w:rPr>
      </w:pPr>
      <w:r w:rsidRPr="00E142A9">
        <w:rPr>
          <w:lang w:val="sr-Cyrl-CS"/>
        </w:rPr>
        <w:t>Рок и начин плаћања износи: _________________________________________</w:t>
      </w:r>
    </w:p>
    <w:p w:rsidR="00EA6813" w:rsidRDefault="00EA6813" w:rsidP="00FA27FA">
      <w:pPr>
        <w:pStyle w:val="BodyText"/>
        <w:spacing w:after="0"/>
        <w:jc w:val="both"/>
        <w:rPr>
          <w:lang w:val="sr-Cyrl-CS"/>
        </w:rPr>
      </w:pPr>
    </w:p>
    <w:p w:rsidR="00025168" w:rsidRPr="00E142A9" w:rsidRDefault="00025168" w:rsidP="00FA27FA">
      <w:pPr>
        <w:pStyle w:val="BodyText"/>
        <w:spacing w:after="0"/>
        <w:jc w:val="both"/>
        <w:rPr>
          <w:lang w:val="sr-Cyrl-CS"/>
        </w:rPr>
      </w:pPr>
    </w:p>
    <w:p w:rsidR="00EA6813" w:rsidRPr="00E142A9" w:rsidRDefault="00EA6813"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EA6813" w:rsidRPr="00E142A9" w:rsidRDefault="00EA6813"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EA6813" w:rsidRPr="00E142A9" w:rsidRDefault="00EA6813" w:rsidP="00FA27FA">
      <w:pPr>
        <w:pStyle w:val="BodyText"/>
        <w:spacing w:after="0"/>
        <w:jc w:val="both"/>
        <w:rPr>
          <w:lang w:val="sr-Cyrl-CS"/>
        </w:rPr>
      </w:pPr>
    </w:p>
    <w:p w:rsidR="00EA6813" w:rsidRPr="00B5315B" w:rsidRDefault="00EA6813"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EA6813" w:rsidRDefault="00EA6813" w:rsidP="00FA27FA">
      <w:pPr>
        <w:pStyle w:val="BodyText"/>
        <w:spacing w:after="0"/>
        <w:jc w:val="both"/>
        <w:rPr>
          <w:lang w:val="sr-Cyrl-CS"/>
        </w:rPr>
      </w:pPr>
    </w:p>
    <w:p w:rsidR="00EA6813" w:rsidRDefault="00EA6813" w:rsidP="00FA27FA">
      <w:pPr>
        <w:rPr>
          <w:lang w:val="sr-Cyrl-CS"/>
        </w:rPr>
      </w:pPr>
    </w:p>
    <w:p w:rsidR="00EA6813" w:rsidRPr="00E34A94" w:rsidRDefault="00EA6813"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EA6813" w:rsidRDefault="00EA6813"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EA6813" w:rsidRDefault="00EA6813" w:rsidP="00FA27FA">
      <w:pPr>
        <w:jc w:val="both"/>
        <w:rPr>
          <w:lang w:val="sr-Cyrl-CS"/>
        </w:rPr>
      </w:pPr>
    </w:p>
    <w:p w:rsidR="00EA6813" w:rsidRPr="00E34A94" w:rsidRDefault="00EA6813"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EA6813" w:rsidRPr="00E34A94" w:rsidRDefault="00EA6813" w:rsidP="00FA27FA">
      <w:pPr>
        <w:jc w:val="both"/>
        <w:rPr>
          <w:b/>
          <w:bCs/>
          <w:lang w:val="sr-Cyrl-CS"/>
        </w:rPr>
      </w:pPr>
    </w:p>
    <w:p w:rsidR="00EA6813" w:rsidRDefault="00EA6813" w:rsidP="00FA27FA">
      <w:pPr>
        <w:ind w:left="4598" w:right="103" w:firstLine="1162"/>
        <w:rPr>
          <w:b/>
          <w:bCs/>
          <w:lang w:val="sr-Cyrl-CS"/>
        </w:rPr>
      </w:pPr>
      <w:r>
        <w:rPr>
          <w:b/>
          <w:bCs/>
          <w:lang w:val="sr-Cyrl-CS"/>
        </w:rPr>
        <w:t>______________________________</w:t>
      </w:r>
    </w:p>
    <w:p w:rsidR="00EA6813" w:rsidRPr="00FE39F8" w:rsidRDefault="00EA6813" w:rsidP="00FA27FA">
      <w:pPr>
        <w:outlineLvl w:val="0"/>
        <w:rPr>
          <w:sz w:val="28"/>
          <w:szCs w:val="28"/>
          <w:lang w:val="sr-Cyrl-CS"/>
        </w:rPr>
      </w:pPr>
      <w:r w:rsidRPr="00A13B4F">
        <w:rPr>
          <w:lang w:val="sr-Cyrl-CS"/>
        </w:rPr>
        <w:t xml:space="preserve">                                                                                                                    (пун потпис)</w:t>
      </w:r>
      <w:r>
        <w:rPr>
          <w:b/>
          <w:bCs/>
          <w:lang w:val="sr-Cyrl-CS"/>
        </w:rPr>
        <w:t xml:space="preserve">     </w:t>
      </w:r>
    </w:p>
    <w:p w:rsidR="00EA6813" w:rsidRDefault="00EA6813" w:rsidP="00FA27FA">
      <w:pPr>
        <w:ind w:left="142" w:right="103"/>
        <w:jc w:val="center"/>
        <w:rPr>
          <w:b/>
          <w:bCs/>
          <w:lang w:val="sr-Cyrl-CS"/>
        </w:rPr>
      </w:pPr>
      <w:r>
        <w:rPr>
          <w:b/>
          <w:bCs/>
          <w:lang w:val="sr-Cyrl-CS"/>
        </w:rPr>
        <w:t>М.П.</w:t>
      </w:r>
    </w:p>
    <w:p w:rsidR="00EA6813" w:rsidRPr="009D2262" w:rsidRDefault="00EA6813" w:rsidP="009D2262">
      <w:pPr>
        <w:ind w:left="7740" w:firstLine="180"/>
        <w:rPr>
          <w:b/>
          <w:bCs/>
        </w:rPr>
      </w:pPr>
    </w:p>
    <w:p w:rsidR="009D56E6" w:rsidRDefault="009D56E6" w:rsidP="003F2333">
      <w:pPr>
        <w:ind w:left="7788" w:firstLine="708"/>
        <w:rPr>
          <w:b/>
          <w:bCs/>
          <w:lang w:val="sr-Cyrl-CS"/>
        </w:rPr>
      </w:pPr>
    </w:p>
    <w:p w:rsidR="009D56E6" w:rsidRDefault="009D56E6" w:rsidP="003F2333">
      <w:pPr>
        <w:ind w:left="7788" w:firstLine="708"/>
        <w:rPr>
          <w:b/>
          <w:bCs/>
          <w:lang w:val="sr-Cyrl-CS"/>
        </w:rPr>
      </w:pPr>
    </w:p>
    <w:p w:rsidR="009D56E6" w:rsidRDefault="009D56E6" w:rsidP="003F2333">
      <w:pPr>
        <w:ind w:left="7788" w:firstLine="708"/>
        <w:rPr>
          <w:b/>
          <w:bCs/>
          <w:lang w:val="sr-Cyrl-CS"/>
        </w:rPr>
      </w:pPr>
    </w:p>
    <w:p w:rsidR="009D56E6" w:rsidRDefault="009D56E6" w:rsidP="003F2333">
      <w:pPr>
        <w:ind w:left="7788" w:firstLine="708"/>
        <w:rPr>
          <w:b/>
          <w:bCs/>
          <w:lang w:val="sr-Cyrl-CS"/>
        </w:rPr>
      </w:pPr>
    </w:p>
    <w:p w:rsidR="009D56E6" w:rsidRDefault="009D56E6" w:rsidP="003F2333">
      <w:pPr>
        <w:ind w:left="7788" w:firstLine="708"/>
        <w:rPr>
          <w:b/>
          <w:bCs/>
          <w:lang w:val="sr-Cyrl-CS"/>
        </w:rPr>
      </w:pPr>
    </w:p>
    <w:p w:rsidR="009D56E6" w:rsidRDefault="009D56E6" w:rsidP="003F2333">
      <w:pPr>
        <w:ind w:left="7788" w:firstLine="708"/>
        <w:rPr>
          <w:b/>
          <w:bCs/>
          <w:lang w:val="sr-Cyrl-CS"/>
        </w:rPr>
      </w:pPr>
    </w:p>
    <w:p w:rsidR="00EA6813" w:rsidRDefault="00EA6813" w:rsidP="003F2333">
      <w:pPr>
        <w:ind w:left="7788" w:firstLine="708"/>
        <w:rPr>
          <w:b/>
          <w:bCs/>
          <w:lang w:val="sr-Cyrl-CS"/>
        </w:rPr>
      </w:pPr>
      <w:r>
        <w:rPr>
          <w:b/>
          <w:bCs/>
          <w:lang w:val="sr-Cyrl-CS"/>
        </w:rPr>
        <w:lastRenderedPageBreak/>
        <w:t>Образац  1.1</w:t>
      </w:r>
    </w:p>
    <w:p w:rsidR="00EA6813" w:rsidRPr="007239A2" w:rsidRDefault="00EA6813" w:rsidP="00FA27FA">
      <w:pPr>
        <w:ind w:left="7740" w:firstLine="180"/>
        <w:jc w:val="right"/>
        <w:rPr>
          <w:b/>
          <w:bCs/>
          <w:lang w:val="sr-Cyrl-CS"/>
        </w:rPr>
      </w:pPr>
    </w:p>
    <w:p w:rsidR="00EA6813" w:rsidRDefault="00EA6813"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r w:rsidRPr="007239A2">
        <w:rPr>
          <w:b/>
          <w:bCs/>
          <w:lang w:val="sr-Latn-CS"/>
        </w:rPr>
        <w:t xml:space="preserve"> </w:t>
      </w:r>
    </w:p>
    <w:p w:rsidR="00EA6813" w:rsidRDefault="00EA6813" w:rsidP="00FA27FA">
      <w:pPr>
        <w:jc w:val="center"/>
        <w:rPr>
          <w:b/>
          <w:bCs/>
        </w:rPr>
      </w:pPr>
      <w:r w:rsidRPr="00206B3A">
        <w:rPr>
          <w:b/>
          <w:bCs/>
          <w:lang w:val="sr-Cyrl-CS"/>
        </w:rPr>
        <w:t xml:space="preserve">ПОНУЂАЧА ДА ЋЕ ИЗВРШЕЊЕ НАБАВКЕ ДЕЛИМИЧНО </w:t>
      </w:r>
    </w:p>
    <w:p w:rsidR="00EA6813" w:rsidRPr="00D1028A" w:rsidRDefault="00EA6813" w:rsidP="00FA27FA">
      <w:pPr>
        <w:jc w:val="center"/>
        <w:rPr>
          <w:b/>
          <w:bCs/>
        </w:rPr>
      </w:pPr>
      <w:r w:rsidRPr="00206B3A">
        <w:rPr>
          <w:b/>
          <w:bCs/>
          <w:lang w:val="sr-Cyrl-CS"/>
        </w:rPr>
        <w:t>ПОВЕРИТИ ПОДИЗВОЂ</w:t>
      </w:r>
      <w:r>
        <w:rPr>
          <w:b/>
          <w:bCs/>
        </w:rPr>
        <w:t>А</w:t>
      </w:r>
      <w:r w:rsidRPr="00206B3A">
        <w:rPr>
          <w:b/>
          <w:bCs/>
          <w:lang w:val="sr-Cyrl-CS"/>
        </w:rPr>
        <w:t>ЧУ</w:t>
      </w:r>
    </w:p>
    <w:p w:rsidR="00EA6813" w:rsidRDefault="00EA6813" w:rsidP="00FA27FA">
      <w:pPr>
        <w:jc w:val="both"/>
        <w:rPr>
          <w:lang w:val="sr-Cyrl-CS"/>
        </w:rPr>
      </w:pPr>
    </w:p>
    <w:p w:rsidR="00EA6813" w:rsidRPr="00694F88" w:rsidRDefault="00EA6813" w:rsidP="00694F88">
      <w:pPr>
        <w:rPr>
          <w:b/>
          <w:b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bCs/>
          <w:lang w:val="sr-Latn-CS"/>
        </w:rPr>
        <w:t>јавне набавке</w:t>
      </w:r>
      <w:r>
        <w:rPr>
          <w:b/>
          <w:bCs/>
          <w:lang w:val="sr-Cyrl-CS"/>
        </w:rPr>
        <w:t xml:space="preserve"> </w:t>
      </w:r>
      <w:r>
        <w:rPr>
          <w:b/>
          <w:bCs/>
        </w:rPr>
        <w:t>услуга</w:t>
      </w:r>
      <w:r w:rsidRPr="00B25067">
        <w:rPr>
          <w:b/>
          <w:bCs/>
          <w:lang w:val="sr-Cyrl-CS"/>
        </w:rPr>
        <w:t xml:space="preserve"> бр. ЈН</w:t>
      </w:r>
      <w:r>
        <w:rPr>
          <w:b/>
          <w:bCs/>
          <w:lang w:val="sr-Cyrl-CS"/>
        </w:rPr>
        <w:t>ОП</w:t>
      </w:r>
      <w:r w:rsidRPr="00B25067">
        <w:rPr>
          <w:b/>
          <w:bCs/>
          <w:lang w:val="sr-Cyrl-CS"/>
        </w:rPr>
        <w:t xml:space="preserve"> </w:t>
      </w:r>
      <w:r w:rsidR="00025168">
        <w:rPr>
          <w:b/>
          <w:bCs/>
        </w:rPr>
        <w:t>17</w:t>
      </w:r>
      <w:r w:rsidR="00025168">
        <w:rPr>
          <w:b/>
          <w:bCs/>
          <w:lang w:val="sr-Cyrl-CS"/>
        </w:rPr>
        <w:t>/1</w:t>
      </w:r>
      <w:r w:rsidR="00025168">
        <w:rPr>
          <w:b/>
          <w:bCs/>
        </w:rPr>
        <w:t>8</w:t>
      </w:r>
      <w:r w:rsidR="00025168" w:rsidRPr="00B63E7B">
        <w:rPr>
          <w:b/>
          <w:bCs/>
          <w:lang w:val="sr-Cyrl-CS"/>
        </w:rPr>
        <w:t xml:space="preserve"> </w:t>
      </w:r>
      <w:r w:rsidRPr="007611C8">
        <w:rPr>
          <w:b/>
          <w:bCs/>
          <w:lang w:val="sr-Cyrl-CS"/>
        </w:rPr>
        <w:t xml:space="preserve">Поправка ЦТ уређаја </w:t>
      </w:r>
      <w:r w:rsidRPr="007611C8">
        <w:rPr>
          <w:b/>
          <w:bCs/>
        </w:rPr>
        <w:t>Somatom definition AS 20 (Siemens)</w:t>
      </w:r>
      <w:r>
        <w:rPr>
          <w:b/>
          <w:bCs/>
        </w:rPr>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EA6813" w:rsidRDefault="00EA6813" w:rsidP="00FA27FA">
      <w:pPr>
        <w:jc w:val="both"/>
        <w:rPr>
          <w:lang w:val="sr-Cyrl-CS"/>
        </w:rPr>
      </w:pPr>
    </w:p>
    <w:tbl>
      <w:tblPr>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EA6813" w:rsidRPr="00144B41">
        <w:tc>
          <w:tcPr>
            <w:tcW w:w="640" w:type="dxa"/>
            <w:vAlign w:val="center"/>
          </w:tcPr>
          <w:p w:rsidR="00EA6813" w:rsidRPr="00144B41" w:rsidRDefault="00EA6813" w:rsidP="003223D0">
            <w:pPr>
              <w:jc w:val="center"/>
              <w:rPr>
                <w:lang w:val="sr-Cyrl-CS"/>
              </w:rPr>
            </w:pPr>
            <w:r w:rsidRPr="00144B41">
              <w:rPr>
                <w:lang w:val="sr-Cyrl-CS"/>
              </w:rPr>
              <w:t>Ред. бр.</w:t>
            </w:r>
          </w:p>
        </w:tc>
        <w:tc>
          <w:tcPr>
            <w:tcW w:w="2744" w:type="dxa"/>
            <w:vAlign w:val="center"/>
          </w:tcPr>
          <w:p w:rsidR="00EA6813" w:rsidRPr="00144B41" w:rsidRDefault="00EA6813" w:rsidP="003223D0">
            <w:pPr>
              <w:jc w:val="center"/>
              <w:rPr>
                <w:b/>
                <w:bCs/>
                <w:lang w:val="sr-Cyrl-CS"/>
              </w:rPr>
            </w:pPr>
            <w:r w:rsidRPr="00144B41">
              <w:rPr>
                <w:lang w:val="sr-Cyrl-CS"/>
              </w:rPr>
              <w:t>Назив подизвођача</w:t>
            </w:r>
          </w:p>
        </w:tc>
        <w:tc>
          <w:tcPr>
            <w:tcW w:w="2324" w:type="dxa"/>
            <w:vAlign w:val="center"/>
          </w:tcPr>
          <w:p w:rsidR="00EA6813" w:rsidRPr="00144B41" w:rsidRDefault="00EA6813"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EA6813" w:rsidRPr="00144B41" w:rsidRDefault="00EA6813"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EA6813" w:rsidRPr="00144B41" w:rsidRDefault="00EA6813" w:rsidP="003223D0">
            <w:pPr>
              <w:jc w:val="center"/>
              <w:rPr>
                <w:lang w:val="sr-Cyrl-CS"/>
              </w:rPr>
            </w:pPr>
            <w:r w:rsidRPr="00144B41">
              <w:rPr>
                <w:lang w:val="sr-Cyrl-CS"/>
              </w:rPr>
              <w:t>Проценат укупне вредности набавке који ће бити поверен подизвођачу (%)</w:t>
            </w:r>
          </w:p>
        </w:tc>
      </w:tr>
      <w:tr w:rsidR="00EA6813" w:rsidRPr="00144B41">
        <w:tc>
          <w:tcPr>
            <w:tcW w:w="640" w:type="dxa"/>
          </w:tcPr>
          <w:p w:rsidR="00EA6813" w:rsidRPr="00144B41" w:rsidRDefault="00EA6813" w:rsidP="003223D0">
            <w:pPr>
              <w:jc w:val="both"/>
              <w:rPr>
                <w:lang w:val="sr-Cyrl-CS"/>
              </w:rPr>
            </w:pPr>
          </w:p>
          <w:p w:rsidR="00EA6813" w:rsidRPr="00144B41" w:rsidRDefault="00EA6813" w:rsidP="003223D0">
            <w:pPr>
              <w:jc w:val="both"/>
              <w:rPr>
                <w:lang w:val="sr-Cyrl-CS"/>
              </w:rPr>
            </w:pPr>
            <w:r w:rsidRPr="00144B41">
              <w:rPr>
                <w:lang w:val="sr-Cyrl-CS"/>
              </w:rPr>
              <w:t>1.</w:t>
            </w:r>
          </w:p>
        </w:tc>
        <w:tc>
          <w:tcPr>
            <w:tcW w:w="2744" w:type="dxa"/>
          </w:tcPr>
          <w:p w:rsidR="00EA6813" w:rsidRPr="00144B41" w:rsidRDefault="00EA6813" w:rsidP="003223D0">
            <w:pPr>
              <w:jc w:val="both"/>
              <w:rPr>
                <w:lang w:val="sr-Cyrl-CS"/>
              </w:rPr>
            </w:pPr>
          </w:p>
        </w:tc>
        <w:tc>
          <w:tcPr>
            <w:tcW w:w="2324" w:type="dxa"/>
          </w:tcPr>
          <w:p w:rsidR="00EA6813" w:rsidRPr="00144B41" w:rsidRDefault="00EA6813" w:rsidP="003223D0">
            <w:pPr>
              <w:jc w:val="both"/>
              <w:rPr>
                <w:lang w:val="sr-Cyrl-CS"/>
              </w:rPr>
            </w:pPr>
          </w:p>
        </w:tc>
        <w:tc>
          <w:tcPr>
            <w:tcW w:w="2323" w:type="dxa"/>
          </w:tcPr>
          <w:p w:rsidR="00EA6813" w:rsidRPr="00144B41" w:rsidRDefault="00EA6813" w:rsidP="003223D0">
            <w:pPr>
              <w:jc w:val="both"/>
              <w:rPr>
                <w:lang w:val="sr-Cyrl-CS"/>
              </w:rPr>
            </w:pPr>
          </w:p>
        </w:tc>
        <w:tc>
          <w:tcPr>
            <w:tcW w:w="1974" w:type="dxa"/>
          </w:tcPr>
          <w:p w:rsidR="00EA6813" w:rsidRPr="00144B41" w:rsidRDefault="00EA6813" w:rsidP="003223D0">
            <w:pPr>
              <w:jc w:val="both"/>
              <w:rPr>
                <w:lang w:val="sr-Cyrl-CS"/>
              </w:rPr>
            </w:pPr>
          </w:p>
          <w:p w:rsidR="00EA6813" w:rsidRPr="00144B41" w:rsidRDefault="00EA6813" w:rsidP="003223D0">
            <w:pPr>
              <w:jc w:val="both"/>
              <w:rPr>
                <w:lang w:val="sr-Cyrl-CS"/>
              </w:rPr>
            </w:pPr>
          </w:p>
          <w:p w:rsidR="00EA6813" w:rsidRPr="00144B41" w:rsidRDefault="00EA6813" w:rsidP="003223D0">
            <w:pPr>
              <w:jc w:val="both"/>
              <w:rPr>
                <w:lang w:val="sr-Cyrl-CS"/>
              </w:rPr>
            </w:pPr>
          </w:p>
        </w:tc>
      </w:tr>
      <w:tr w:rsidR="00EA6813" w:rsidRPr="00144B41">
        <w:tc>
          <w:tcPr>
            <w:tcW w:w="640" w:type="dxa"/>
          </w:tcPr>
          <w:p w:rsidR="00EA6813" w:rsidRPr="00144B41" w:rsidRDefault="00EA6813" w:rsidP="003223D0">
            <w:pPr>
              <w:jc w:val="both"/>
              <w:rPr>
                <w:lang w:val="sr-Cyrl-CS"/>
              </w:rPr>
            </w:pPr>
          </w:p>
          <w:p w:rsidR="00EA6813" w:rsidRPr="00144B41" w:rsidRDefault="00EA6813" w:rsidP="003223D0">
            <w:pPr>
              <w:jc w:val="both"/>
              <w:rPr>
                <w:lang w:val="sr-Cyrl-CS"/>
              </w:rPr>
            </w:pPr>
            <w:r w:rsidRPr="00144B41">
              <w:rPr>
                <w:lang w:val="sr-Cyrl-CS"/>
              </w:rPr>
              <w:t>2.</w:t>
            </w:r>
          </w:p>
        </w:tc>
        <w:tc>
          <w:tcPr>
            <w:tcW w:w="2744" w:type="dxa"/>
          </w:tcPr>
          <w:p w:rsidR="00EA6813" w:rsidRPr="00144B41" w:rsidRDefault="00EA6813" w:rsidP="003223D0">
            <w:pPr>
              <w:jc w:val="both"/>
              <w:rPr>
                <w:lang w:val="sr-Cyrl-CS"/>
              </w:rPr>
            </w:pPr>
          </w:p>
        </w:tc>
        <w:tc>
          <w:tcPr>
            <w:tcW w:w="2324" w:type="dxa"/>
          </w:tcPr>
          <w:p w:rsidR="00EA6813" w:rsidRPr="00144B41" w:rsidRDefault="00EA6813" w:rsidP="003223D0">
            <w:pPr>
              <w:jc w:val="both"/>
              <w:rPr>
                <w:lang w:val="sr-Cyrl-CS"/>
              </w:rPr>
            </w:pPr>
          </w:p>
        </w:tc>
        <w:tc>
          <w:tcPr>
            <w:tcW w:w="2323" w:type="dxa"/>
          </w:tcPr>
          <w:p w:rsidR="00EA6813" w:rsidRPr="00144B41" w:rsidRDefault="00EA6813" w:rsidP="003223D0">
            <w:pPr>
              <w:jc w:val="both"/>
              <w:rPr>
                <w:lang w:val="sr-Cyrl-CS"/>
              </w:rPr>
            </w:pPr>
          </w:p>
        </w:tc>
        <w:tc>
          <w:tcPr>
            <w:tcW w:w="1974" w:type="dxa"/>
          </w:tcPr>
          <w:p w:rsidR="00EA6813" w:rsidRPr="00144B41" w:rsidRDefault="00EA6813" w:rsidP="003223D0">
            <w:pPr>
              <w:jc w:val="both"/>
              <w:rPr>
                <w:lang w:val="sr-Cyrl-CS"/>
              </w:rPr>
            </w:pPr>
          </w:p>
          <w:p w:rsidR="00EA6813" w:rsidRPr="00144B41" w:rsidRDefault="00EA6813" w:rsidP="003223D0">
            <w:pPr>
              <w:jc w:val="both"/>
              <w:rPr>
                <w:lang w:val="sr-Cyrl-CS"/>
              </w:rPr>
            </w:pPr>
          </w:p>
          <w:p w:rsidR="00EA6813" w:rsidRPr="00144B41" w:rsidRDefault="00EA6813" w:rsidP="003223D0">
            <w:pPr>
              <w:jc w:val="both"/>
              <w:rPr>
                <w:lang w:val="sr-Cyrl-CS"/>
              </w:rPr>
            </w:pPr>
          </w:p>
        </w:tc>
      </w:tr>
      <w:tr w:rsidR="00EA6813" w:rsidRPr="00144B41">
        <w:tc>
          <w:tcPr>
            <w:tcW w:w="640" w:type="dxa"/>
          </w:tcPr>
          <w:p w:rsidR="00EA6813" w:rsidRPr="00144B41" w:rsidRDefault="00EA6813" w:rsidP="003223D0">
            <w:pPr>
              <w:jc w:val="both"/>
              <w:rPr>
                <w:lang w:val="sr-Cyrl-CS"/>
              </w:rPr>
            </w:pPr>
          </w:p>
          <w:p w:rsidR="00EA6813" w:rsidRPr="00144B41" w:rsidRDefault="00EA6813" w:rsidP="003223D0">
            <w:pPr>
              <w:jc w:val="both"/>
              <w:rPr>
                <w:lang w:val="sr-Cyrl-CS"/>
              </w:rPr>
            </w:pPr>
            <w:r w:rsidRPr="00144B41">
              <w:rPr>
                <w:lang w:val="sr-Cyrl-CS"/>
              </w:rPr>
              <w:t>3.</w:t>
            </w:r>
          </w:p>
        </w:tc>
        <w:tc>
          <w:tcPr>
            <w:tcW w:w="2744" w:type="dxa"/>
          </w:tcPr>
          <w:p w:rsidR="00EA6813" w:rsidRPr="00144B41" w:rsidRDefault="00EA6813" w:rsidP="003223D0">
            <w:pPr>
              <w:jc w:val="both"/>
              <w:rPr>
                <w:lang w:val="sr-Cyrl-CS"/>
              </w:rPr>
            </w:pPr>
          </w:p>
        </w:tc>
        <w:tc>
          <w:tcPr>
            <w:tcW w:w="2324" w:type="dxa"/>
          </w:tcPr>
          <w:p w:rsidR="00EA6813" w:rsidRPr="00144B41" w:rsidRDefault="00EA6813" w:rsidP="003223D0">
            <w:pPr>
              <w:jc w:val="both"/>
              <w:rPr>
                <w:lang w:val="sr-Cyrl-CS"/>
              </w:rPr>
            </w:pPr>
          </w:p>
        </w:tc>
        <w:tc>
          <w:tcPr>
            <w:tcW w:w="2323" w:type="dxa"/>
          </w:tcPr>
          <w:p w:rsidR="00EA6813" w:rsidRPr="00144B41" w:rsidRDefault="00EA6813" w:rsidP="003223D0">
            <w:pPr>
              <w:jc w:val="both"/>
              <w:rPr>
                <w:lang w:val="sr-Cyrl-CS"/>
              </w:rPr>
            </w:pPr>
          </w:p>
        </w:tc>
        <w:tc>
          <w:tcPr>
            <w:tcW w:w="1974" w:type="dxa"/>
          </w:tcPr>
          <w:p w:rsidR="00EA6813" w:rsidRPr="00144B41" w:rsidRDefault="00EA6813" w:rsidP="003223D0">
            <w:pPr>
              <w:jc w:val="both"/>
              <w:rPr>
                <w:lang w:val="sr-Cyrl-CS"/>
              </w:rPr>
            </w:pPr>
          </w:p>
          <w:p w:rsidR="00EA6813" w:rsidRPr="00144B41" w:rsidRDefault="00EA6813" w:rsidP="003223D0">
            <w:pPr>
              <w:jc w:val="both"/>
              <w:rPr>
                <w:lang w:val="sr-Cyrl-CS"/>
              </w:rPr>
            </w:pPr>
          </w:p>
          <w:p w:rsidR="00EA6813" w:rsidRPr="00144B41" w:rsidRDefault="00EA6813" w:rsidP="003223D0">
            <w:pPr>
              <w:jc w:val="both"/>
              <w:rPr>
                <w:lang w:val="sr-Cyrl-CS"/>
              </w:rPr>
            </w:pPr>
          </w:p>
        </w:tc>
      </w:tr>
      <w:tr w:rsidR="00EA6813" w:rsidRPr="00144B41">
        <w:tc>
          <w:tcPr>
            <w:tcW w:w="640" w:type="dxa"/>
          </w:tcPr>
          <w:p w:rsidR="00EA6813" w:rsidRPr="00144B41" w:rsidRDefault="00EA6813" w:rsidP="003223D0">
            <w:pPr>
              <w:jc w:val="both"/>
              <w:rPr>
                <w:lang w:val="sr-Cyrl-CS"/>
              </w:rPr>
            </w:pPr>
          </w:p>
          <w:p w:rsidR="00EA6813" w:rsidRPr="00144B41" w:rsidRDefault="00EA6813" w:rsidP="003223D0">
            <w:pPr>
              <w:jc w:val="both"/>
              <w:rPr>
                <w:lang w:val="sr-Cyrl-CS"/>
              </w:rPr>
            </w:pPr>
            <w:r w:rsidRPr="00144B41">
              <w:rPr>
                <w:lang w:val="sr-Cyrl-CS"/>
              </w:rPr>
              <w:t>4.</w:t>
            </w:r>
          </w:p>
        </w:tc>
        <w:tc>
          <w:tcPr>
            <w:tcW w:w="2744" w:type="dxa"/>
          </w:tcPr>
          <w:p w:rsidR="00EA6813" w:rsidRPr="00144B41" w:rsidRDefault="00EA6813" w:rsidP="003223D0">
            <w:pPr>
              <w:jc w:val="both"/>
              <w:rPr>
                <w:lang w:val="sr-Cyrl-CS"/>
              </w:rPr>
            </w:pPr>
          </w:p>
        </w:tc>
        <w:tc>
          <w:tcPr>
            <w:tcW w:w="2324" w:type="dxa"/>
          </w:tcPr>
          <w:p w:rsidR="00EA6813" w:rsidRPr="00144B41" w:rsidRDefault="00EA6813" w:rsidP="003223D0">
            <w:pPr>
              <w:jc w:val="both"/>
              <w:rPr>
                <w:lang w:val="sr-Cyrl-CS"/>
              </w:rPr>
            </w:pPr>
          </w:p>
        </w:tc>
        <w:tc>
          <w:tcPr>
            <w:tcW w:w="2323" w:type="dxa"/>
          </w:tcPr>
          <w:p w:rsidR="00EA6813" w:rsidRPr="00144B41" w:rsidRDefault="00EA6813" w:rsidP="003223D0">
            <w:pPr>
              <w:jc w:val="both"/>
              <w:rPr>
                <w:lang w:val="sr-Cyrl-CS"/>
              </w:rPr>
            </w:pPr>
          </w:p>
        </w:tc>
        <w:tc>
          <w:tcPr>
            <w:tcW w:w="1974" w:type="dxa"/>
          </w:tcPr>
          <w:p w:rsidR="00EA6813" w:rsidRPr="00144B41" w:rsidRDefault="00EA6813" w:rsidP="003223D0">
            <w:pPr>
              <w:jc w:val="both"/>
              <w:rPr>
                <w:lang w:val="sr-Cyrl-CS"/>
              </w:rPr>
            </w:pPr>
          </w:p>
          <w:p w:rsidR="00EA6813" w:rsidRPr="00144B41" w:rsidRDefault="00EA6813" w:rsidP="003223D0">
            <w:pPr>
              <w:jc w:val="both"/>
              <w:rPr>
                <w:lang w:val="sr-Cyrl-CS"/>
              </w:rPr>
            </w:pPr>
          </w:p>
          <w:p w:rsidR="00EA6813" w:rsidRPr="00144B41" w:rsidRDefault="00EA6813" w:rsidP="003223D0">
            <w:pPr>
              <w:jc w:val="both"/>
              <w:rPr>
                <w:lang w:val="sr-Cyrl-CS"/>
              </w:rPr>
            </w:pPr>
          </w:p>
        </w:tc>
      </w:tr>
      <w:tr w:rsidR="00EA6813" w:rsidRPr="00144B41">
        <w:tc>
          <w:tcPr>
            <w:tcW w:w="640" w:type="dxa"/>
          </w:tcPr>
          <w:p w:rsidR="00EA6813" w:rsidRPr="00144B41" w:rsidRDefault="00EA6813" w:rsidP="003223D0">
            <w:pPr>
              <w:jc w:val="both"/>
              <w:rPr>
                <w:lang w:val="sr-Cyrl-CS"/>
              </w:rPr>
            </w:pPr>
          </w:p>
          <w:p w:rsidR="00EA6813" w:rsidRPr="00144B41" w:rsidRDefault="00EA6813" w:rsidP="003223D0">
            <w:pPr>
              <w:jc w:val="both"/>
              <w:rPr>
                <w:lang w:val="sr-Cyrl-CS"/>
              </w:rPr>
            </w:pPr>
            <w:r w:rsidRPr="00144B41">
              <w:rPr>
                <w:lang w:val="sr-Cyrl-CS"/>
              </w:rPr>
              <w:t>5.</w:t>
            </w:r>
          </w:p>
        </w:tc>
        <w:tc>
          <w:tcPr>
            <w:tcW w:w="2744" w:type="dxa"/>
          </w:tcPr>
          <w:p w:rsidR="00EA6813" w:rsidRPr="00144B41" w:rsidRDefault="00EA6813" w:rsidP="003223D0">
            <w:pPr>
              <w:jc w:val="both"/>
              <w:rPr>
                <w:lang w:val="sr-Cyrl-CS"/>
              </w:rPr>
            </w:pPr>
          </w:p>
        </w:tc>
        <w:tc>
          <w:tcPr>
            <w:tcW w:w="2324" w:type="dxa"/>
          </w:tcPr>
          <w:p w:rsidR="00EA6813" w:rsidRPr="00144B41" w:rsidRDefault="00EA6813" w:rsidP="003223D0">
            <w:pPr>
              <w:jc w:val="both"/>
              <w:rPr>
                <w:lang w:val="sr-Cyrl-CS"/>
              </w:rPr>
            </w:pPr>
          </w:p>
        </w:tc>
        <w:tc>
          <w:tcPr>
            <w:tcW w:w="2323" w:type="dxa"/>
          </w:tcPr>
          <w:p w:rsidR="00EA6813" w:rsidRPr="00144B41" w:rsidRDefault="00EA6813" w:rsidP="003223D0">
            <w:pPr>
              <w:jc w:val="both"/>
              <w:rPr>
                <w:lang w:val="sr-Cyrl-CS"/>
              </w:rPr>
            </w:pPr>
          </w:p>
        </w:tc>
        <w:tc>
          <w:tcPr>
            <w:tcW w:w="1974" w:type="dxa"/>
          </w:tcPr>
          <w:p w:rsidR="00EA6813" w:rsidRPr="00144B41" w:rsidRDefault="00EA6813" w:rsidP="003223D0">
            <w:pPr>
              <w:jc w:val="both"/>
              <w:rPr>
                <w:lang w:val="sr-Cyrl-CS"/>
              </w:rPr>
            </w:pPr>
          </w:p>
          <w:p w:rsidR="00EA6813" w:rsidRPr="00144B41" w:rsidRDefault="00EA6813" w:rsidP="003223D0">
            <w:pPr>
              <w:jc w:val="both"/>
              <w:rPr>
                <w:lang w:val="sr-Cyrl-CS"/>
              </w:rPr>
            </w:pPr>
          </w:p>
          <w:p w:rsidR="00EA6813" w:rsidRPr="00144B41" w:rsidRDefault="00EA6813" w:rsidP="003223D0">
            <w:pPr>
              <w:jc w:val="both"/>
              <w:rPr>
                <w:lang w:val="sr-Cyrl-CS"/>
              </w:rPr>
            </w:pPr>
          </w:p>
        </w:tc>
      </w:tr>
    </w:tbl>
    <w:p w:rsidR="00EA6813" w:rsidRDefault="00EA6813" w:rsidP="00FA27FA">
      <w:pPr>
        <w:jc w:val="both"/>
        <w:rPr>
          <w:b/>
          <w:bCs/>
          <w:lang w:val="sr-Cyrl-CS"/>
        </w:rPr>
      </w:pPr>
    </w:p>
    <w:p w:rsidR="00EA6813" w:rsidRPr="00BF4C83" w:rsidRDefault="00EA6813" w:rsidP="00FA27FA">
      <w:pPr>
        <w:jc w:val="both"/>
        <w:rPr>
          <w:color w:val="FF0000"/>
          <w:lang w:val="sr-Cyrl-CS"/>
        </w:rPr>
      </w:pPr>
      <w:r w:rsidRPr="00397A45">
        <w:rPr>
          <w:b/>
          <w:bCs/>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EA6813" w:rsidRDefault="00EA6813" w:rsidP="00FA27FA">
      <w:pPr>
        <w:jc w:val="both"/>
        <w:rPr>
          <w:lang w:val="sr-Cyrl-CS"/>
        </w:rPr>
      </w:pPr>
    </w:p>
    <w:p w:rsidR="00EA6813" w:rsidRPr="008715BC" w:rsidRDefault="00EA6813" w:rsidP="00FA27FA">
      <w:pPr>
        <w:jc w:val="both"/>
        <w:rPr>
          <w:lang w:val="sr-Cyrl-CS"/>
        </w:rPr>
      </w:pPr>
    </w:p>
    <w:p w:rsidR="00EA6813" w:rsidRPr="00E34A94" w:rsidRDefault="00EA6813"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EA6813" w:rsidRPr="00A13B4F" w:rsidRDefault="00EA6813"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EA6813" w:rsidRPr="00E34A94" w:rsidRDefault="00EA6813" w:rsidP="00FA27FA">
      <w:pPr>
        <w:jc w:val="both"/>
        <w:rPr>
          <w:lang w:val="sr-Cyrl-CS"/>
        </w:rPr>
      </w:pPr>
    </w:p>
    <w:p w:rsidR="00EA6813" w:rsidRPr="00E34A94" w:rsidRDefault="00EA6813"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EA6813" w:rsidRPr="00E34A94" w:rsidRDefault="00EA6813" w:rsidP="00FA27FA">
      <w:pPr>
        <w:jc w:val="both"/>
        <w:rPr>
          <w:b/>
          <w:bCs/>
          <w:lang w:val="sr-Cyrl-CS"/>
        </w:rPr>
      </w:pPr>
    </w:p>
    <w:p w:rsidR="00EA6813" w:rsidRDefault="00EA6813" w:rsidP="00FA27FA">
      <w:pPr>
        <w:ind w:left="4598" w:right="103" w:firstLine="1162"/>
        <w:rPr>
          <w:b/>
          <w:bCs/>
          <w:lang w:val="sr-Cyrl-CS"/>
        </w:rPr>
      </w:pPr>
      <w:r>
        <w:rPr>
          <w:b/>
          <w:bCs/>
          <w:lang w:val="sr-Cyrl-CS"/>
        </w:rPr>
        <w:t>______________________________</w:t>
      </w:r>
    </w:p>
    <w:p w:rsidR="00EA6813" w:rsidRPr="00FE39F8" w:rsidRDefault="00EA6813" w:rsidP="00FA27FA">
      <w:pPr>
        <w:outlineLvl w:val="0"/>
        <w:rPr>
          <w:sz w:val="28"/>
          <w:szCs w:val="28"/>
          <w:lang w:val="sr-Cyrl-CS"/>
        </w:rPr>
      </w:pPr>
      <w:r w:rsidRPr="00A13B4F">
        <w:rPr>
          <w:lang w:val="sr-Cyrl-CS"/>
        </w:rPr>
        <w:t xml:space="preserve">                                                                                                                    (пун потпис)</w:t>
      </w:r>
      <w:r>
        <w:rPr>
          <w:b/>
          <w:bCs/>
          <w:lang w:val="sr-Cyrl-CS"/>
        </w:rPr>
        <w:t xml:space="preserve">     </w:t>
      </w:r>
    </w:p>
    <w:p w:rsidR="00EA6813" w:rsidRDefault="00EA6813" w:rsidP="00FA27FA">
      <w:pPr>
        <w:ind w:right="103"/>
        <w:jc w:val="center"/>
        <w:rPr>
          <w:b/>
          <w:bCs/>
          <w:lang w:val="sr-Cyrl-CS"/>
        </w:rPr>
      </w:pPr>
      <w:r>
        <w:rPr>
          <w:b/>
          <w:bCs/>
          <w:lang w:val="sr-Cyrl-CS"/>
        </w:rPr>
        <w:t>М.П.</w:t>
      </w:r>
    </w:p>
    <w:p w:rsidR="00EA6813" w:rsidRDefault="00EA6813" w:rsidP="00FA27FA">
      <w:pPr>
        <w:ind w:left="-540" w:firstLine="540"/>
        <w:jc w:val="both"/>
        <w:rPr>
          <w:lang w:val="sr-Cyrl-CS"/>
        </w:rPr>
      </w:pPr>
    </w:p>
    <w:p w:rsidR="00EA6813" w:rsidRDefault="00EA6813" w:rsidP="00FA27FA">
      <w:pPr>
        <w:ind w:left="-540" w:firstLine="540"/>
        <w:jc w:val="both"/>
        <w:rPr>
          <w:lang w:val="sr-Cyrl-CS"/>
        </w:rPr>
      </w:pPr>
    </w:p>
    <w:p w:rsidR="00EA6813" w:rsidRDefault="00EA6813" w:rsidP="00FA27FA">
      <w:pPr>
        <w:ind w:left="7200" w:firstLine="720"/>
        <w:jc w:val="right"/>
        <w:rPr>
          <w:b/>
          <w:bCs/>
          <w:lang w:val="sr-Cyrl-CS"/>
        </w:rPr>
      </w:pPr>
    </w:p>
    <w:p w:rsidR="00025168" w:rsidRDefault="00EA6813" w:rsidP="00445976">
      <w:pPr>
        <w:ind w:left="8496"/>
        <w:rPr>
          <w:b/>
          <w:bCs/>
          <w:lang w:val="sr-Cyrl-CS"/>
        </w:rPr>
      </w:pPr>
      <w:r>
        <w:rPr>
          <w:b/>
          <w:bCs/>
          <w:lang w:val="sr-Cyrl-CS"/>
        </w:rPr>
        <w:br/>
      </w:r>
    </w:p>
    <w:p w:rsidR="00025168" w:rsidRDefault="00025168" w:rsidP="00445976">
      <w:pPr>
        <w:ind w:left="8496"/>
        <w:rPr>
          <w:b/>
          <w:bCs/>
          <w:lang w:val="sr-Cyrl-CS"/>
        </w:rPr>
      </w:pPr>
    </w:p>
    <w:p w:rsidR="00025168" w:rsidRDefault="00025168" w:rsidP="00445976">
      <w:pPr>
        <w:ind w:left="8496"/>
        <w:rPr>
          <w:b/>
          <w:bCs/>
          <w:lang w:val="sr-Cyrl-CS"/>
        </w:rPr>
      </w:pPr>
    </w:p>
    <w:p w:rsidR="009D56E6" w:rsidRDefault="009D56E6" w:rsidP="00445976">
      <w:pPr>
        <w:ind w:left="8496"/>
        <w:rPr>
          <w:b/>
          <w:bCs/>
          <w:lang w:val="sr-Cyrl-CS"/>
        </w:rPr>
      </w:pPr>
    </w:p>
    <w:p w:rsidR="00EA6813" w:rsidRPr="007239A2" w:rsidRDefault="00EA6813" w:rsidP="00445976">
      <w:pPr>
        <w:ind w:left="8496"/>
        <w:rPr>
          <w:b/>
          <w:bCs/>
          <w:lang w:val="sr-Cyrl-CS"/>
        </w:rPr>
      </w:pPr>
      <w:r>
        <w:rPr>
          <w:b/>
          <w:bCs/>
          <w:lang w:val="sr-Cyrl-CS"/>
        </w:rPr>
        <w:lastRenderedPageBreak/>
        <w:t>Образац  1.2</w:t>
      </w:r>
    </w:p>
    <w:p w:rsidR="00EA6813" w:rsidRDefault="00EA6813" w:rsidP="00FA27FA">
      <w:pPr>
        <w:ind w:left="-540" w:firstLine="540"/>
        <w:jc w:val="both"/>
        <w:rPr>
          <w:lang w:val="sr-Cyrl-CS"/>
        </w:rPr>
      </w:pPr>
    </w:p>
    <w:p w:rsidR="00EA6813" w:rsidRPr="00F84777" w:rsidRDefault="00EA6813" w:rsidP="00FA27FA">
      <w:pPr>
        <w:ind w:left="-540" w:firstLine="540"/>
        <w:jc w:val="both"/>
        <w:rPr>
          <w:lang w:val="sr-Cyrl-CS"/>
        </w:rPr>
      </w:pPr>
    </w:p>
    <w:p w:rsidR="00EA6813" w:rsidRPr="005D5125" w:rsidRDefault="00EA6813" w:rsidP="00FA27FA">
      <w:pPr>
        <w:ind w:left="-540" w:firstLine="540"/>
        <w:jc w:val="center"/>
        <w:rPr>
          <w:lang w:val="sr-Latn-CS"/>
        </w:rPr>
      </w:pPr>
      <w:r w:rsidRPr="005D5125">
        <w:rPr>
          <w:lang w:val="sr-Latn-CS"/>
        </w:rPr>
        <w:t xml:space="preserve"> </w:t>
      </w: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ПОДИЗВОЂАЧУ</w:t>
      </w:r>
    </w:p>
    <w:p w:rsidR="00EA6813" w:rsidRPr="005D5125" w:rsidRDefault="00EA6813" w:rsidP="00FA27FA">
      <w:pPr>
        <w:ind w:left="-540" w:firstLine="540"/>
        <w:jc w:val="both"/>
        <w:rPr>
          <w:lang w:val="sr-Latn-CS"/>
        </w:rPr>
      </w:pPr>
    </w:p>
    <w:p w:rsidR="00EA6813" w:rsidRPr="005D5125" w:rsidRDefault="00EA6813" w:rsidP="00FA27FA">
      <w:pPr>
        <w:ind w:left="360" w:firstLine="360"/>
        <w:rPr>
          <w:lang w:val="sr-Latn-CS"/>
        </w:rPr>
      </w:pPr>
    </w:p>
    <w:p w:rsidR="00EA6813" w:rsidRPr="005D5125" w:rsidRDefault="00EA6813" w:rsidP="00FA27FA">
      <w:pPr>
        <w:jc w:val="both"/>
        <w:rPr>
          <w:lang w:val="sr-Latn-CS"/>
        </w:rPr>
      </w:pPr>
    </w:p>
    <w:p w:rsidR="00EA6813" w:rsidRPr="005D5125" w:rsidRDefault="00EA6813"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EA6813" w:rsidRPr="005D5125" w:rsidRDefault="00EA6813" w:rsidP="00FA27FA">
      <w:pPr>
        <w:ind w:left="360" w:firstLine="360"/>
        <w:rPr>
          <w:lang w:val="sr-Latn-CS"/>
        </w:rPr>
      </w:pPr>
    </w:p>
    <w:p w:rsidR="00EA6813" w:rsidRPr="005D5125" w:rsidRDefault="00EA6813"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EA6813" w:rsidRPr="005D5125" w:rsidRDefault="00EA6813" w:rsidP="00FA27FA">
      <w:pPr>
        <w:ind w:left="-720"/>
        <w:rPr>
          <w:lang w:val="sr-Latn-CS"/>
        </w:rPr>
      </w:pPr>
    </w:p>
    <w:p w:rsidR="00EA6813" w:rsidRPr="005D5125" w:rsidRDefault="00EA6813"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EA6813" w:rsidRPr="005D5125" w:rsidRDefault="00EA6813" w:rsidP="00FA27FA">
      <w:pPr>
        <w:rPr>
          <w:lang w:val="sr-Latn-CS"/>
        </w:rPr>
      </w:pPr>
    </w:p>
    <w:p w:rsidR="00EA6813" w:rsidRPr="005D5125" w:rsidRDefault="00EA6813"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EA6813" w:rsidRPr="005D5125" w:rsidRDefault="00EA6813" w:rsidP="00FA27FA">
      <w:pPr>
        <w:rPr>
          <w:lang w:val="sr-Latn-CS"/>
        </w:rPr>
      </w:pPr>
      <w:r w:rsidRPr="005D5125">
        <w:rPr>
          <w:lang w:val="sr-Latn-CS"/>
        </w:rPr>
        <w:t xml:space="preserve"> </w:t>
      </w:r>
    </w:p>
    <w:p w:rsidR="00EA6813" w:rsidRPr="005D5125" w:rsidRDefault="00EA6813"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EA6813" w:rsidRPr="005D5125" w:rsidRDefault="00EA6813" w:rsidP="00FA27FA">
      <w:pPr>
        <w:rPr>
          <w:lang w:val="sr-Latn-CS"/>
        </w:rPr>
      </w:pPr>
    </w:p>
    <w:p w:rsidR="00EA6813" w:rsidRPr="005D5125" w:rsidRDefault="00EA6813"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EA6813" w:rsidRPr="005D5125" w:rsidRDefault="00EA6813" w:rsidP="00FA27FA">
      <w:pPr>
        <w:rPr>
          <w:lang w:val="sr-Latn-CS"/>
        </w:rPr>
      </w:pPr>
    </w:p>
    <w:p w:rsidR="00EA6813" w:rsidRPr="005D5125" w:rsidRDefault="00EA6813"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EA6813" w:rsidRPr="005D5125" w:rsidRDefault="00EA6813" w:rsidP="00FA27FA">
      <w:pPr>
        <w:rPr>
          <w:lang w:val="sr-Latn-CS"/>
        </w:rPr>
      </w:pPr>
    </w:p>
    <w:p w:rsidR="00EA6813" w:rsidRPr="005D5125" w:rsidRDefault="00EA6813"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EA6813" w:rsidRPr="005D5125" w:rsidRDefault="00EA6813" w:rsidP="00FA27FA">
      <w:pPr>
        <w:rPr>
          <w:lang w:val="sr-Latn-CS"/>
        </w:rPr>
      </w:pPr>
    </w:p>
    <w:p w:rsidR="00EA6813" w:rsidRPr="005D5125" w:rsidRDefault="00EA6813"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EA6813" w:rsidRPr="005D5125" w:rsidRDefault="00EA6813" w:rsidP="00FA27FA">
      <w:pPr>
        <w:rPr>
          <w:lang w:val="sr-Latn-CS"/>
        </w:rPr>
      </w:pPr>
    </w:p>
    <w:p w:rsidR="00EA6813" w:rsidRPr="005D5125" w:rsidRDefault="00EA6813"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EA6813" w:rsidRPr="005D5125" w:rsidRDefault="00EA6813" w:rsidP="00FA27FA">
      <w:pPr>
        <w:rPr>
          <w:lang w:val="sr-Latn-CS"/>
        </w:rPr>
      </w:pPr>
    </w:p>
    <w:p w:rsidR="00EA6813" w:rsidRPr="005D5125" w:rsidRDefault="00EA6813"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 ________</w:t>
      </w:r>
      <w:r w:rsidRPr="005D5125">
        <w:rPr>
          <w:lang w:val="sr-Latn-CS"/>
        </w:rPr>
        <w:t>_______________________________</w:t>
      </w:r>
      <w:r>
        <w:rPr>
          <w:lang w:val="sr-Latn-CS"/>
        </w:rPr>
        <w:t>____</w:t>
      </w:r>
    </w:p>
    <w:p w:rsidR="00EA6813" w:rsidRPr="005D5125" w:rsidRDefault="00EA6813" w:rsidP="00FA27FA">
      <w:pPr>
        <w:rPr>
          <w:lang w:val="sr-Latn-CS"/>
        </w:rPr>
      </w:pPr>
    </w:p>
    <w:p w:rsidR="00EA6813" w:rsidRPr="005D5125" w:rsidRDefault="00EA6813"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EA6813" w:rsidRPr="005D5125" w:rsidRDefault="00EA6813" w:rsidP="00FA27FA">
      <w:pPr>
        <w:ind w:hanging="720"/>
        <w:rPr>
          <w:lang w:val="sr-Latn-CS"/>
        </w:rPr>
      </w:pPr>
    </w:p>
    <w:p w:rsidR="00EA6813" w:rsidRPr="005D5125" w:rsidRDefault="00EA6813" w:rsidP="00FA27FA">
      <w:pPr>
        <w:ind w:hanging="720"/>
        <w:rPr>
          <w:lang w:val="sr-Latn-CS"/>
        </w:rPr>
      </w:pPr>
    </w:p>
    <w:p w:rsidR="00EA6813" w:rsidRPr="005D5125" w:rsidRDefault="00EA6813" w:rsidP="00FA27FA">
      <w:pPr>
        <w:ind w:hanging="720"/>
        <w:rPr>
          <w:lang w:val="sr-Latn-CS"/>
        </w:rPr>
      </w:pPr>
    </w:p>
    <w:p w:rsidR="00EA6813" w:rsidRDefault="00EA6813" w:rsidP="00FA27FA">
      <w:pPr>
        <w:ind w:hanging="720"/>
        <w:rPr>
          <w:lang w:val="sr-Cyrl-CS"/>
        </w:rPr>
      </w:pPr>
    </w:p>
    <w:p w:rsidR="00EA6813" w:rsidRDefault="00EA6813" w:rsidP="00FA27FA">
      <w:pPr>
        <w:ind w:hanging="720"/>
        <w:rPr>
          <w:lang w:val="sr-Cyrl-CS"/>
        </w:rPr>
      </w:pPr>
    </w:p>
    <w:p w:rsidR="00EA6813" w:rsidRPr="00E34A94" w:rsidRDefault="00EA6813"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EA6813" w:rsidRPr="00A13B4F" w:rsidRDefault="00EA6813"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EA6813" w:rsidRPr="00E34A94" w:rsidRDefault="00EA6813" w:rsidP="00FA27FA">
      <w:pPr>
        <w:jc w:val="both"/>
        <w:rPr>
          <w:lang w:val="sr-Cyrl-CS"/>
        </w:rPr>
      </w:pPr>
    </w:p>
    <w:p w:rsidR="00EA6813" w:rsidRPr="00E34A94" w:rsidRDefault="00EA6813"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EA6813" w:rsidRPr="00E34A94" w:rsidRDefault="00EA6813" w:rsidP="00FA27FA">
      <w:pPr>
        <w:jc w:val="both"/>
        <w:rPr>
          <w:b/>
          <w:bCs/>
          <w:lang w:val="sr-Cyrl-CS"/>
        </w:rPr>
      </w:pPr>
    </w:p>
    <w:p w:rsidR="00EA6813" w:rsidRDefault="00EA6813" w:rsidP="00FA27FA">
      <w:pPr>
        <w:ind w:left="4598" w:right="103" w:firstLine="1162"/>
        <w:rPr>
          <w:b/>
          <w:bCs/>
          <w:lang w:val="sr-Cyrl-CS"/>
        </w:rPr>
      </w:pPr>
      <w:r>
        <w:rPr>
          <w:b/>
          <w:bCs/>
          <w:lang w:val="sr-Cyrl-CS"/>
        </w:rPr>
        <w:t>______________________________</w:t>
      </w:r>
    </w:p>
    <w:p w:rsidR="00EA6813" w:rsidRPr="00FE39F8" w:rsidRDefault="00EA6813" w:rsidP="00FA27FA">
      <w:pPr>
        <w:outlineLvl w:val="0"/>
        <w:rPr>
          <w:sz w:val="28"/>
          <w:szCs w:val="28"/>
          <w:lang w:val="sr-Cyrl-CS"/>
        </w:rPr>
      </w:pPr>
      <w:r w:rsidRPr="00A13B4F">
        <w:rPr>
          <w:lang w:val="sr-Cyrl-CS"/>
        </w:rPr>
        <w:t xml:space="preserve">                                                                                                                    (пун потпис)</w:t>
      </w:r>
      <w:r>
        <w:rPr>
          <w:b/>
          <w:bCs/>
          <w:lang w:val="sr-Cyrl-CS"/>
        </w:rPr>
        <w:t xml:space="preserve">     </w:t>
      </w:r>
    </w:p>
    <w:p w:rsidR="00EA6813" w:rsidRDefault="00EA6813" w:rsidP="00FA27FA">
      <w:pPr>
        <w:ind w:left="142" w:right="103"/>
        <w:jc w:val="center"/>
        <w:rPr>
          <w:b/>
          <w:bCs/>
          <w:lang w:val="sr-Cyrl-CS"/>
        </w:rPr>
      </w:pPr>
      <w:r>
        <w:rPr>
          <w:b/>
          <w:bCs/>
          <w:lang w:val="sr-Cyrl-CS"/>
        </w:rPr>
        <w:t>М.П.</w:t>
      </w:r>
    </w:p>
    <w:p w:rsidR="00EA6813" w:rsidRPr="00E34A94" w:rsidRDefault="00EA6813" w:rsidP="00FA27FA">
      <w:pPr>
        <w:ind w:left="-540" w:firstLine="540"/>
        <w:jc w:val="both"/>
        <w:rPr>
          <w:lang w:val="sr-Cyrl-CS"/>
        </w:rPr>
      </w:pPr>
    </w:p>
    <w:p w:rsidR="00EA6813" w:rsidRPr="00BB3E11" w:rsidRDefault="00EA6813" w:rsidP="00FA27FA">
      <w:pPr>
        <w:ind w:hanging="720"/>
        <w:rPr>
          <w:lang w:val="sr-Cyrl-CS"/>
        </w:rPr>
      </w:pPr>
    </w:p>
    <w:p w:rsidR="00EA6813" w:rsidRPr="00867240" w:rsidRDefault="00EA6813" w:rsidP="00867240">
      <w:pPr>
        <w:jc w:val="both"/>
      </w:pPr>
      <w:r w:rsidRPr="005D5125">
        <w:rPr>
          <w:b/>
          <w:bCs/>
          <w:lang w:val="sr-Cyrl-CS"/>
        </w:rPr>
        <w:t>Напомена:</w:t>
      </w:r>
      <w:r>
        <w:rPr>
          <w:b/>
          <w:bCs/>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EA6813" w:rsidRDefault="00EA6813" w:rsidP="00FA27FA">
      <w:pPr>
        <w:ind w:left="7740" w:firstLine="180"/>
        <w:jc w:val="right"/>
        <w:rPr>
          <w:b/>
          <w:bCs/>
          <w:lang w:val="sr-Cyrl-CS"/>
        </w:rPr>
      </w:pPr>
    </w:p>
    <w:p w:rsidR="00EA6813" w:rsidRDefault="00EA6813" w:rsidP="00FA27FA">
      <w:pPr>
        <w:ind w:left="7740" w:firstLine="180"/>
        <w:jc w:val="right"/>
        <w:rPr>
          <w:b/>
          <w:bCs/>
          <w:lang w:val="sr-Cyrl-CS"/>
        </w:rPr>
      </w:pPr>
    </w:p>
    <w:p w:rsidR="00EA6813" w:rsidRDefault="00EA6813" w:rsidP="00FA27FA">
      <w:pPr>
        <w:ind w:left="7740" w:firstLine="180"/>
        <w:jc w:val="right"/>
        <w:rPr>
          <w:b/>
          <w:bCs/>
          <w:lang w:val="sr-Cyrl-CS"/>
        </w:rPr>
      </w:pPr>
    </w:p>
    <w:p w:rsidR="00EA6813" w:rsidRDefault="00EA6813" w:rsidP="00FA27FA">
      <w:pPr>
        <w:ind w:left="7740" w:firstLine="180"/>
        <w:jc w:val="right"/>
        <w:rPr>
          <w:b/>
          <w:bCs/>
        </w:rPr>
      </w:pPr>
    </w:p>
    <w:p w:rsidR="00EA6813" w:rsidRDefault="00EA6813" w:rsidP="00FA27FA">
      <w:pPr>
        <w:ind w:left="7740" w:firstLine="180"/>
        <w:jc w:val="right"/>
        <w:rPr>
          <w:b/>
          <w:bCs/>
        </w:rPr>
      </w:pPr>
    </w:p>
    <w:p w:rsidR="00EA6813" w:rsidRDefault="00EA6813" w:rsidP="00FA27FA">
      <w:pPr>
        <w:ind w:left="7740" w:firstLine="180"/>
        <w:jc w:val="right"/>
        <w:rPr>
          <w:b/>
          <w:bCs/>
        </w:rPr>
      </w:pPr>
    </w:p>
    <w:p w:rsidR="00EA6813" w:rsidRPr="00DF7E82" w:rsidRDefault="00EA6813" w:rsidP="00FA27FA">
      <w:pPr>
        <w:ind w:left="7740" w:firstLine="180"/>
        <w:jc w:val="right"/>
        <w:rPr>
          <w:b/>
          <w:bCs/>
        </w:rPr>
      </w:pPr>
    </w:p>
    <w:p w:rsidR="00EA6813" w:rsidRPr="007239A2" w:rsidRDefault="00EA6813" w:rsidP="00FA27FA">
      <w:pPr>
        <w:ind w:left="7740" w:firstLine="180"/>
        <w:jc w:val="right"/>
        <w:rPr>
          <w:b/>
          <w:bCs/>
          <w:lang w:val="sr-Cyrl-CS"/>
        </w:rPr>
      </w:pPr>
      <w:r>
        <w:rPr>
          <w:b/>
          <w:bCs/>
          <w:lang w:val="sr-Cyrl-CS"/>
        </w:rPr>
        <w:t>Образац  1.3</w:t>
      </w:r>
    </w:p>
    <w:p w:rsidR="00EA6813" w:rsidRDefault="00EA6813" w:rsidP="00FA27FA">
      <w:pPr>
        <w:ind w:left="-180"/>
        <w:jc w:val="both"/>
        <w:rPr>
          <w:rFonts w:ascii="Arial" w:hAnsi="Arial" w:cs="Arial"/>
        </w:rPr>
      </w:pPr>
    </w:p>
    <w:p w:rsidR="00EA6813" w:rsidRPr="002D2178" w:rsidRDefault="00EA6813" w:rsidP="00FA27FA">
      <w:pPr>
        <w:ind w:left="-180"/>
        <w:jc w:val="both"/>
        <w:rPr>
          <w:rFonts w:ascii="Arial" w:hAnsi="Arial" w:cs="Arial"/>
        </w:rPr>
      </w:pPr>
    </w:p>
    <w:p w:rsidR="00EA6813" w:rsidRDefault="00EA6813"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p>
    <w:p w:rsidR="00EA6813" w:rsidRPr="007239A2" w:rsidRDefault="00EA6813" w:rsidP="00FA27FA">
      <w:pPr>
        <w:jc w:val="center"/>
        <w:rPr>
          <w:b/>
          <w:bCs/>
          <w:lang w:val="sr-Latn-CS"/>
        </w:rPr>
      </w:pPr>
      <w:r>
        <w:rPr>
          <w:b/>
          <w:bCs/>
          <w:lang w:val="sr-Latn-CS"/>
        </w:rPr>
        <w:t>ЧЛАНОВА</w:t>
      </w:r>
      <w:r w:rsidRPr="007239A2">
        <w:rPr>
          <w:b/>
          <w:bCs/>
          <w:lang w:val="sr-Latn-CS"/>
        </w:rPr>
        <w:t xml:space="preserve"> </w:t>
      </w:r>
      <w:r>
        <w:rPr>
          <w:b/>
          <w:bCs/>
          <w:lang w:val="sr-Latn-CS"/>
        </w:rPr>
        <w:t>ГРУПЕ</w:t>
      </w:r>
      <w:r w:rsidRPr="007239A2">
        <w:rPr>
          <w:b/>
          <w:bCs/>
          <w:lang w:val="sr-Latn-CS"/>
        </w:rPr>
        <w:t xml:space="preserve"> </w:t>
      </w:r>
      <w:r>
        <w:rPr>
          <w:b/>
          <w:bCs/>
          <w:lang w:val="sr-Latn-CS"/>
        </w:rPr>
        <w:t>КОЈИ</w:t>
      </w:r>
      <w:r w:rsidRPr="007239A2">
        <w:rPr>
          <w:b/>
          <w:bCs/>
          <w:lang w:val="sr-Latn-CS"/>
        </w:rPr>
        <w:t xml:space="preserve"> </w:t>
      </w:r>
      <w:r>
        <w:rPr>
          <w:b/>
          <w:bCs/>
          <w:lang w:val="sr-Latn-CS"/>
        </w:rPr>
        <w:t>ПОДНОСЕ</w:t>
      </w:r>
      <w:r w:rsidRPr="007239A2">
        <w:rPr>
          <w:b/>
          <w:bCs/>
          <w:lang w:val="sr-Latn-CS"/>
        </w:rPr>
        <w:t xml:space="preserve"> </w:t>
      </w:r>
      <w:r>
        <w:rPr>
          <w:b/>
          <w:bCs/>
          <w:lang w:val="sr-Latn-CS"/>
        </w:rPr>
        <w:t>ЗАЈЕДНИЧКУ</w:t>
      </w:r>
      <w:r w:rsidRPr="007239A2">
        <w:rPr>
          <w:b/>
          <w:bCs/>
          <w:lang w:val="sr-Latn-CS"/>
        </w:rPr>
        <w:t xml:space="preserve"> </w:t>
      </w:r>
      <w:r>
        <w:rPr>
          <w:b/>
          <w:bCs/>
          <w:lang w:val="sr-Latn-CS"/>
        </w:rPr>
        <w:t>ПОНУДУ</w:t>
      </w:r>
    </w:p>
    <w:p w:rsidR="00EA6813" w:rsidRPr="00694F88" w:rsidRDefault="00EA6813" w:rsidP="003D2256">
      <w:pPr>
        <w:rPr>
          <w:b/>
          <w:b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bCs/>
          <w:lang w:val="sr-Latn-CS"/>
        </w:rPr>
        <w:t>јавне набавке</w:t>
      </w:r>
      <w:r>
        <w:rPr>
          <w:b/>
          <w:bCs/>
          <w:lang w:val="sr-Cyrl-CS"/>
        </w:rPr>
        <w:t xml:space="preserve"> </w:t>
      </w:r>
      <w:r>
        <w:rPr>
          <w:b/>
          <w:bCs/>
        </w:rPr>
        <w:t>услуга</w:t>
      </w:r>
      <w:r w:rsidRPr="00B25067">
        <w:rPr>
          <w:b/>
          <w:bCs/>
          <w:lang w:val="sr-Cyrl-CS"/>
        </w:rPr>
        <w:t xml:space="preserve"> бр. ЈН</w:t>
      </w:r>
      <w:r>
        <w:rPr>
          <w:b/>
          <w:bCs/>
          <w:lang w:val="sr-Cyrl-CS"/>
        </w:rPr>
        <w:t>ОП</w:t>
      </w:r>
      <w:r w:rsidRPr="00B25067">
        <w:rPr>
          <w:b/>
          <w:bCs/>
          <w:lang w:val="sr-Cyrl-CS"/>
        </w:rPr>
        <w:t xml:space="preserve"> </w:t>
      </w:r>
      <w:r w:rsidR="00025168">
        <w:rPr>
          <w:b/>
          <w:bCs/>
        </w:rPr>
        <w:t>17</w:t>
      </w:r>
      <w:r w:rsidR="00025168">
        <w:rPr>
          <w:b/>
          <w:bCs/>
          <w:lang w:val="sr-Cyrl-CS"/>
        </w:rPr>
        <w:t>/1</w:t>
      </w:r>
      <w:r w:rsidR="00025168">
        <w:rPr>
          <w:b/>
          <w:bCs/>
        </w:rPr>
        <w:t>8</w:t>
      </w:r>
      <w:r w:rsidR="00025168" w:rsidRPr="00B63E7B">
        <w:rPr>
          <w:b/>
          <w:bCs/>
          <w:lang w:val="sr-Cyrl-CS"/>
        </w:rPr>
        <w:t xml:space="preserve"> </w:t>
      </w:r>
      <w:r w:rsidRPr="007611C8">
        <w:rPr>
          <w:b/>
          <w:bCs/>
          <w:lang w:val="sr-Cyrl-CS"/>
        </w:rPr>
        <w:t xml:space="preserve">Поправка ЦТ уређаја </w:t>
      </w:r>
      <w:r w:rsidRPr="007611C8">
        <w:rPr>
          <w:b/>
          <w:bCs/>
        </w:rPr>
        <w:t>Somatom definition AS 20 (Siemens)</w:t>
      </w:r>
      <w:r>
        <w:rPr>
          <w:lang w:val="sr-Cyrl-CS"/>
        </w:rPr>
        <w:t>.</w:t>
      </w:r>
      <w:r>
        <w:rPr>
          <w:b/>
          <w:bCs/>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EA6813" w:rsidRPr="00144B41">
        <w:tc>
          <w:tcPr>
            <w:tcW w:w="3108" w:type="dxa"/>
            <w:vAlign w:val="center"/>
          </w:tcPr>
          <w:p w:rsidR="00EA6813" w:rsidRPr="00144B41" w:rsidRDefault="00EA6813" w:rsidP="003223D0">
            <w:pPr>
              <w:jc w:val="center"/>
              <w:rPr>
                <w:lang w:val="sr-Latn-CS"/>
              </w:rPr>
            </w:pPr>
            <w:r w:rsidRPr="00144B41">
              <w:rPr>
                <w:lang w:val="sr-Latn-CS"/>
              </w:rPr>
              <w:t>Пун назив и седиште члана групе</w:t>
            </w:r>
          </w:p>
        </w:tc>
        <w:tc>
          <w:tcPr>
            <w:tcW w:w="2334" w:type="dxa"/>
            <w:vAlign w:val="center"/>
          </w:tcPr>
          <w:p w:rsidR="00EA6813" w:rsidRPr="00144B41" w:rsidRDefault="00EA6813"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EA6813" w:rsidRPr="00144B41" w:rsidRDefault="00EA6813" w:rsidP="003223D0">
            <w:pPr>
              <w:jc w:val="center"/>
              <w:rPr>
                <w:lang w:val="sr-Latn-CS"/>
              </w:rPr>
            </w:pPr>
            <w:r w:rsidRPr="00144B41">
              <w:rPr>
                <w:lang w:val="sr-Latn-CS"/>
              </w:rPr>
              <w:t>Учешће члана групе у понуди</w:t>
            </w:r>
          </w:p>
          <w:p w:rsidR="00EA6813" w:rsidRPr="00144B41" w:rsidRDefault="00EA6813" w:rsidP="003223D0">
            <w:pPr>
              <w:jc w:val="center"/>
              <w:rPr>
                <w:lang w:val="sr-Latn-CS"/>
              </w:rPr>
            </w:pPr>
            <w:r w:rsidRPr="00144B41">
              <w:rPr>
                <w:lang w:val="sr-Latn-CS"/>
              </w:rPr>
              <w:t>(</w:t>
            </w:r>
            <w:r w:rsidRPr="00144B41">
              <w:rPr>
                <w:b/>
                <w:bCs/>
                <w:lang w:val="sr-Latn-CS"/>
              </w:rPr>
              <w:t>у %</w:t>
            </w:r>
            <w:r w:rsidRPr="00144B41">
              <w:rPr>
                <w:lang w:val="sr-Latn-CS"/>
              </w:rPr>
              <w:t>)</w:t>
            </w:r>
          </w:p>
        </w:tc>
        <w:tc>
          <w:tcPr>
            <w:tcW w:w="3013" w:type="dxa"/>
            <w:vAlign w:val="center"/>
          </w:tcPr>
          <w:p w:rsidR="00EA6813" w:rsidRPr="00144B41" w:rsidRDefault="00EA6813" w:rsidP="003223D0">
            <w:pPr>
              <w:jc w:val="center"/>
              <w:rPr>
                <w:lang w:val="sr-Latn-CS"/>
              </w:rPr>
            </w:pPr>
            <w:r w:rsidRPr="00144B41">
              <w:rPr>
                <w:lang w:val="sr-Latn-CS"/>
              </w:rPr>
              <w:t>Потпис одговорног лица и печат члана групе</w:t>
            </w:r>
          </w:p>
        </w:tc>
      </w:tr>
      <w:tr w:rsidR="00EA6813" w:rsidRPr="00144B41">
        <w:trPr>
          <w:trHeight w:val="894"/>
        </w:trPr>
        <w:tc>
          <w:tcPr>
            <w:tcW w:w="3108" w:type="dxa"/>
          </w:tcPr>
          <w:p w:rsidR="00EA6813" w:rsidRPr="00144B41" w:rsidRDefault="00EA6813" w:rsidP="003223D0">
            <w:pPr>
              <w:jc w:val="center"/>
              <w:rPr>
                <w:b/>
                <w:bCs/>
                <w:lang w:val="sr-Latn-CS"/>
              </w:rPr>
            </w:pPr>
            <w:r w:rsidRPr="00144B41">
              <w:rPr>
                <w:b/>
                <w:bCs/>
                <w:lang w:val="sr-Latn-CS"/>
              </w:rPr>
              <w:t>Овлашћени члан</w:t>
            </w:r>
            <w:r w:rsidRPr="00144B41">
              <w:rPr>
                <w:b/>
                <w:bCs/>
                <w:lang w:val="sr-Cyrl-CS"/>
              </w:rPr>
              <w:t>/носилац посла</w:t>
            </w:r>
            <w:r w:rsidRPr="00144B41">
              <w:rPr>
                <w:b/>
                <w:bCs/>
                <w:lang w:val="sr-Latn-CS"/>
              </w:rPr>
              <w:t>:</w:t>
            </w:r>
          </w:p>
          <w:p w:rsidR="00EA6813" w:rsidRPr="00144B41" w:rsidRDefault="00EA6813" w:rsidP="003223D0">
            <w:pPr>
              <w:jc w:val="center"/>
              <w:rPr>
                <w:b/>
                <w:bCs/>
                <w:lang w:val="sr-Latn-CS"/>
              </w:rPr>
            </w:pPr>
          </w:p>
          <w:p w:rsidR="00EA6813" w:rsidRPr="00144B41" w:rsidRDefault="00EA6813" w:rsidP="003223D0">
            <w:pPr>
              <w:jc w:val="center"/>
              <w:rPr>
                <w:b/>
                <w:bCs/>
                <w:lang w:val="sr-Latn-CS"/>
              </w:rPr>
            </w:pPr>
          </w:p>
          <w:p w:rsidR="00EA6813" w:rsidRPr="00144B41" w:rsidRDefault="00EA6813" w:rsidP="003223D0">
            <w:pPr>
              <w:rPr>
                <w:b/>
                <w:bCs/>
                <w:lang w:val="sr-Cyrl-CS"/>
              </w:rPr>
            </w:pPr>
          </w:p>
        </w:tc>
        <w:tc>
          <w:tcPr>
            <w:tcW w:w="2334" w:type="dxa"/>
            <w:vAlign w:val="center"/>
          </w:tcPr>
          <w:p w:rsidR="00EA6813" w:rsidRPr="00144B41" w:rsidRDefault="00EA6813" w:rsidP="003223D0">
            <w:pPr>
              <w:rPr>
                <w:lang w:val="sr-Latn-CS"/>
              </w:rPr>
            </w:pPr>
          </w:p>
        </w:tc>
        <w:tc>
          <w:tcPr>
            <w:tcW w:w="1746" w:type="dxa"/>
            <w:vAlign w:val="center"/>
          </w:tcPr>
          <w:p w:rsidR="00EA6813" w:rsidRPr="00144B41" w:rsidRDefault="00EA6813" w:rsidP="003223D0">
            <w:pPr>
              <w:rPr>
                <w:lang w:val="sr-Latn-CS"/>
              </w:rPr>
            </w:pPr>
          </w:p>
        </w:tc>
        <w:tc>
          <w:tcPr>
            <w:tcW w:w="3013" w:type="dxa"/>
          </w:tcPr>
          <w:p w:rsidR="00EA6813" w:rsidRPr="00144B41" w:rsidRDefault="00EA6813" w:rsidP="003223D0">
            <w:pPr>
              <w:jc w:val="center"/>
              <w:rPr>
                <w:lang w:val="sr-Cyrl-CS"/>
              </w:rPr>
            </w:pPr>
            <w:r w:rsidRPr="00144B41">
              <w:rPr>
                <w:lang w:val="sr-Cyrl-CS"/>
              </w:rPr>
              <w:t>Потпис одговорног лица:</w:t>
            </w:r>
          </w:p>
          <w:p w:rsidR="00EA6813" w:rsidRPr="00144B41" w:rsidRDefault="00EA6813" w:rsidP="003223D0">
            <w:pPr>
              <w:jc w:val="center"/>
              <w:rPr>
                <w:lang w:val="sr-Cyrl-CS"/>
              </w:rPr>
            </w:pPr>
          </w:p>
          <w:p w:rsidR="00EA6813" w:rsidRPr="00144B41" w:rsidRDefault="00EA6813" w:rsidP="003223D0">
            <w:pPr>
              <w:jc w:val="center"/>
              <w:rPr>
                <w:lang w:val="sr-Cyrl-CS"/>
              </w:rPr>
            </w:pPr>
          </w:p>
          <w:p w:rsidR="00EA6813" w:rsidRPr="00144B41" w:rsidRDefault="00EA6813" w:rsidP="003223D0">
            <w:pPr>
              <w:jc w:val="center"/>
              <w:rPr>
                <w:lang w:val="sr-Cyrl-CS"/>
              </w:rPr>
            </w:pPr>
            <w:r w:rsidRPr="00144B41">
              <w:rPr>
                <w:lang w:val="sr-Cyrl-CS"/>
              </w:rPr>
              <w:t>______________________</w:t>
            </w:r>
          </w:p>
          <w:p w:rsidR="00EA6813" w:rsidRPr="00144B41" w:rsidRDefault="00EA6813" w:rsidP="003223D0">
            <w:pPr>
              <w:jc w:val="center"/>
              <w:rPr>
                <w:lang w:val="sr-Cyrl-CS"/>
              </w:rPr>
            </w:pPr>
            <w:r w:rsidRPr="00144B41">
              <w:rPr>
                <w:lang w:val="sr-Cyrl-CS"/>
              </w:rPr>
              <w:t>М.П.</w:t>
            </w:r>
          </w:p>
        </w:tc>
      </w:tr>
      <w:tr w:rsidR="00EA6813" w:rsidRPr="00144B41">
        <w:tc>
          <w:tcPr>
            <w:tcW w:w="3108" w:type="dxa"/>
          </w:tcPr>
          <w:p w:rsidR="00EA6813" w:rsidRPr="00144B41" w:rsidRDefault="00EA6813" w:rsidP="003223D0">
            <w:pPr>
              <w:jc w:val="center"/>
              <w:rPr>
                <w:lang w:val="sr-Latn-CS"/>
              </w:rPr>
            </w:pPr>
            <w:r w:rsidRPr="00144B41">
              <w:rPr>
                <w:lang w:val="sr-Latn-CS"/>
              </w:rPr>
              <w:t>Члан групе:</w:t>
            </w:r>
          </w:p>
          <w:p w:rsidR="00EA6813" w:rsidRPr="00144B41" w:rsidRDefault="00EA6813" w:rsidP="003223D0">
            <w:pPr>
              <w:jc w:val="center"/>
              <w:rPr>
                <w:lang w:val="sr-Latn-CS"/>
              </w:rPr>
            </w:pPr>
          </w:p>
          <w:p w:rsidR="00EA6813" w:rsidRPr="00144B41" w:rsidRDefault="00EA6813" w:rsidP="003223D0">
            <w:pPr>
              <w:jc w:val="center"/>
              <w:rPr>
                <w:lang w:val="sr-Latn-CS"/>
              </w:rPr>
            </w:pPr>
          </w:p>
          <w:p w:rsidR="00EA6813" w:rsidRPr="00144B41" w:rsidRDefault="00EA6813" w:rsidP="003223D0">
            <w:pPr>
              <w:jc w:val="center"/>
              <w:rPr>
                <w:lang w:val="sr-Latn-CS"/>
              </w:rPr>
            </w:pPr>
          </w:p>
          <w:p w:rsidR="00EA6813" w:rsidRPr="00144B41" w:rsidRDefault="00EA6813" w:rsidP="003223D0">
            <w:pPr>
              <w:rPr>
                <w:lang w:val="sr-Cyrl-CS"/>
              </w:rPr>
            </w:pPr>
          </w:p>
        </w:tc>
        <w:tc>
          <w:tcPr>
            <w:tcW w:w="2334" w:type="dxa"/>
            <w:vAlign w:val="center"/>
          </w:tcPr>
          <w:p w:rsidR="00EA6813" w:rsidRPr="00144B41" w:rsidRDefault="00EA6813" w:rsidP="003223D0">
            <w:pPr>
              <w:rPr>
                <w:lang w:val="sr-Latn-CS"/>
              </w:rPr>
            </w:pPr>
          </w:p>
        </w:tc>
        <w:tc>
          <w:tcPr>
            <w:tcW w:w="1746" w:type="dxa"/>
            <w:vAlign w:val="center"/>
          </w:tcPr>
          <w:p w:rsidR="00EA6813" w:rsidRPr="00144B41" w:rsidRDefault="00EA6813" w:rsidP="003223D0">
            <w:pPr>
              <w:rPr>
                <w:lang w:val="sr-Latn-CS"/>
              </w:rPr>
            </w:pPr>
          </w:p>
        </w:tc>
        <w:tc>
          <w:tcPr>
            <w:tcW w:w="3013" w:type="dxa"/>
          </w:tcPr>
          <w:p w:rsidR="00EA6813" w:rsidRPr="00144B41" w:rsidRDefault="00EA6813" w:rsidP="003223D0">
            <w:pPr>
              <w:jc w:val="center"/>
              <w:rPr>
                <w:lang w:val="sr-Cyrl-CS"/>
              </w:rPr>
            </w:pPr>
            <w:r w:rsidRPr="00144B41">
              <w:rPr>
                <w:lang w:val="sr-Cyrl-CS"/>
              </w:rPr>
              <w:t>Потпис одговорног лица:</w:t>
            </w:r>
          </w:p>
          <w:p w:rsidR="00EA6813" w:rsidRPr="00144B41" w:rsidRDefault="00EA6813" w:rsidP="003223D0">
            <w:pPr>
              <w:jc w:val="center"/>
              <w:rPr>
                <w:lang w:val="sr-Cyrl-CS"/>
              </w:rPr>
            </w:pPr>
          </w:p>
          <w:p w:rsidR="00EA6813" w:rsidRPr="00144B41" w:rsidRDefault="00EA6813" w:rsidP="003223D0">
            <w:pPr>
              <w:jc w:val="center"/>
              <w:rPr>
                <w:lang w:val="sr-Cyrl-CS"/>
              </w:rPr>
            </w:pPr>
          </w:p>
          <w:p w:rsidR="00EA6813" w:rsidRPr="00144B41" w:rsidRDefault="00EA6813" w:rsidP="003223D0">
            <w:pPr>
              <w:jc w:val="center"/>
              <w:rPr>
                <w:lang w:val="sr-Cyrl-CS"/>
              </w:rPr>
            </w:pPr>
            <w:r w:rsidRPr="00144B41">
              <w:rPr>
                <w:lang w:val="sr-Cyrl-CS"/>
              </w:rPr>
              <w:t>______________________</w:t>
            </w:r>
          </w:p>
          <w:p w:rsidR="00EA6813" w:rsidRPr="00144B41" w:rsidRDefault="00EA6813" w:rsidP="003223D0">
            <w:pPr>
              <w:jc w:val="center"/>
              <w:rPr>
                <w:lang w:val="sr-Latn-CS"/>
              </w:rPr>
            </w:pPr>
            <w:r w:rsidRPr="00144B41">
              <w:rPr>
                <w:lang w:val="sr-Cyrl-CS"/>
              </w:rPr>
              <w:t>М.П.</w:t>
            </w:r>
          </w:p>
        </w:tc>
      </w:tr>
      <w:tr w:rsidR="00EA6813" w:rsidRPr="00144B41">
        <w:tc>
          <w:tcPr>
            <w:tcW w:w="3108" w:type="dxa"/>
          </w:tcPr>
          <w:p w:rsidR="00EA6813" w:rsidRPr="00144B41" w:rsidRDefault="00EA6813" w:rsidP="003223D0">
            <w:pPr>
              <w:jc w:val="center"/>
              <w:rPr>
                <w:lang w:val="sr-Latn-CS"/>
              </w:rPr>
            </w:pPr>
            <w:r w:rsidRPr="00144B41">
              <w:rPr>
                <w:lang w:val="sr-Latn-CS"/>
              </w:rPr>
              <w:t>Члан групе:</w:t>
            </w:r>
          </w:p>
          <w:p w:rsidR="00EA6813" w:rsidRPr="00144B41" w:rsidRDefault="00EA6813" w:rsidP="003223D0">
            <w:pPr>
              <w:jc w:val="center"/>
              <w:rPr>
                <w:lang w:val="sr-Latn-CS"/>
              </w:rPr>
            </w:pPr>
          </w:p>
          <w:p w:rsidR="00EA6813" w:rsidRPr="00144B41" w:rsidRDefault="00EA6813" w:rsidP="003223D0">
            <w:pPr>
              <w:jc w:val="center"/>
              <w:rPr>
                <w:lang w:val="sr-Latn-CS"/>
              </w:rPr>
            </w:pPr>
          </w:p>
          <w:p w:rsidR="00EA6813" w:rsidRPr="00144B41" w:rsidRDefault="00EA6813" w:rsidP="003223D0">
            <w:pPr>
              <w:jc w:val="center"/>
              <w:rPr>
                <w:lang w:val="sr-Cyrl-CS"/>
              </w:rPr>
            </w:pPr>
          </w:p>
          <w:p w:rsidR="00EA6813" w:rsidRPr="00144B41" w:rsidRDefault="00EA6813" w:rsidP="003223D0">
            <w:pPr>
              <w:rPr>
                <w:lang w:val="sr-Cyrl-CS"/>
              </w:rPr>
            </w:pPr>
          </w:p>
        </w:tc>
        <w:tc>
          <w:tcPr>
            <w:tcW w:w="2334" w:type="dxa"/>
            <w:vAlign w:val="center"/>
          </w:tcPr>
          <w:p w:rsidR="00EA6813" w:rsidRPr="00144B41" w:rsidRDefault="00EA6813" w:rsidP="003223D0">
            <w:pPr>
              <w:rPr>
                <w:lang w:val="sr-Latn-CS"/>
              </w:rPr>
            </w:pPr>
          </w:p>
        </w:tc>
        <w:tc>
          <w:tcPr>
            <w:tcW w:w="1746" w:type="dxa"/>
            <w:vAlign w:val="center"/>
          </w:tcPr>
          <w:p w:rsidR="00EA6813" w:rsidRPr="00144B41" w:rsidRDefault="00EA6813" w:rsidP="003223D0">
            <w:pPr>
              <w:rPr>
                <w:lang w:val="sr-Latn-CS"/>
              </w:rPr>
            </w:pPr>
          </w:p>
        </w:tc>
        <w:tc>
          <w:tcPr>
            <w:tcW w:w="3013" w:type="dxa"/>
          </w:tcPr>
          <w:p w:rsidR="00EA6813" w:rsidRPr="00144B41" w:rsidRDefault="00EA6813" w:rsidP="003223D0">
            <w:pPr>
              <w:jc w:val="center"/>
              <w:rPr>
                <w:lang w:val="sr-Cyrl-CS"/>
              </w:rPr>
            </w:pPr>
            <w:r w:rsidRPr="00144B41">
              <w:rPr>
                <w:lang w:val="sr-Cyrl-CS"/>
              </w:rPr>
              <w:t>Потпис одговорног лица:</w:t>
            </w:r>
          </w:p>
          <w:p w:rsidR="00EA6813" w:rsidRPr="00144B41" w:rsidRDefault="00EA6813" w:rsidP="003223D0">
            <w:pPr>
              <w:jc w:val="center"/>
              <w:rPr>
                <w:lang w:val="sr-Cyrl-CS"/>
              </w:rPr>
            </w:pPr>
          </w:p>
          <w:p w:rsidR="00EA6813" w:rsidRPr="00144B41" w:rsidRDefault="00EA6813" w:rsidP="003223D0">
            <w:pPr>
              <w:jc w:val="center"/>
              <w:rPr>
                <w:lang w:val="sr-Cyrl-CS"/>
              </w:rPr>
            </w:pPr>
          </w:p>
          <w:p w:rsidR="00EA6813" w:rsidRPr="00144B41" w:rsidRDefault="00EA6813" w:rsidP="003223D0">
            <w:pPr>
              <w:jc w:val="center"/>
              <w:rPr>
                <w:lang w:val="sr-Cyrl-CS"/>
              </w:rPr>
            </w:pPr>
            <w:r w:rsidRPr="00144B41">
              <w:rPr>
                <w:lang w:val="sr-Cyrl-CS"/>
              </w:rPr>
              <w:t>______________________</w:t>
            </w:r>
          </w:p>
          <w:p w:rsidR="00EA6813" w:rsidRPr="00144B41" w:rsidRDefault="00EA6813" w:rsidP="003223D0">
            <w:pPr>
              <w:jc w:val="center"/>
              <w:rPr>
                <w:lang w:val="sr-Latn-CS"/>
              </w:rPr>
            </w:pPr>
            <w:r w:rsidRPr="00144B41">
              <w:rPr>
                <w:lang w:val="sr-Cyrl-CS"/>
              </w:rPr>
              <w:t>М.П.</w:t>
            </w:r>
          </w:p>
        </w:tc>
      </w:tr>
      <w:tr w:rsidR="00EA6813" w:rsidRPr="00144B41">
        <w:tc>
          <w:tcPr>
            <w:tcW w:w="3108" w:type="dxa"/>
          </w:tcPr>
          <w:p w:rsidR="00EA6813" w:rsidRPr="00144B41" w:rsidRDefault="00EA6813" w:rsidP="003223D0">
            <w:pPr>
              <w:jc w:val="center"/>
              <w:rPr>
                <w:lang w:val="sr-Latn-CS"/>
              </w:rPr>
            </w:pPr>
            <w:r w:rsidRPr="00144B41">
              <w:rPr>
                <w:lang w:val="sr-Latn-CS"/>
              </w:rPr>
              <w:t>Члан групе:</w:t>
            </w:r>
          </w:p>
          <w:p w:rsidR="00EA6813" w:rsidRPr="00144B41" w:rsidRDefault="00EA6813" w:rsidP="003223D0">
            <w:pPr>
              <w:jc w:val="center"/>
              <w:rPr>
                <w:lang w:val="sr-Latn-CS"/>
              </w:rPr>
            </w:pPr>
          </w:p>
          <w:p w:rsidR="00EA6813" w:rsidRPr="00144B41" w:rsidRDefault="00EA6813" w:rsidP="003223D0">
            <w:pPr>
              <w:jc w:val="center"/>
              <w:rPr>
                <w:lang w:val="sr-Latn-CS"/>
              </w:rPr>
            </w:pPr>
          </w:p>
          <w:p w:rsidR="00EA6813" w:rsidRPr="00144B41" w:rsidRDefault="00EA6813" w:rsidP="003223D0">
            <w:pPr>
              <w:jc w:val="center"/>
              <w:rPr>
                <w:lang w:val="sr-Latn-CS"/>
              </w:rPr>
            </w:pPr>
          </w:p>
          <w:p w:rsidR="00EA6813" w:rsidRPr="00144B41" w:rsidRDefault="00EA6813" w:rsidP="003223D0">
            <w:pPr>
              <w:rPr>
                <w:lang w:val="sr-Cyrl-CS"/>
              </w:rPr>
            </w:pPr>
          </w:p>
        </w:tc>
        <w:tc>
          <w:tcPr>
            <w:tcW w:w="2334" w:type="dxa"/>
            <w:vAlign w:val="center"/>
          </w:tcPr>
          <w:p w:rsidR="00EA6813" w:rsidRPr="00144B41" w:rsidRDefault="00EA6813" w:rsidP="003223D0">
            <w:pPr>
              <w:rPr>
                <w:lang w:val="sr-Latn-CS"/>
              </w:rPr>
            </w:pPr>
          </w:p>
        </w:tc>
        <w:tc>
          <w:tcPr>
            <w:tcW w:w="1746" w:type="dxa"/>
            <w:vAlign w:val="center"/>
          </w:tcPr>
          <w:p w:rsidR="00EA6813" w:rsidRPr="00144B41" w:rsidRDefault="00EA6813" w:rsidP="003223D0">
            <w:pPr>
              <w:rPr>
                <w:lang w:val="sr-Latn-CS"/>
              </w:rPr>
            </w:pPr>
          </w:p>
        </w:tc>
        <w:tc>
          <w:tcPr>
            <w:tcW w:w="3013" w:type="dxa"/>
          </w:tcPr>
          <w:p w:rsidR="00EA6813" w:rsidRPr="00144B41" w:rsidRDefault="00EA6813" w:rsidP="003223D0">
            <w:pPr>
              <w:jc w:val="center"/>
              <w:rPr>
                <w:lang w:val="sr-Cyrl-CS"/>
              </w:rPr>
            </w:pPr>
            <w:r w:rsidRPr="00144B41">
              <w:rPr>
                <w:lang w:val="sr-Cyrl-CS"/>
              </w:rPr>
              <w:t>Потпис одговорног лица:</w:t>
            </w:r>
          </w:p>
          <w:p w:rsidR="00EA6813" w:rsidRPr="00144B41" w:rsidRDefault="00EA6813" w:rsidP="003223D0">
            <w:pPr>
              <w:jc w:val="center"/>
              <w:rPr>
                <w:lang w:val="sr-Cyrl-CS"/>
              </w:rPr>
            </w:pPr>
          </w:p>
          <w:p w:rsidR="00EA6813" w:rsidRPr="00144B41" w:rsidRDefault="00EA6813" w:rsidP="003223D0">
            <w:pPr>
              <w:jc w:val="center"/>
              <w:rPr>
                <w:lang w:val="sr-Cyrl-CS"/>
              </w:rPr>
            </w:pPr>
          </w:p>
          <w:p w:rsidR="00EA6813" w:rsidRPr="00144B41" w:rsidRDefault="00EA6813" w:rsidP="003223D0">
            <w:pPr>
              <w:jc w:val="center"/>
              <w:rPr>
                <w:lang w:val="sr-Cyrl-CS"/>
              </w:rPr>
            </w:pPr>
            <w:r w:rsidRPr="00144B41">
              <w:rPr>
                <w:lang w:val="sr-Cyrl-CS"/>
              </w:rPr>
              <w:t>______________________</w:t>
            </w:r>
          </w:p>
          <w:p w:rsidR="00EA6813" w:rsidRPr="00144B41" w:rsidRDefault="00EA6813" w:rsidP="003223D0">
            <w:pPr>
              <w:jc w:val="center"/>
              <w:rPr>
                <w:lang w:val="sr-Latn-CS"/>
              </w:rPr>
            </w:pPr>
            <w:r w:rsidRPr="00144B41">
              <w:rPr>
                <w:lang w:val="sr-Cyrl-CS"/>
              </w:rPr>
              <w:t>М.П.</w:t>
            </w:r>
          </w:p>
        </w:tc>
      </w:tr>
    </w:tbl>
    <w:p w:rsidR="00EA6813" w:rsidRPr="007239A2" w:rsidRDefault="00EA6813" w:rsidP="00FA27FA">
      <w:pPr>
        <w:ind w:firstLine="360"/>
        <w:jc w:val="both"/>
        <w:rPr>
          <w:lang w:val="sr-Latn-CS"/>
        </w:rPr>
      </w:pPr>
    </w:p>
    <w:p w:rsidR="00EA6813" w:rsidRDefault="00EA6813" w:rsidP="00FA27FA">
      <w:pPr>
        <w:jc w:val="both"/>
        <w:rPr>
          <w:lang w:val="sr-Cyrl-CS"/>
        </w:rPr>
      </w:pPr>
      <w:r w:rsidRPr="005D5125">
        <w:rPr>
          <w:b/>
          <w:bCs/>
          <w:lang w:val="sr-Cyrl-CS"/>
        </w:rPr>
        <w:t>Напомена:</w:t>
      </w:r>
      <w:r>
        <w:rPr>
          <w:b/>
          <w:bCs/>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EA6813" w:rsidRPr="007239A2" w:rsidRDefault="00EA6813" w:rsidP="00FA27FA">
      <w:pPr>
        <w:jc w:val="both"/>
        <w:rPr>
          <w:lang w:val="sr-Latn-CS"/>
        </w:rPr>
      </w:pPr>
    </w:p>
    <w:p w:rsidR="00EA6813" w:rsidRPr="00E34A94" w:rsidRDefault="00EA6813"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EA6813" w:rsidRPr="00A13B4F" w:rsidRDefault="00EA6813"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EA6813" w:rsidRPr="00E34A94" w:rsidRDefault="00EA6813" w:rsidP="00FA27FA">
      <w:pPr>
        <w:jc w:val="both"/>
        <w:rPr>
          <w:lang w:val="sr-Cyrl-CS"/>
        </w:rPr>
      </w:pPr>
    </w:p>
    <w:p w:rsidR="00EA6813" w:rsidRPr="00E34A94" w:rsidRDefault="00EA6813"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EA6813" w:rsidRPr="00E34A94" w:rsidRDefault="00EA6813" w:rsidP="00FA27FA">
      <w:pPr>
        <w:jc w:val="both"/>
        <w:rPr>
          <w:b/>
          <w:bCs/>
          <w:lang w:val="sr-Cyrl-CS"/>
        </w:rPr>
      </w:pPr>
    </w:p>
    <w:p w:rsidR="00EA6813" w:rsidRDefault="00EA6813" w:rsidP="00FA27FA">
      <w:pPr>
        <w:ind w:left="4598" w:right="103" w:firstLine="1162"/>
        <w:rPr>
          <w:b/>
          <w:bCs/>
          <w:lang w:val="sr-Cyrl-CS"/>
        </w:rPr>
      </w:pPr>
      <w:r>
        <w:rPr>
          <w:b/>
          <w:bCs/>
          <w:lang w:val="sr-Cyrl-CS"/>
        </w:rPr>
        <w:t>______________________________</w:t>
      </w:r>
    </w:p>
    <w:p w:rsidR="00EA6813" w:rsidRPr="00FE39F8" w:rsidRDefault="00EA6813" w:rsidP="00FA27FA">
      <w:pPr>
        <w:outlineLvl w:val="0"/>
        <w:rPr>
          <w:sz w:val="28"/>
          <w:szCs w:val="28"/>
          <w:lang w:val="sr-Cyrl-CS"/>
        </w:rPr>
      </w:pPr>
      <w:r w:rsidRPr="00A13B4F">
        <w:rPr>
          <w:lang w:val="sr-Cyrl-CS"/>
        </w:rPr>
        <w:t xml:space="preserve">                                                                                                                    (пун потпис)</w:t>
      </w:r>
      <w:r>
        <w:rPr>
          <w:b/>
          <w:bCs/>
          <w:lang w:val="sr-Cyrl-CS"/>
        </w:rPr>
        <w:t xml:space="preserve">     </w:t>
      </w:r>
    </w:p>
    <w:p w:rsidR="00EA6813" w:rsidRDefault="00EA6813" w:rsidP="00FA27FA">
      <w:pPr>
        <w:ind w:right="103"/>
        <w:jc w:val="center"/>
        <w:rPr>
          <w:b/>
          <w:bCs/>
          <w:lang w:val="sr-Cyrl-CS"/>
        </w:rPr>
      </w:pPr>
      <w:r>
        <w:rPr>
          <w:b/>
          <w:bCs/>
          <w:lang w:val="sr-Cyrl-CS"/>
        </w:rPr>
        <w:t>М.П.</w:t>
      </w:r>
    </w:p>
    <w:p w:rsidR="00EA6813" w:rsidRPr="00E34A94" w:rsidRDefault="00EA6813" w:rsidP="00FA27FA">
      <w:pPr>
        <w:ind w:left="-540" w:firstLine="540"/>
        <w:jc w:val="both"/>
        <w:rPr>
          <w:lang w:val="sr-Cyrl-CS"/>
        </w:rPr>
      </w:pPr>
    </w:p>
    <w:p w:rsidR="00EA6813" w:rsidRDefault="00EA6813"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EA6813" w:rsidRDefault="00EA6813" w:rsidP="00867240">
      <w:pPr>
        <w:ind w:left="7788" w:firstLine="708"/>
        <w:jc w:val="both"/>
        <w:rPr>
          <w:b/>
          <w:bCs/>
          <w:lang w:val="sr-Cyrl-CS"/>
        </w:rPr>
      </w:pPr>
    </w:p>
    <w:p w:rsidR="00EA6813" w:rsidRDefault="00EA6813" w:rsidP="00867240">
      <w:pPr>
        <w:ind w:left="7788" w:firstLine="708"/>
        <w:jc w:val="both"/>
        <w:rPr>
          <w:b/>
          <w:bCs/>
          <w:lang w:val="sr-Cyrl-CS"/>
        </w:rPr>
      </w:pPr>
    </w:p>
    <w:p w:rsidR="009D56E6" w:rsidRDefault="009D56E6" w:rsidP="00025168">
      <w:pPr>
        <w:ind w:left="7788" w:firstLine="708"/>
        <w:jc w:val="both"/>
        <w:rPr>
          <w:b/>
          <w:bCs/>
          <w:lang w:val="sr-Cyrl-CS"/>
        </w:rPr>
      </w:pPr>
    </w:p>
    <w:p w:rsidR="009D56E6" w:rsidRDefault="009D56E6" w:rsidP="00025168">
      <w:pPr>
        <w:ind w:left="7788" w:firstLine="708"/>
        <w:jc w:val="both"/>
        <w:rPr>
          <w:b/>
          <w:bCs/>
          <w:lang w:val="sr-Cyrl-CS"/>
        </w:rPr>
      </w:pPr>
    </w:p>
    <w:p w:rsidR="00EA6813" w:rsidRPr="00867240" w:rsidRDefault="00EA6813" w:rsidP="00025168">
      <w:pPr>
        <w:ind w:left="7788" w:firstLine="708"/>
        <w:jc w:val="both"/>
        <w:rPr>
          <w:lang w:val="sr-Cyrl-CS"/>
        </w:rPr>
      </w:pPr>
      <w:r>
        <w:rPr>
          <w:b/>
          <w:bCs/>
          <w:lang w:val="sr-Cyrl-CS"/>
        </w:rPr>
        <w:lastRenderedPageBreak/>
        <w:t>Образац 1. 4</w:t>
      </w:r>
    </w:p>
    <w:p w:rsidR="00EA6813" w:rsidRDefault="00EA6813" w:rsidP="00FA27FA">
      <w:pPr>
        <w:jc w:val="both"/>
        <w:rPr>
          <w:b/>
          <w:bCs/>
          <w:lang w:val="sr-Cyrl-CS"/>
        </w:rPr>
      </w:pPr>
    </w:p>
    <w:p w:rsidR="00EA6813" w:rsidRDefault="00EA6813" w:rsidP="00FA27FA">
      <w:pPr>
        <w:jc w:val="both"/>
        <w:rPr>
          <w:b/>
          <w:bCs/>
          <w:lang w:val="sr-Cyrl-CS"/>
        </w:rPr>
      </w:pPr>
    </w:p>
    <w:p w:rsidR="00EA6813" w:rsidRPr="005D5125" w:rsidRDefault="00EA6813" w:rsidP="00FA27FA">
      <w:pPr>
        <w:jc w:val="center"/>
        <w:rPr>
          <w:b/>
          <w:bCs/>
          <w:lang w:val="sr-Latn-CS"/>
        </w:rPr>
      </w:pP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ЧЛАНУ</w:t>
      </w:r>
      <w:r w:rsidRPr="005D5125">
        <w:rPr>
          <w:b/>
          <w:bCs/>
          <w:lang w:val="sr-Latn-CS"/>
        </w:rPr>
        <w:t xml:space="preserve"> </w:t>
      </w:r>
      <w:r>
        <w:rPr>
          <w:b/>
          <w:bCs/>
          <w:lang w:val="sr-Latn-CS"/>
        </w:rPr>
        <w:t>ГРУПЕ</w:t>
      </w:r>
      <w:r w:rsidRPr="005D5125">
        <w:rPr>
          <w:b/>
          <w:bCs/>
          <w:lang w:val="sr-Latn-CS"/>
        </w:rPr>
        <w:t xml:space="preserve"> </w:t>
      </w:r>
      <w:r>
        <w:rPr>
          <w:b/>
          <w:bCs/>
          <w:lang w:val="sr-Latn-CS"/>
        </w:rPr>
        <w:t>ПОНУЂАЧА</w:t>
      </w:r>
    </w:p>
    <w:p w:rsidR="00EA6813" w:rsidRPr="005D5125" w:rsidRDefault="00EA6813" w:rsidP="00FA27FA">
      <w:pPr>
        <w:jc w:val="center"/>
        <w:rPr>
          <w:lang w:val="sr-Latn-CS"/>
        </w:rPr>
      </w:pPr>
    </w:p>
    <w:p w:rsidR="00EA6813" w:rsidRPr="005D5125" w:rsidRDefault="00EA6813" w:rsidP="00FA27FA">
      <w:pPr>
        <w:jc w:val="center"/>
        <w:rPr>
          <w:lang w:val="sr-Latn-CS"/>
        </w:rPr>
      </w:pPr>
    </w:p>
    <w:p w:rsidR="00EA6813" w:rsidRPr="005D5125" w:rsidRDefault="00EA6813" w:rsidP="00FA27FA">
      <w:pPr>
        <w:jc w:val="center"/>
        <w:rPr>
          <w:lang w:val="sr-Latn-CS"/>
        </w:rPr>
      </w:pPr>
    </w:p>
    <w:p w:rsidR="00EA6813" w:rsidRPr="005D5125" w:rsidRDefault="00EA6813"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EA6813" w:rsidRPr="005D5125" w:rsidRDefault="00EA6813" w:rsidP="00FA27FA">
      <w:pPr>
        <w:ind w:left="360" w:firstLine="360"/>
        <w:rPr>
          <w:lang w:val="sr-Latn-CS"/>
        </w:rPr>
      </w:pPr>
    </w:p>
    <w:p w:rsidR="00EA6813" w:rsidRPr="005D5125" w:rsidRDefault="00EA6813"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EA6813" w:rsidRPr="005D5125" w:rsidRDefault="00EA6813" w:rsidP="00FA27FA">
      <w:pPr>
        <w:ind w:left="-720"/>
        <w:rPr>
          <w:lang w:val="sr-Latn-CS"/>
        </w:rPr>
      </w:pPr>
    </w:p>
    <w:p w:rsidR="00EA6813" w:rsidRPr="005D5125" w:rsidRDefault="00EA6813"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EA6813" w:rsidRPr="005D5125" w:rsidRDefault="00EA6813" w:rsidP="00FA27FA">
      <w:pPr>
        <w:rPr>
          <w:lang w:val="sr-Latn-CS"/>
        </w:rPr>
      </w:pPr>
    </w:p>
    <w:p w:rsidR="00EA6813" w:rsidRPr="005D5125" w:rsidRDefault="00EA6813"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EA6813" w:rsidRPr="005D5125" w:rsidRDefault="00EA6813" w:rsidP="00FA27FA">
      <w:pPr>
        <w:rPr>
          <w:lang w:val="sr-Latn-CS"/>
        </w:rPr>
      </w:pPr>
      <w:r w:rsidRPr="005D5125">
        <w:rPr>
          <w:lang w:val="sr-Latn-CS"/>
        </w:rPr>
        <w:t xml:space="preserve"> </w:t>
      </w:r>
    </w:p>
    <w:p w:rsidR="00EA6813" w:rsidRPr="005D5125" w:rsidRDefault="00EA6813"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EA6813" w:rsidRPr="005D5125" w:rsidRDefault="00EA6813" w:rsidP="00FA27FA">
      <w:pPr>
        <w:rPr>
          <w:lang w:val="sr-Latn-CS"/>
        </w:rPr>
      </w:pPr>
    </w:p>
    <w:p w:rsidR="00EA6813" w:rsidRPr="005D5125" w:rsidRDefault="00EA6813"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EA6813" w:rsidRPr="005D5125" w:rsidRDefault="00EA6813" w:rsidP="00FA27FA">
      <w:pPr>
        <w:rPr>
          <w:lang w:val="sr-Latn-CS"/>
        </w:rPr>
      </w:pPr>
    </w:p>
    <w:p w:rsidR="00EA6813" w:rsidRPr="005D5125" w:rsidRDefault="00EA6813"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EA6813" w:rsidRPr="005D5125" w:rsidRDefault="00EA6813" w:rsidP="00FA27FA">
      <w:pPr>
        <w:rPr>
          <w:lang w:val="sr-Latn-CS"/>
        </w:rPr>
      </w:pPr>
    </w:p>
    <w:p w:rsidR="00EA6813" w:rsidRPr="005D5125" w:rsidRDefault="00EA6813"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EA6813" w:rsidRPr="005D5125" w:rsidRDefault="00EA6813" w:rsidP="00FA27FA">
      <w:pPr>
        <w:rPr>
          <w:lang w:val="sr-Latn-CS"/>
        </w:rPr>
      </w:pPr>
    </w:p>
    <w:p w:rsidR="00EA6813" w:rsidRPr="005D5125" w:rsidRDefault="00EA6813"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EA6813" w:rsidRPr="005D5125" w:rsidRDefault="00EA6813" w:rsidP="00FA27FA">
      <w:pPr>
        <w:rPr>
          <w:lang w:val="sr-Latn-CS"/>
        </w:rPr>
      </w:pPr>
    </w:p>
    <w:p w:rsidR="00EA6813" w:rsidRPr="005D5125" w:rsidRDefault="00EA6813"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EA6813" w:rsidRPr="005D5125" w:rsidRDefault="00EA6813" w:rsidP="00FA27FA">
      <w:pPr>
        <w:rPr>
          <w:lang w:val="sr-Latn-CS"/>
        </w:rPr>
      </w:pPr>
    </w:p>
    <w:p w:rsidR="00EA6813" w:rsidRPr="005D5125" w:rsidRDefault="00EA6813"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EA6813" w:rsidRPr="005D5125" w:rsidRDefault="00EA6813" w:rsidP="00FA27FA">
      <w:pPr>
        <w:rPr>
          <w:lang w:val="sr-Latn-CS"/>
        </w:rPr>
      </w:pPr>
    </w:p>
    <w:p w:rsidR="00EA6813" w:rsidRPr="005D5125" w:rsidRDefault="00EA6813"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EA6813" w:rsidRPr="005D5125" w:rsidRDefault="00EA6813" w:rsidP="00FA27FA">
      <w:pPr>
        <w:ind w:hanging="720"/>
        <w:rPr>
          <w:lang w:val="sr-Latn-CS"/>
        </w:rPr>
      </w:pPr>
    </w:p>
    <w:p w:rsidR="00EA6813" w:rsidRPr="005D5125" w:rsidRDefault="00EA6813" w:rsidP="00FA27FA">
      <w:pPr>
        <w:ind w:hanging="720"/>
        <w:rPr>
          <w:lang w:val="sr-Latn-CS"/>
        </w:rPr>
      </w:pPr>
    </w:p>
    <w:p w:rsidR="00EA6813" w:rsidRPr="005D5125" w:rsidRDefault="00EA6813" w:rsidP="00FA27FA">
      <w:pPr>
        <w:ind w:hanging="720"/>
        <w:rPr>
          <w:lang w:val="sr-Latn-CS"/>
        </w:rPr>
      </w:pPr>
    </w:p>
    <w:p w:rsidR="00EA6813" w:rsidRPr="005D5125" w:rsidRDefault="00EA6813" w:rsidP="00FA27FA">
      <w:pPr>
        <w:ind w:hanging="720"/>
        <w:rPr>
          <w:lang w:val="sr-Latn-CS"/>
        </w:rPr>
      </w:pPr>
    </w:p>
    <w:p w:rsidR="00EA6813" w:rsidRPr="005D5125" w:rsidRDefault="00EA6813" w:rsidP="00FA27FA">
      <w:pPr>
        <w:jc w:val="both"/>
        <w:rPr>
          <w:lang w:val="sr-Latn-CS"/>
        </w:rPr>
      </w:pPr>
    </w:p>
    <w:p w:rsidR="00EA6813" w:rsidRPr="00E34A94" w:rsidRDefault="00EA6813"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EA6813" w:rsidRPr="00A13B4F" w:rsidRDefault="00EA6813"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EA6813" w:rsidRPr="00E34A94" w:rsidRDefault="00EA6813" w:rsidP="00FA27FA">
      <w:pPr>
        <w:jc w:val="both"/>
        <w:rPr>
          <w:lang w:val="sr-Cyrl-CS"/>
        </w:rPr>
      </w:pPr>
    </w:p>
    <w:p w:rsidR="00EA6813" w:rsidRPr="00E34A94" w:rsidRDefault="00EA6813"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EA6813" w:rsidRPr="00E34A94" w:rsidRDefault="00EA6813" w:rsidP="00FA27FA">
      <w:pPr>
        <w:jc w:val="both"/>
        <w:rPr>
          <w:b/>
          <w:bCs/>
          <w:lang w:val="sr-Cyrl-CS"/>
        </w:rPr>
      </w:pPr>
    </w:p>
    <w:p w:rsidR="00EA6813" w:rsidRDefault="00EA6813" w:rsidP="00FA27FA">
      <w:pPr>
        <w:ind w:left="4598" w:right="103" w:firstLine="1162"/>
        <w:rPr>
          <w:b/>
          <w:bCs/>
          <w:lang w:val="sr-Cyrl-CS"/>
        </w:rPr>
      </w:pPr>
      <w:r>
        <w:rPr>
          <w:b/>
          <w:bCs/>
          <w:lang w:val="sr-Cyrl-CS"/>
        </w:rPr>
        <w:t>______________________________</w:t>
      </w:r>
    </w:p>
    <w:p w:rsidR="00EA6813" w:rsidRPr="00FE39F8" w:rsidRDefault="00EA6813" w:rsidP="00FA27FA">
      <w:pPr>
        <w:outlineLvl w:val="0"/>
        <w:rPr>
          <w:sz w:val="28"/>
          <w:szCs w:val="28"/>
          <w:lang w:val="sr-Cyrl-CS"/>
        </w:rPr>
      </w:pPr>
      <w:r w:rsidRPr="00A13B4F">
        <w:rPr>
          <w:lang w:val="sr-Cyrl-CS"/>
        </w:rPr>
        <w:t xml:space="preserve">                                                                                                                    (пун потпис)</w:t>
      </w:r>
      <w:r>
        <w:rPr>
          <w:b/>
          <w:bCs/>
          <w:lang w:val="sr-Cyrl-CS"/>
        </w:rPr>
        <w:t xml:space="preserve">     </w:t>
      </w:r>
    </w:p>
    <w:p w:rsidR="00EA6813" w:rsidRDefault="00EA6813" w:rsidP="00FA27FA">
      <w:pPr>
        <w:ind w:right="103"/>
        <w:jc w:val="center"/>
        <w:rPr>
          <w:b/>
          <w:bCs/>
          <w:lang w:val="sr-Cyrl-CS"/>
        </w:rPr>
      </w:pPr>
      <w:r>
        <w:rPr>
          <w:b/>
          <w:bCs/>
          <w:lang w:val="sr-Cyrl-CS"/>
        </w:rPr>
        <w:t>М.П.</w:t>
      </w:r>
    </w:p>
    <w:p w:rsidR="00EA6813" w:rsidRPr="00E34A94" w:rsidRDefault="00EA6813" w:rsidP="00FA27FA">
      <w:pPr>
        <w:ind w:left="-540" w:firstLine="540"/>
        <w:jc w:val="both"/>
        <w:rPr>
          <w:lang w:val="sr-Cyrl-CS"/>
        </w:rPr>
      </w:pPr>
    </w:p>
    <w:p w:rsidR="00EA6813" w:rsidRPr="00BB3E11" w:rsidRDefault="00EA6813" w:rsidP="00FA27FA">
      <w:pPr>
        <w:ind w:left="-540" w:firstLine="540"/>
        <w:jc w:val="both"/>
        <w:rPr>
          <w:lang w:val="sr-Cyrl-CS"/>
        </w:rPr>
      </w:pPr>
    </w:p>
    <w:p w:rsidR="00EA6813" w:rsidRPr="005D5125" w:rsidRDefault="00EA6813" w:rsidP="00FA27FA">
      <w:pPr>
        <w:jc w:val="both"/>
        <w:rPr>
          <w:lang w:val="sr-Latn-CS"/>
        </w:rPr>
      </w:pPr>
      <w:r w:rsidRPr="005D5125">
        <w:rPr>
          <w:b/>
          <w:bCs/>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EA6813" w:rsidRDefault="00EA6813" w:rsidP="00C11F47">
      <w:pPr>
        <w:rPr>
          <w:b/>
          <w:bCs/>
          <w:lang w:val="sr-Cyrl-CS"/>
        </w:rPr>
      </w:pPr>
      <w:r>
        <w:rPr>
          <w:b/>
          <w:bCs/>
          <w:lang w:val="sr-Cyrl-CS"/>
        </w:rPr>
        <w:tab/>
      </w:r>
      <w:r>
        <w:rPr>
          <w:b/>
          <w:bCs/>
          <w:lang w:val="sr-Cyrl-CS"/>
        </w:rPr>
        <w:tab/>
      </w:r>
      <w:r>
        <w:rPr>
          <w:b/>
          <w:bCs/>
          <w:lang w:val="sr-Cyrl-CS"/>
        </w:rPr>
        <w:tab/>
      </w:r>
      <w:r>
        <w:rPr>
          <w:b/>
          <w:bCs/>
          <w:lang w:val="sr-Cyrl-CS"/>
        </w:rPr>
        <w:tab/>
      </w:r>
    </w:p>
    <w:p w:rsidR="00EA6813" w:rsidRDefault="00EA6813" w:rsidP="00FA27FA">
      <w:pPr>
        <w:ind w:left="7920"/>
        <w:jc w:val="right"/>
        <w:rPr>
          <w:b/>
          <w:bCs/>
          <w:lang w:val="sr-Cyrl-CS"/>
        </w:rPr>
      </w:pPr>
    </w:p>
    <w:p w:rsidR="00EA6813" w:rsidRDefault="00EA6813" w:rsidP="00FA27FA">
      <w:pPr>
        <w:ind w:left="7920"/>
        <w:jc w:val="right"/>
        <w:rPr>
          <w:b/>
          <w:bCs/>
          <w:lang w:val="sr-Cyrl-CS"/>
        </w:rPr>
      </w:pPr>
    </w:p>
    <w:p w:rsidR="00EA6813" w:rsidRDefault="00EA6813" w:rsidP="00FA27FA">
      <w:pPr>
        <w:ind w:left="7920"/>
        <w:jc w:val="right"/>
        <w:rPr>
          <w:b/>
          <w:bCs/>
          <w:lang w:val="sr-Cyrl-CS"/>
        </w:rPr>
      </w:pPr>
    </w:p>
    <w:p w:rsidR="00EA6813" w:rsidRDefault="00EA6813" w:rsidP="00FA27FA">
      <w:pPr>
        <w:ind w:left="7920"/>
        <w:jc w:val="right"/>
        <w:rPr>
          <w:b/>
          <w:bCs/>
          <w:lang w:val="sr-Cyrl-CS"/>
        </w:rPr>
      </w:pPr>
    </w:p>
    <w:p w:rsidR="009D56E6" w:rsidRDefault="009D56E6" w:rsidP="00FA27FA">
      <w:pPr>
        <w:ind w:left="7920"/>
        <w:jc w:val="right"/>
        <w:rPr>
          <w:b/>
          <w:bCs/>
          <w:lang w:val="sr-Cyrl-CS"/>
        </w:rPr>
      </w:pPr>
    </w:p>
    <w:p w:rsidR="009D56E6" w:rsidRDefault="009D56E6" w:rsidP="00FA27FA">
      <w:pPr>
        <w:ind w:left="7920"/>
        <w:jc w:val="right"/>
        <w:rPr>
          <w:b/>
          <w:bCs/>
          <w:lang w:val="sr-Cyrl-CS"/>
        </w:rPr>
      </w:pPr>
    </w:p>
    <w:p w:rsidR="00EA6813" w:rsidRPr="006742FD" w:rsidRDefault="00EA6813" w:rsidP="00FA27FA">
      <w:pPr>
        <w:ind w:left="7920"/>
        <w:jc w:val="right"/>
        <w:rPr>
          <w:b/>
          <w:bCs/>
          <w:lang w:val="sr-Cyrl-CS"/>
        </w:rPr>
      </w:pPr>
      <w:r>
        <w:rPr>
          <w:b/>
          <w:bCs/>
          <w:lang w:val="sr-Cyrl-CS"/>
        </w:rPr>
        <w:lastRenderedPageBreak/>
        <w:t>Образац  2</w:t>
      </w:r>
    </w:p>
    <w:p w:rsidR="00EA6813" w:rsidRDefault="00EA6813" w:rsidP="00FA27FA">
      <w:pPr>
        <w:jc w:val="center"/>
        <w:rPr>
          <w:b/>
          <w:bCs/>
          <w:sz w:val="28"/>
          <w:szCs w:val="28"/>
          <w:lang w:val="sr-Cyrl-CS"/>
        </w:rPr>
      </w:pPr>
    </w:p>
    <w:p w:rsidR="00EA6813" w:rsidRPr="009E208E" w:rsidRDefault="00EA6813" w:rsidP="00FA27FA">
      <w:pPr>
        <w:pStyle w:val="Heading1"/>
        <w:jc w:val="center"/>
        <w:rPr>
          <w:rFonts w:ascii="Times New Roman" w:hAnsi="Times New Roman" w:cs="Times New Roman"/>
          <w:sz w:val="24"/>
          <w:szCs w:val="24"/>
          <w:lang w:val="sr-Latn-CS"/>
        </w:rPr>
      </w:pPr>
      <w:r>
        <w:rPr>
          <w:rFonts w:ascii="Times New Roman" w:hAnsi="Times New Roman" w:cs="Times New Roman"/>
          <w:sz w:val="24"/>
          <w:szCs w:val="24"/>
          <w:lang w:val="sr-Cyrl-CS"/>
        </w:rPr>
        <w:t>ОБРАЗАЦ СТРУКТУРЕ ЦЕНЕ СА УПУТСТВОМ КАКО ДА СЕ ПОПУНИ</w:t>
      </w:r>
    </w:p>
    <w:p w:rsidR="00EA6813" w:rsidRPr="00BE3194" w:rsidRDefault="00EA6813" w:rsidP="00FA27FA">
      <w:pPr>
        <w:rPr>
          <w:lang w:val="sr-Latn-CS"/>
        </w:rPr>
      </w:pPr>
    </w:p>
    <w:p w:rsidR="00EA6813" w:rsidRPr="00BE3194" w:rsidRDefault="00EA6813" w:rsidP="00FA27FA">
      <w:pPr>
        <w:rPr>
          <w:lang w:val="sr-Latn-CS"/>
        </w:rPr>
      </w:pPr>
    </w:p>
    <w:tbl>
      <w:tblPr>
        <w:tblW w:w="90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EA6813" w:rsidRPr="00BE3194">
        <w:tc>
          <w:tcPr>
            <w:tcW w:w="639" w:type="dxa"/>
            <w:vAlign w:val="bottom"/>
          </w:tcPr>
          <w:p w:rsidR="00EA6813" w:rsidRPr="00BE3194" w:rsidRDefault="00EA6813" w:rsidP="003223D0">
            <w:pPr>
              <w:jc w:val="center"/>
              <w:rPr>
                <w:lang w:val="sr-Cyrl-CS"/>
              </w:rPr>
            </w:pPr>
            <w:r w:rsidRPr="00BE3194">
              <w:rPr>
                <w:lang w:val="sr-Cyrl-CS"/>
              </w:rPr>
              <w:t>1.</w:t>
            </w:r>
          </w:p>
        </w:tc>
        <w:tc>
          <w:tcPr>
            <w:tcW w:w="4653" w:type="dxa"/>
            <w:vAlign w:val="bottom"/>
          </w:tcPr>
          <w:p w:rsidR="00EA6813" w:rsidRPr="00BE3194" w:rsidRDefault="00EA6813" w:rsidP="003223D0">
            <w:pPr>
              <w:rPr>
                <w:lang w:val="sr-Cyrl-CS"/>
              </w:rPr>
            </w:pPr>
          </w:p>
          <w:p w:rsidR="00EA6813" w:rsidRPr="00BE3194" w:rsidRDefault="00EA6813" w:rsidP="003223D0">
            <w:pPr>
              <w:rPr>
                <w:lang w:val="sr-Cyrl-CS"/>
              </w:rPr>
            </w:pPr>
            <w:r w:rsidRPr="00BE3194">
              <w:rPr>
                <w:lang w:val="sr-Cyrl-CS"/>
              </w:rPr>
              <w:t>Укупна цена (без ПДВ – а)</w:t>
            </w:r>
          </w:p>
        </w:tc>
        <w:tc>
          <w:tcPr>
            <w:tcW w:w="3804" w:type="dxa"/>
            <w:vAlign w:val="bottom"/>
          </w:tcPr>
          <w:p w:rsidR="00EA6813" w:rsidRPr="00BE3194" w:rsidRDefault="00EA6813" w:rsidP="003223D0">
            <w:pPr>
              <w:rPr>
                <w:lang w:val="sr-Cyrl-CS"/>
              </w:rPr>
            </w:pPr>
            <w:r w:rsidRPr="00BE3194">
              <w:rPr>
                <w:lang w:val="sr-Cyrl-CS"/>
              </w:rPr>
              <w:t>_________________ динара</w:t>
            </w:r>
          </w:p>
        </w:tc>
      </w:tr>
      <w:tr w:rsidR="00EA6813" w:rsidRPr="00BE3194">
        <w:tc>
          <w:tcPr>
            <w:tcW w:w="639" w:type="dxa"/>
            <w:vAlign w:val="bottom"/>
          </w:tcPr>
          <w:p w:rsidR="00EA6813" w:rsidRDefault="00EA6813" w:rsidP="003223D0">
            <w:pPr>
              <w:jc w:val="center"/>
              <w:rPr>
                <w:lang w:val="sr-Cyrl-CS"/>
              </w:rPr>
            </w:pPr>
          </w:p>
          <w:p w:rsidR="00EA6813" w:rsidRPr="00BE3194" w:rsidRDefault="00EA6813" w:rsidP="003223D0">
            <w:pPr>
              <w:jc w:val="center"/>
              <w:rPr>
                <w:lang w:val="sr-Cyrl-CS"/>
              </w:rPr>
            </w:pPr>
            <w:r w:rsidRPr="00BE3194">
              <w:rPr>
                <w:lang w:val="sr-Cyrl-CS"/>
              </w:rPr>
              <w:t>2.</w:t>
            </w:r>
          </w:p>
        </w:tc>
        <w:tc>
          <w:tcPr>
            <w:tcW w:w="4653" w:type="dxa"/>
            <w:vAlign w:val="bottom"/>
          </w:tcPr>
          <w:p w:rsidR="00EA6813" w:rsidRPr="00BE3194" w:rsidRDefault="00EA6813" w:rsidP="003223D0">
            <w:pPr>
              <w:rPr>
                <w:lang w:val="sr-Cyrl-CS"/>
              </w:rPr>
            </w:pPr>
            <w:r>
              <w:rPr>
                <w:lang w:val="sr-Cyrl-CS"/>
              </w:rPr>
              <w:t>Стопа ПДВ - а</w:t>
            </w:r>
          </w:p>
        </w:tc>
        <w:tc>
          <w:tcPr>
            <w:tcW w:w="3804" w:type="dxa"/>
            <w:vAlign w:val="bottom"/>
          </w:tcPr>
          <w:p w:rsidR="00EA6813" w:rsidRPr="00BE3194" w:rsidRDefault="00EA6813" w:rsidP="003223D0">
            <w:pPr>
              <w:rPr>
                <w:lang w:val="sr-Cyrl-CS"/>
              </w:rPr>
            </w:pPr>
            <w:r>
              <w:rPr>
                <w:lang w:val="sr-Cyrl-CS"/>
              </w:rPr>
              <w:t>____________%</w:t>
            </w:r>
          </w:p>
        </w:tc>
      </w:tr>
      <w:tr w:rsidR="00EA6813" w:rsidRPr="00BE3194">
        <w:tc>
          <w:tcPr>
            <w:tcW w:w="639" w:type="dxa"/>
            <w:vAlign w:val="bottom"/>
          </w:tcPr>
          <w:p w:rsidR="00EA6813" w:rsidRPr="00BE3194" w:rsidRDefault="00EA6813" w:rsidP="003223D0">
            <w:pPr>
              <w:jc w:val="center"/>
              <w:rPr>
                <w:lang w:val="sr-Cyrl-CS"/>
              </w:rPr>
            </w:pPr>
            <w:r w:rsidRPr="00BE3194">
              <w:rPr>
                <w:lang w:val="sr-Cyrl-CS"/>
              </w:rPr>
              <w:t>3.</w:t>
            </w:r>
          </w:p>
        </w:tc>
        <w:tc>
          <w:tcPr>
            <w:tcW w:w="4653" w:type="dxa"/>
            <w:vAlign w:val="bottom"/>
          </w:tcPr>
          <w:p w:rsidR="00EA6813" w:rsidRPr="00BE3194" w:rsidRDefault="00EA6813" w:rsidP="003223D0">
            <w:pPr>
              <w:rPr>
                <w:lang w:val="sr-Cyrl-CS"/>
              </w:rPr>
            </w:pPr>
          </w:p>
          <w:p w:rsidR="00EA6813" w:rsidRPr="00BE3194" w:rsidRDefault="00EA6813" w:rsidP="003223D0">
            <w:pPr>
              <w:rPr>
                <w:lang w:val="sr-Cyrl-CS"/>
              </w:rPr>
            </w:pPr>
            <w:r w:rsidRPr="00BE3194">
              <w:rPr>
                <w:lang w:val="sr-Cyrl-CS"/>
              </w:rPr>
              <w:t>Износ ПДВ – а на укупну цену</w:t>
            </w:r>
          </w:p>
        </w:tc>
        <w:tc>
          <w:tcPr>
            <w:tcW w:w="3804" w:type="dxa"/>
            <w:vAlign w:val="bottom"/>
          </w:tcPr>
          <w:p w:rsidR="00EA6813" w:rsidRPr="00BE3194" w:rsidRDefault="00EA6813" w:rsidP="003223D0">
            <w:pPr>
              <w:rPr>
                <w:lang w:val="sr-Cyrl-CS"/>
              </w:rPr>
            </w:pPr>
            <w:r w:rsidRPr="00BE3194">
              <w:rPr>
                <w:lang w:val="sr-Cyrl-CS"/>
              </w:rPr>
              <w:t>_________________ динара</w:t>
            </w:r>
          </w:p>
        </w:tc>
      </w:tr>
      <w:tr w:rsidR="00EA6813" w:rsidRPr="00BE3194">
        <w:tc>
          <w:tcPr>
            <w:tcW w:w="639" w:type="dxa"/>
            <w:vAlign w:val="bottom"/>
          </w:tcPr>
          <w:p w:rsidR="00EA6813" w:rsidRPr="00BE3194" w:rsidRDefault="00EA6813" w:rsidP="003223D0">
            <w:pPr>
              <w:jc w:val="center"/>
              <w:rPr>
                <w:lang w:val="sr-Cyrl-CS"/>
              </w:rPr>
            </w:pPr>
            <w:r>
              <w:rPr>
                <w:lang w:val="sr-Cyrl-CS"/>
              </w:rPr>
              <w:t>4.</w:t>
            </w:r>
          </w:p>
        </w:tc>
        <w:tc>
          <w:tcPr>
            <w:tcW w:w="4653" w:type="dxa"/>
            <w:vAlign w:val="bottom"/>
          </w:tcPr>
          <w:p w:rsidR="00EA6813" w:rsidRPr="00BE3194" w:rsidRDefault="00EA6813" w:rsidP="003223D0">
            <w:pPr>
              <w:rPr>
                <w:lang w:val="sr-Cyrl-CS"/>
              </w:rPr>
            </w:pPr>
            <w:r w:rsidRPr="00BE3194">
              <w:rPr>
                <w:lang w:val="sr-Cyrl-CS"/>
              </w:rPr>
              <w:t>Укупно динара</w:t>
            </w:r>
          </w:p>
          <w:p w:rsidR="00EA6813" w:rsidRPr="00BE3194" w:rsidRDefault="00EA6813" w:rsidP="003223D0">
            <w:pPr>
              <w:rPr>
                <w:lang w:val="sr-Cyrl-CS"/>
              </w:rPr>
            </w:pPr>
            <w:r w:rsidRPr="00BE3194">
              <w:rPr>
                <w:lang w:val="sr-Cyrl-CS"/>
              </w:rPr>
              <w:t>(укупна цена + износ ПДВ – а)</w:t>
            </w:r>
          </w:p>
        </w:tc>
        <w:tc>
          <w:tcPr>
            <w:tcW w:w="3804" w:type="dxa"/>
            <w:vAlign w:val="bottom"/>
          </w:tcPr>
          <w:p w:rsidR="00EA6813" w:rsidRPr="00BE3194" w:rsidRDefault="00EA6813" w:rsidP="003223D0">
            <w:pPr>
              <w:rPr>
                <w:lang w:val="sr-Cyrl-CS"/>
              </w:rPr>
            </w:pPr>
            <w:r>
              <w:rPr>
                <w:lang w:val="sr-Cyrl-CS"/>
              </w:rPr>
              <w:t xml:space="preserve">------------------------- </w:t>
            </w:r>
            <w:r w:rsidRPr="00BE3194">
              <w:rPr>
                <w:lang w:val="sr-Cyrl-CS"/>
              </w:rPr>
              <w:t xml:space="preserve"> динара</w:t>
            </w:r>
          </w:p>
        </w:tc>
      </w:tr>
    </w:tbl>
    <w:p w:rsidR="00EA6813" w:rsidRPr="00BE3194" w:rsidRDefault="00EA6813" w:rsidP="00FA27FA">
      <w:pPr>
        <w:rPr>
          <w:lang w:val="sr-Cyrl-CS"/>
        </w:rPr>
      </w:pPr>
    </w:p>
    <w:p w:rsidR="00EA6813" w:rsidRDefault="00EA6813" w:rsidP="00FA27FA">
      <w:pPr>
        <w:rPr>
          <w:lang w:val="sr-Cyrl-CS"/>
        </w:rPr>
      </w:pPr>
    </w:p>
    <w:p w:rsidR="00EA6813" w:rsidRPr="00BE3194" w:rsidRDefault="00EA6813" w:rsidP="00FA27FA">
      <w:pPr>
        <w:rPr>
          <w:lang w:val="sr-Cyrl-CS"/>
        </w:rPr>
      </w:pPr>
    </w:p>
    <w:p w:rsidR="00EA6813" w:rsidRPr="00BE3194" w:rsidRDefault="00EA6813" w:rsidP="00FA27FA">
      <w:pPr>
        <w:rPr>
          <w:lang w:val="sr-Cyrl-CS"/>
        </w:rPr>
      </w:pPr>
    </w:p>
    <w:p w:rsidR="00EA6813" w:rsidRPr="00BE3194" w:rsidRDefault="00EA6813" w:rsidP="00FA27FA">
      <w:pPr>
        <w:rPr>
          <w:lang w:val="sr-Cyrl-CS"/>
        </w:rPr>
      </w:pPr>
    </w:p>
    <w:p w:rsidR="00EA6813" w:rsidRPr="00E34A94" w:rsidRDefault="00EA6813"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EA6813" w:rsidRPr="00A13B4F" w:rsidRDefault="00EA6813"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EA6813" w:rsidRPr="00E34A94" w:rsidRDefault="00EA6813" w:rsidP="00FA27FA">
      <w:pPr>
        <w:jc w:val="both"/>
        <w:rPr>
          <w:lang w:val="sr-Cyrl-CS"/>
        </w:rPr>
      </w:pPr>
    </w:p>
    <w:p w:rsidR="00EA6813" w:rsidRPr="00E34A94" w:rsidRDefault="00EA6813"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EA6813" w:rsidRPr="00E34A94" w:rsidRDefault="00EA6813" w:rsidP="00FA27FA">
      <w:pPr>
        <w:jc w:val="both"/>
        <w:rPr>
          <w:b/>
          <w:bCs/>
          <w:lang w:val="sr-Cyrl-CS"/>
        </w:rPr>
      </w:pPr>
    </w:p>
    <w:p w:rsidR="00EA6813" w:rsidRDefault="00EA6813" w:rsidP="00FA27FA">
      <w:pPr>
        <w:ind w:left="4598" w:right="103" w:firstLine="1162"/>
        <w:rPr>
          <w:b/>
          <w:bCs/>
          <w:lang w:val="sr-Cyrl-CS"/>
        </w:rPr>
      </w:pPr>
      <w:r>
        <w:rPr>
          <w:b/>
          <w:bCs/>
          <w:lang w:val="sr-Cyrl-CS"/>
        </w:rPr>
        <w:t>______________________________</w:t>
      </w:r>
    </w:p>
    <w:p w:rsidR="00EA6813" w:rsidRPr="00FE39F8" w:rsidRDefault="00EA6813" w:rsidP="00FA27FA">
      <w:pPr>
        <w:outlineLvl w:val="0"/>
        <w:rPr>
          <w:sz w:val="28"/>
          <w:szCs w:val="28"/>
          <w:lang w:val="sr-Cyrl-CS"/>
        </w:rPr>
      </w:pPr>
      <w:r w:rsidRPr="00A13B4F">
        <w:rPr>
          <w:lang w:val="sr-Cyrl-CS"/>
        </w:rPr>
        <w:t xml:space="preserve">                                                                                                                    (пун потпис)</w:t>
      </w:r>
      <w:r>
        <w:rPr>
          <w:b/>
          <w:bCs/>
          <w:lang w:val="sr-Cyrl-CS"/>
        </w:rPr>
        <w:t xml:space="preserve">     </w:t>
      </w:r>
    </w:p>
    <w:p w:rsidR="00EA6813" w:rsidRDefault="00EA6813" w:rsidP="00FA27FA">
      <w:pPr>
        <w:ind w:left="142" w:right="103"/>
        <w:jc w:val="center"/>
        <w:rPr>
          <w:b/>
          <w:bCs/>
          <w:lang w:val="sr-Cyrl-CS"/>
        </w:rPr>
      </w:pPr>
      <w:r>
        <w:rPr>
          <w:b/>
          <w:bCs/>
          <w:lang w:val="sr-Cyrl-CS"/>
        </w:rPr>
        <w:t>М.П.</w:t>
      </w:r>
    </w:p>
    <w:p w:rsidR="00EA6813" w:rsidRPr="00E34A94" w:rsidRDefault="00EA6813" w:rsidP="00FA27FA">
      <w:pPr>
        <w:ind w:left="-540" w:firstLine="540"/>
        <w:jc w:val="both"/>
        <w:rPr>
          <w:lang w:val="sr-Cyrl-CS"/>
        </w:rPr>
      </w:pPr>
    </w:p>
    <w:p w:rsidR="00EA6813" w:rsidRPr="00BB3E11" w:rsidRDefault="00EA6813" w:rsidP="00FA27FA">
      <w:pPr>
        <w:rPr>
          <w:lang w:val="sr-Cyrl-CS"/>
        </w:rPr>
      </w:pPr>
    </w:p>
    <w:p w:rsidR="00EA6813" w:rsidRPr="00575786" w:rsidRDefault="00EA6813"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EA6813" w:rsidRPr="00BE3194" w:rsidRDefault="00EA6813" w:rsidP="00FA27FA">
      <w:pPr>
        <w:rPr>
          <w:lang w:val="sr-Cyrl-CS"/>
        </w:rPr>
      </w:pPr>
    </w:p>
    <w:p w:rsidR="00EA6813" w:rsidRDefault="00EA6813" w:rsidP="00FA27FA"/>
    <w:p w:rsidR="00EA6813" w:rsidRDefault="00EA6813" w:rsidP="00FA27FA"/>
    <w:p w:rsidR="00EA6813" w:rsidRPr="00BE3194" w:rsidRDefault="00EA6813" w:rsidP="00FA27FA">
      <w:pPr>
        <w:rPr>
          <w:lang w:val="sr-Cyrl-CS"/>
        </w:rPr>
      </w:pPr>
      <w:r w:rsidRPr="00BE3194">
        <w:rPr>
          <w:lang w:val="sr-Cyrl-CS"/>
        </w:rPr>
        <w:t>Упутство како да се попуни образац структуре цене</w:t>
      </w:r>
    </w:p>
    <w:p w:rsidR="00EA6813" w:rsidRPr="00BE3194" w:rsidRDefault="00EA6813" w:rsidP="00FA27FA">
      <w:pPr>
        <w:rPr>
          <w:lang w:val="sr-Cyrl-CS"/>
        </w:rPr>
      </w:pPr>
    </w:p>
    <w:p w:rsidR="00EA6813" w:rsidRPr="00BE3194" w:rsidRDefault="00EA6813" w:rsidP="00FA27FA">
      <w:pPr>
        <w:rPr>
          <w:lang w:val="sr-Cyrl-CS"/>
        </w:rPr>
      </w:pPr>
      <w:r w:rsidRPr="00BE3194">
        <w:rPr>
          <w:lang w:val="sr-Cyrl-CS"/>
        </w:rPr>
        <w:t>Образац структуре цене понуђачи попуњавају према следећем упутству:</w:t>
      </w:r>
    </w:p>
    <w:p w:rsidR="00EA6813" w:rsidRPr="00BE3194" w:rsidRDefault="00EA6813" w:rsidP="00FA27FA">
      <w:pPr>
        <w:rPr>
          <w:lang w:val="sr-Cyrl-CS"/>
        </w:rPr>
      </w:pPr>
    </w:p>
    <w:p w:rsidR="00EA6813" w:rsidRPr="00BE3194" w:rsidRDefault="00EA6813" w:rsidP="009241C4">
      <w:pPr>
        <w:numPr>
          <w:ilvl w:val="0"/>
          <w:numId w:val="5"/>
        </w:numPr>
        <w:rPr>
          <w:lang w:val="sr-Cyrl-CS"/>
        </w:rPr>
      </w:pPr>
      <w:r w:rsidRPr="00BE3194">
        <w:rPr>
          <w:lang w:val="sr-Cyrl-CS"/>
        </w:rPr>
        <w:t>Под тачком 1. понуђачи уписују укупну цену без ПДВ – а</w:t>
      </w:r>
    </w:p>
    <w:p w:rsidR="00EA6813" w:rsidRDefault="00EA6813" w:rsidP="009241C4">
      <w:pPr>
        <w:numPr>
          <w:ilvl w:val="0"/>
          <w:numId w:val="5"/>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EA6813" w:rsidRPr="00BE3194" w:rsidRDefault="00EA6813" w:rsidP="009241C4">
      <w:pPr>
        <w:numPr>
          <w:ilvl w:val="0"/>
          <w:numId w:val="5"/>
        </w:numPr>
        <w:rPr>
          <w:lang w:val="sr-Cyrl-CS"/>
        </w:rPr>
      </w:pPr>
      <w:r>
        <w:rPr>
          <w:lang w:val="sr-Cyrl-CS"/>
        </w:rPr>
        <w:t>Под тачком 3. упис</w:t>
      </w:r>
      <w:r w:rsidRPr="00BE3194">
        <w:rPr>
          <w:lang w:val="sr-Cyrl-CS"/>
        </w:rPr>
        <w:t>ује се износ ПДВ – а на укупну цену</w:t>
      </w:r>
    </w:p>
    <w:p w:rsidR="00EA6813" w:rsidRDefault="00EA6813" w:rsidP="009241C4">
      <w:pPr>
        <w:numPr>
          <w:ilvl w:val="0"/>
          <w:numId w:val="5"/>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EA6813" w:rsidRDefault="00EA6813" w:rsidP="00FA27FA">
      <w:pPr>
        <w:outlineLvl w:val="0"/>
        <w:rPr>
          <w:b/>
          <w:bCs/>
          <w:lang w:val="sr-Cyrl-CS"/>
        </w:rPr>
      </w:pPr>
      <w:r>
        <w:rPr>
          <w:b/>
          <w:bCs/>
          <w:lang w:val="sr-Cyrl-CS"/>
        </w:rPr>
        <w:t xml:space="preserve"> </w:t>
      </w:r>
    </w:p>
    <w:p w:rsidR="00EA6813" w:rsidRDefault="00EA6813" w:rsidP="00FA27FA">
      <w:pPr>
        <w:outlineLvl w:val="0"/>
        <w:rPr>
          <w:b/>
          <w:bCs/>
          <w:lang w:val="sr-Cyrl-CS"/>
        </w:rPr>
      </w:pPr>
    </w:p>
    <w:p w:rsidR="00EA6813" w:rsidRPr="00575786" w:rsidRDefault="00EA6813" w:rsidP="00575786">
      <w:pPr>
        <w:outlineLvl w:val="0"/>
        <w:rPr>
          <w:b/>
          <w:bCs/>
        </w:rPr>
      </w:pPr>
      <w:r>
        <w:rPr>
          <w:b/>
          <w:bCs/>
        </w:rPr>
        <w:t>Напомена: Образац структуре цене попунити за сваку појединачну партију за коју се подноси понуда</w:t>
      </w:r>
    </w:p>
    <w:p w:rsidR="00EA6813" w:rsidRDefault="00EA6813" w:rsidP="00FA27FA">
      <w:pPr>
        <w:jc w:val="both"/>
        <w:rPr>
          <w:b/>
          <w:bCs/>
          <w:lang w:val="sr-Cyrl-CS"/>
        </w:rPr>
      </w:pPr>
    </w:p>
    <w:p w:rsidR="00EA6813" w:rsidRDefault="00EA6813" w:rsidP="00FA27FA">
      <w:pPr>
        <w:ind w:left="7200" w:firstLine="720"/>
        <w:jc w:val="right"/>
        <w:rPr>
          <w:b/>
          <w:bCs/>
        </w:rPr>
      </w:pPr>
    </w:p>
    <w:p w:rsidR="00EA6813" w:rsidRPr="004419CA" w:rsidRDefault="00EA6813" w:rsidP="00FA27FA">
      <w:pPr>
        <w:ind w:left="7200" w:firstLine="720"/>
        <w:jc w:val="right"/>
        <w:rPr>
          <w:lang w:val="sr-Cyrl-CS"/>
        </w:rPr>
      </w:pPr>
      <w:r>
        <w:rPr>
          <w:b/>
          <w:bCs/>
          <w:lang w:val="sr-Cyrl-CS"/>
        </w:rPr>
        <w:br w:type="page"/>
      </w:r>
      <w:r>
        <w:rPr>
          <w:b/>
          <w:bCs/>
          <w:lang w:val="sr-Cyrl-CS"/>
        </w:rPr>
        <w:lastRenderedPageBreak/>
        <w:t>Образац 3</w:t>
      </w:r>
    </w:p>
    <w:p w:rsidR="00EA6813" w:rsidRDefault="00EA6813" w:rsidP="00FA27FA">
      <w:pPr>
        <w:jc w:val="both"/>
        <w:rPr>
          <w:lang w:val="sr-Latn-CS"/>
        </w:rPr>
      </w:pPr>
    </w:p>
    <w:p w:rsidR="00EA6813" w:rsidRDefault="00EA6813" w:rsidP="00FA27FA">
      <w:pPr>
        <w:jc w:val="right"/>
        <w:outlineLvl w:val="0"/>
        <w:rPr>
          <w:lang w:val="sr-Cyrl-CS"/>
        </w:rPr>
      </w:pPr>
    </w:p>
    <w:p w:rsidR="00EA6813" w:rsidRDefault="00EA6813" w:rsidP="00FA27FA">
      <w:pPr>
        <w:jc w:val="right"/>
        <w:outlineLvl w:val="0"/>
        <w:rPr>
          <w:lang w:val="sr-Cyrl-CS"/>
        </w:rPr>
      </w:pPr>
    </w:p>
    <w:p w:rsidR="00EA6813" w:rsidRDefault="00EA6813" w:rsidP="00FA27FA">
      <w:pPr>
        <w:jc w:val="center"/>
        <w:outlineLvl w:val="0"/>
        <w:rPr>
          <w:b/>
          <w:bCs/>
          <w:lang w:val="sr-Cyrl-CS"/>
        </w:rPr>
      </w:pPr>
      <w:r>
        <w:rPr>
          <w:b/>
          <w:bCs/>
          <w:lang w:val="sr-Cyrl-CS"/>
        </w:rPr>
        <w:t>ОБРАЗАЦ ТРОШКОВА ПРИПРЕМЕ ПОНУДЕ</w:t>
      </w:r>
    </w:p>
    <w:p w:rsidR="00EA6813" w:rsidRPr="00696619" w:rsidRDefault="00EA6813" w:rsidP="00FA27FA">
      <w:pPr>
        <w:jc w:val="center"/>
        <w:outlineLvl w:val="0"/>
        <w:rPr>
          <w:b/>
          <w:bCs/>
          <w:lang w:val="sr-Cyrl-CS"/>
        </w:rPr>
      </w:pPr>
    </w:p>
    <w:p w:rsidR="00EA6813" w:rsidRDefault="00EA6813" w:rsidP="00694F88">
      <w:pPr>
        <w:rPr>
          <w:b/>
          <w:b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Pr>
          <w:b/>
          <w:bCs/>
        </w:rPr>
        <w:t>услуга</w:t>
      </w:r>
      <w:r w:rsidRPr="00B25067">
        <w:rPr>
          <w:b/>
          <w:bCs/>
          <w:lang w:val="sr-Cyrl-CS"/>
        </w:rPr>
        <w:t xml:space="preserve"> бр. ЈН</w:t>
      </w:r>
      <w:r>
        <w:rPr>
          <w:b/>
          <w:bCs/>
          <w:lang w:val="sr-Cyrl-CS"/>
        </w:rPr>
        <w:t>ОП</w:t>
      </w:r>
      <w:r w:rsidRPr="00B25067">
        <w:rPr>
          <w:b/>
          <w:bCs/>
          <w:lang w:val="sr-Cyrl-CS"/>
        </w:rPr>
        <w:t xml:space="preserve"> </w:t>
      </w:r>
      <w:r w:rsidR="00025168">
        <w:rPr>
          <w:b/>
          <w:bCs/>
        </w:rPr>
        <w:t>17</w:t>
      </w:r>
      <w:r w:rsidR="00025168">
        <w:rPr>
          <w:b/>
          <w:bCs/>
          <w:lang w:val="sr-Cyrl-CS"/>
        </w:rPr>
        <w:t>/1</w:t>
      </w:r>
      <w:r w:rsidR="00025168">
        <w:rPr>
          <w:b/>
          <w:bCs/>
        </w:rPr>
        <w:t>8</w:t>
      </w:r>
      <w:r w:rsidR="00025168" w:rsidRPr="00B63E7B">
        <w:rPr>
          <w:b/>
          <w:bCs/>
          <w:lang w:val="sr-Cyrl-CS"/>
        </w:rPr>
        <w:t xml:space="preserve"> </w:t>
      </w:r>
      <w:r w:rsidRPr="007611C8">
        <w:rPr>
          <w:b/>
          <w:bCs/>
          <w:lang w:val="sr-Cyrl-CS"/>
        </w:rPr>
        <w:t xml:space="preserve">Поправка ЦТ уређаја </w:t>
      </w:r>
      <w:r w:rsidRPr="007611C8">
        <w:rPr>
          <w:b/>
          <w:bCs/>
        </w:rPr>
        <w:t>Somatom definition AS 20 (Siemens)</w:t>
      </w:r>
    </w:p>
    <w:p w:rsidR="00EA6813" w:rsidRPr="007D3456" w:rsidRDefault="00EA6813" w:rsidP="00694F88">
      <w:pPr>
        <w:rPr>
          <w:lang w:val="sr-Cyrl-CS"/>
        </w:rPr>
      </w:pPr>
      <w:r w:rsidRPr="007D3456">
        <w:rPr>
          <w:lang w:val="sr-Cyrl-CS"/>
        </w:rPr>
        <w:tab/>
      </w:r>
    </w:p>
    <w:p w:rsidR="00EA6813" w:rsidRPr="007D3456" w:rsidRDefault="00EA6813" w:rsidP="00FA27FA">
      <w:pPr>
        <w:tabs>
          <w:tab w:val="left" w:pos="5880"/>
        </w:tabs>
        <w:outlineLvl w:val="0"/>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EA6813" w:rsidRPr="00696619">
        <w:tc>
          <w:tcPr>
            <w:tcW w:w="720" w:type="dxa"/>
            <w:shd w:val="clear" w:color="auto" w:fill="CCFFCC"/>
            <w:vAlign w:val="center"/>
          </w:tcPr>
          <w:p w:rsidR="00EA6813" w:rsidRDefault="00EA6813" w:rsidP="003223D0">
            <w:pPr>
              <w:jc w:val="center"/>
              <w:outlineLvl w:val="0"/>
              <w:rPr>
                <w:lang w:val="sr-Cyrl-CS"/>
              </w:rPr>
            </w:pPr>
          </w:p>
          <w:p w:rsidR="00EA6813" w:rsidRPr="00696619" w:rsidRDefault="00EA6813" w:rsidP="003223D0">
            <w:pPr>
              <w:jc w:val="center"/>
              <w:outlineLvl w:val="0"/>
              <w:rPr>
                <w:lang w:val="sr-Cyrl-CS"/>
              </w:rPr>
            </w:pPr>
            <w:r w:rsidRPr="00696619">
              <w:rPr>
                <w:lang w:val="sr-Cyrl-CS"/>
              </w:rPr>
              <w:t>Р.бр.</w:t>
            </w:r>
          </w:p>
        </w:tc>
        <w:tc>
          <w:tcPr>
            <w:tcW w:w="4500" w:type="dxa"/>
            <w:shd w:val="clear" w:color="auto" w:fill="CCFFCC"/>
            <w:vAlign w:val="center"/>
          </w:tcPr>
          <w:p w:rsidR="00EA6813" w:rsidRPr="00696619" w:rsidRDefault="00EA6813" w:rsidP="003223D0">
            <w:pPr>
              <w:jc w:val="center"/>
              <w:outlineLvl w:val="0"/>
              <w:rPr>
                <w:lang w:val="sr-Cyrl-CS"/>
              </w:rPr>
            </w:pPr>
            <w:r w:rsidRPr="00696619">
              <w:rPr>
                <w:lang w:val="sr-Cyrl-CS"/>
              </w:rPr>
              <w:t>ВРСТА ТРОШКОВА</w:t>
            </w:r>
          </w:p>
        </w:tc>
        <w:tc>
          <w:tcPr>
            <w:tcW w:w="1800" w:type="dxa"/>
            <w:shd w:val="clear" w:color="auto" w:fill="CCFFCC"/>
            <w:vAlign w:val="center"/>
          </w:tcPr>
          <w:p w:rsidR="00EA6813" w:rsidRPr="00696619" w:rsidRDefault="00EA6813" w:rsidP="003223D0">
            <w:pPr>
              <w:jc w:val="center"/>
              <w:outlineLvl w:val="0"/>
              <w:rPr>
                <w:lang w:val="sr-Cyrl-CS"/>
              </w:rPr>
            </w:pPr>
            <w:r w:rsidRPr="00696619">
              <w:rPr>
                <w:lang w:val="sr-Cyrl-CS"/>
              </w:rPr>
              <w:t>Износ без ПДВ-а</w:t>
            </w:r>
          </w:p>
        </w:tc>
        <w:tc>
          <w:tcPr>
            <w:tcW w:w="1801" w:type="dxa"/>
            <w:shd w:val="clear" w:color="auto" w:fill="CCFFCC"/>
            <w:vAlign w:val="center"/>
          </w:tcPr>
          <w:p w:rsidR="00EA6813" w:rsidRPr="00696619" w:rsidRDefault="00EA6813" w:rsidP="003223D0">
            <w:pPr>
              <w:jc w:val="center"/>
              <w:outlineLvl w:val="0"/>
              <w:rPr>
                <w:lang w:val="sr-Cyrl-CS"/>
              </w:rPr>
            </w:pPr>
            <w:r w:rsidRPr="00696619">
              <w:rPr>
                <w:lang w:val="sr-Cyrl-CS"/>
              </w:rPr>
              <w:t>Износ са</w:t>
            </w:r>
          </w:p>
          <w:p w:rsidR="00EA6813" w:rsidRPr="00696619" w:rsidRDefault="00EA6813" w:rsidP="003223D0">
            <w:pPr>
              <w:jc w:val="center"/>
              <w:outlineLvl w:val="0"/>
              <w:rPr>
                <w:lang w:val="sr-Cyrl-CS"/>
              </w:rPr>
            </w:pPr>
            <w:r w:rsidRPr="00696619">
              <w:rPr>
                <w:lang w:val="sr-Cyrl-CS"/>
              </w:rPr>
              <w:t>ПДВ-ом</w:t>
            </w:r>
          </w:p>
        </w:tc>
      </w:tr>
      <w:tr w:rsidR="00EA6813" w:rsidRPr="00696619">
        <w:tc>
          <w:tcPr>
            <w:tcW w:w="720" w:type="dxa"/>
          </w:tcPr>
          <w:p w:rsidR="00EA6813" w:rsidRPr="00696619" w:rsidRDefault="00EA6813" w:rsidP="003223D0">
            <w:pPr>
              <w:jc w:val="center"/>
              <w:outlineLvl w:val="0"/>
              <w:rPr>
                <w:lang w:val="sr-Cyrl-CS"/>
              </w:rPr>
            </w:pPr>
            <w:r w:rsidRPr="00696619">
              <w:rPr>
                <w:lang w:val="sr-Cyrl-CS"/>
              </w:rPr>
              <w:t>1.</w:t>
            </w:r>
          </w:p>
        </w:tc>
        <w:tc>
          <w:tcPr>
            <w:tcW w:w="4500" w:type="dxa"/>
          </w:tcPr>
          <w:p w:rsidR="00EA6813" w:rsidRPr="00696619" w:rsidRDefault="00EA6813" w:rsidP="003223D0">
            <w:pPr>
              <w:outlineLvl w:val="0"/>
              <w:rPr>
                <w:b/>
                <w:bCs/>
                <w:lang w:val="sr-Cyrl-CS"/>
              </w:rPr>
            </w:pPr>
          </w:p>
          <w:p w:rsidR="00EA6813" w:rsidRPr="00696619" w:rsidRDefault="00EA6813" w:rsidP="003223D0">
            <w:pPr>
              <w:outlineLvl w:val="0"/>
              <w:rPr>
                <w:b/>
                <w:bCs/>
                <w:lang w:val="sr-Cyrl-CS"/>
              </w:rPr>
            </w:pPr>
          </w:p>
        </w:tc>
        <w:tc>
          <w:tcPr>
            <w:tcW w:w="1800" w:type="dxa"/>
          </w:tcPr>
          <w:p w:rsidR="00EA6813" w:rsidRPr="00696619" w:rsidRDefault="00EA6813" w:rsidP="003223D0">
            <w:pPr>
              <w:jc w:val="center"/>
              <w:outlineLvl w:val="0"/>
              <w:rPr>
                <w:lang w:val="sr-Cyrl-CS"/>
              </w:rPr>
            </w:pPr>
          </w:p>
        </w:tc>
        <w:tc>
          <w:tcPr>
            <w:tcW w:w="1801" w:type="dxa"/>
          </w:tcPr>
          <w:p w:rsidR="00EA6813" w:rsidRPr="00696619" w:rsidRDefault="00EA6813" w:rsidP="003223D0">
            <w:pPr>
              <w:jc w:val="center"/>
              <w:outlineLvl w:val="0"/>
              <w:rPr>
                <w:lang w:val="sr-Cyrl-CS"/>
              </w:rPr>
            </w:pPr>
          </w:p>
        </w:tc>
      </w:tr>
      <w:tr w:rsidR="00EA6813" w:rsidRPr="00696619">
        <w:tc>
          <w:tcPr>
            <w:tcW w:w="720" w:type="dxa"/>
          </w:tcPr>
          <w:p w:rsidR="00EA6813" w:rsidRPr="00696619" w:rsidRDefault="00EA6813" w:rsidP="003223D0">
            <w:pPr>
              <w:jc w:val="center"/>
              <w:outlineLvl w:val="0"/>
              <w:rPr>
                <w:lang w:val="sr-Cyrl-CS"/>
              </w:rPr>
            </w:pPr>
            <w:r w:rsidRPr="00696619">
              <w:rPr>
                <w:lang w:val="sr-Cyrl-CS"/>
              </w:rPr>
              <w:t>2.</w:t>
            </w:r>
          </w:p>
        </w:tc>
        <w:tc>
          <w:tcPr>
            <w:tcW w:w="4500" w:type="dxa"/>
          </w:tcPr>
          <w:p w:rsidR="00EA6813" w:rsidRPr="00696619" w:rsidRDefault="00EA6813" w:rsidP="003223D0">
            <w:pPr>
              <w:outlineLvl w:val="0"/>
              <w:rPr>
                <w:b/>
                <w:bCs/>
                <w:color w:val="FF0000"/>
                <w:lang w:val="sr-Cyrl-CS"/>
              </w:rPr>
            </w:pPr>
          </w:p>
          <w:p w:rsidR="00EA6813" w:rsidRPr="00696619" w:rsidRDefault="00EA6813" w:rsidP="003223D0">
            <w:pPr>
              <w:outlineLvl w:val="0"/>
              <w:rPr>
                <w:b/>
                <w:bCs/>
                <w:color w:val="FF0000"/>
                <w:lang w:val="sr-Cyrl-CS"/>
              </w:rPr>
            </w:pPr>
          </w:p>
        </w:tc>
        <w:tc>
          <w:tcPr>
            <w:tcW w:w="1800" w:type="dxa"/>
          </w:tcPr>
          <w:p w:rsidR="00EA6813" w:rsidRPr="00696619" w:rsidRDefault="00EA6813" w:rsidP="003223D0">
            <w:pPr>
              <w:jc w:val="center"/>
              <w:outlineLvl w:val="0"/>
              <w:rPr>
                <w:lang w:val="sr-Cyrl-CS"/>
              </w:rPr>
            </w:pPr>
          </w:p>
        </w:tc>
        <w:tc>
          <w:tcPr>
            <w:tcW w:w="1801" w:type="dxa"/>
          </w:tcPr>
          <w:p w:rsidR="00EA6813" w:rsidRPr="00696619" w:rsidRDefault="00EA6813" w:rsidP="003223D0">
            <w:pPr>
              <w:jc w:val="center"/>
              <w:outlineLvl w:val="0"/>
              <w:rPr>
                <w:lang w:val="sr-Cyrl-CS"/>
              </w:rPr>
            </w:pPr>
          </w:p>
        </w:tc>
      </w:tr>
      <w:tr w:rsidR="00EA6813" w:rsidRPr="00696619">
        <w:tc>
          <w:tcPr>
            <w:tcW w:w="720" w:type="dxa"/>
          </w:tcPr>
          <w:p w:rsidR="00EA6813" w:rsidRPr="00696619" w:rsidRDefault="00EA6813" w:rsidP="003223D0">
            <w:pPr>
              <w:jc w:val="center"/>
              <w:outlineLvl w:val="0"/>
              <w:rPr>
                <w:lang w:val="sr-Cyrl-CS"/>
              </w:rPr>
            </w:pPr>
            <w:r w:rsidRPr="00696619">
              <w:rPr>
                <w:lang w:val="sr-Cyrl-CS"/>
              </w:rPr>
              <w:t>3.</w:t>
            </w:r>
          </w:p>
        </w:tc>
        <w:tc>
          <w:tcPr>
            <w:tcW w:w="4500" w:type="dxa"/>
          </w:tcPr>
          <w:p w:rsidR="00EA6813" w:rsidRPr="00696619" w:rsidRDefault="00EA6813" w:rsidP="003223D0">
            <w:pPr>
              <w:outlineLvl w:val="0"/>
              <w:rPr>
                <w:b/>
                <w:bCs/>
                <w:color w:val="FF0000"/>
                <w:lang w:val="sr-Cyrl-CS"/>
              </w:rPr>
            </w:pPr>
          </w:p>
          <w:p w:rsidR="00EA6813" w:rsidRPr="00696619" w:rsidRDefault="00EA6813" w:rsidP="003223D0">
            <w:pPr>
              <w:outlineLvl w:val="0"/>
              <w:rPr>
                <w:b/>
                <w:bCs/>
                <w:color w:val="FF0000"/>
                <w:lang w:val="sr-Cyrl-CS"/>
              </w:rPr>
            </w:pPr>
          </w:p>
        </w:tc>
        <w:tc>
          <w:tcPr>
            <w:tcW w:w="1800" w:type="dxa"/>
          </w:tcPr>
          <w:p w:rsidR="00EA6813" w:rsidRPr="00696619" w:rsidRDefault="00EA6813" w:rsidP="003223D0">
            <w:pPr>
              <w:jc w:val="center"/>
              <w:outlineLvl w:val="0"/>
              <w:rPr>
                <w:lang w:val="sr-Cyrl-CS"/>
              </w:rPr>
            </w:pPr>
          </w:p>
        </w:tc>
        <w:tc>
          <w:tcPr>
            <w:tcW w:w="1801" w:type="dxa"/>
          </w:tcPr>
          <w:p w:rsidR="00EA6813" w:rsidRPr="00696619" w:rsidRDefault="00EA6813" w:rsidP="003223D0">
            <w:pPr>
              <w:jc w:val="center"/>
              <w:outlineLvl w:val="0"/>
              <w:rPr>
                <w:lang w:val="sr-Cyrl-CS"/>
              </w:rPr>
            </w:pPr>
          </w:p>
        </w:tc>
      </w:tr>
      <w:tr w:rsidR="00EA6813" w:rsidRPr="00696619">
        <w:tc>
          <w:tcPr>
            <w:tcW w:w="720" w:type="dxa"/>
          </w:tcPr>
          <w:p w:rsidR="00EA6813" w:rsidRPr="00696619" w:rsidRDefault="00EA6813" w:rsidP="003223D0">
            <w:pPr>
              <w:jc w:val="center"/>
              <w:outlineLvl w:val="0"/>
              <w:rPr>
                <w:lang w:val="sr-Cyrl-CS"/>
              </w:rPr>
            </w:pPr>
            <w:r w:rsidRPr="00696619">
              <w:rPr>
                <w:lang w:val="sr-Cyrl-CS"/>
              </w:rPr>
              <w:t>4.</w:t>
            </w:r>
          </w:p>
          <w:p w:rsidR="00EA6813" w:rsidRPr="00696619" w:rsidRDefault="00EA6813" w:rsidP="003223D0">
            <w:pPr>
              <w:jc w:val="center"/>
              <w:outlineLvl w:val="0"/>
              <w:rPr>
                <w:lang w:val="sr-Cyrl-CS"/>
              </w:rPr>
            </w:pPr>
          </w:p>
        </w:tc>
        <w:tc>
          <w:tcPr>
            <w:tcW w:w="4500" w:type="dxa"/>
          </w:tcPr>
          <w:p w:rsidR="00EA6813" w:rsidRPr="00696619" w:rsidRDefault="00EA6813" w:rsidP="003223D0">
            <w:pPr>
              <w:outlineLvl w:val="0"/>
              <w:rPr>
                <w:b/>
                <w:bCs/>
                <w:color w:val="FF0000"/>
                <w:lang w:val="sr-Cyrl-CS"/>
              </w:rPr>
            </w:pPr>
          </w:p>
        </w:tc>
        <w:tc>
          <w:tcPr>
            <w:tcW w:w="1800" w:type="dxa"/>
          </w:tcPr>
          <w:p w:rsidR="00EA6813" w:rsidRPr="00696619" w:rsidRDefault="00EA6813" w:rsidP="003223D0">
            <w:pPr>
              <w:jc w:val="center"/>
              <w:outlineLvl w:val="0"/>
              <w:rPr>
                <w:lang w:val="sr-Cyrl-CS"/>
              </w:rPr>
            </w:pPr>
          </w:p>
        </w:tc>
        <w:tc>
          <w:tcPr>
            <w:tcW w:w="1801" w:type="dxa"/>
          </w:tcPr>
          <w:p w:rsidR="00EA6813" w:rsidRPr="00696619" w:rsidRDefault="00EA6813" w:rsidP="003223D0">
            <w:pPr>
              <w:jc w:val="center"/>
              <w:outlineLvl w:val="0"/>
              <w:rPr>
                <w:lang w:val="sr-Cyrl-CS"/>
              </w:rPr>
            </w:pPr>
          </w:p>
        </w:tc>
      </w:tr>
      <w:tr w:rsidR="00EA6813" w:rsidRPr="00696619">
        <w:tc>
          <w:tcPr>
            <w:tcW w:w="720" w:type="dxa"/>
          </w:tcPr>
          <w:p w:rsidR="00EA6813" w:rsidRPr="00696619" w:rsidRDefault="00EA6813" w:rsidP="003223D0">
            <w:pPr>
              <w:jc w:val="center"/>
              <w:outlineLvl w:val="0"/>
              <w:rPr>
                <w:lang w:val="sr-Cyrl-CS"/>
              </w:rPr>
            </w:pPr>
            <w:r w:rsidRPr="00696619">
              <w:rPr>
                <w:lang w:val="sr-Cyrl-CS"/>
              </w:rPr>
              <w:t>5.</w:t>
            </w:r>
          </w:p>
          <w:p w:rsidR="00EA6813" w:rsidRPr="00696619" w:rsidRDefault="00EA6813" w:rsidP="003223D0">
            <w:pPr>
              <w:jc w:val="center"/>
              <w:outlineLvl w:val="0"/>
              <w:rPr>
                <w:lang w:val="sr-Cyrl-CS"/>
              </w:rPr>
            </w:pPr>
          </w:p>
        </w:tc>
        <w:tc>
          <w:tcPr>
            <w:tcW w:w="4500" w:type="dxa"/>
          </w:tcPr>
          <w:p w:rsidR="00EA6813" w:rsidRPr="00696619" w:rsidRDefault="00EA6813" w:rsidP="003223D0">
            <w:pPr>
              <w:outlineLvl w:val="0"/>
              <w:rPr>
                <w:b/>
                <w:bCs/>
                <w:color w:val="FF0000"/>
                <w:lang w:val="sr-Cyrl-CS"/>
              </w:rPr>
            </w:pPr>
          </w:p>
        </w:tc>
        <w:tc>
          <w:tcPr>
            <w:tcW w:w="1800" w:type="dxa"/>
          </w:tcPr>
          <w:p w:rsidR="00EA6813" w:rsidRPr="00696619" w:rsidRDefault="00EA6813" w:rsidP="003223D0">
            <w:pPr>
              <w:jc w:val="center"/>
              <w:outlineLvl w:val="0"/>
              <w:rPr>
                <w:lang w:val="sr-Cyrl-CS"/>
              </w:rPr>
            </w:pPr>
          </w:p>
        </w:tc>
        <w:tc>
          <w:tcPr>
            <w:tcW w:w="1801" w:type="dxa"/>
          </w:tcPr>
          <w:p w:rsidR="00EA6813" w:rsidRPr="00696619" w:rsidRDefault="00EA6813" w:rsidP="003223D0">
            <w:pPr>
              <w:jc w:val="center"/>
              <w:outlineLvl w:val="0"/>
              <w:rPr>
                <w:lang w:val="sr-Cyrl-CS"/>
              </w:rPr>
            </w:pPr>
          </w:p>
        </w:tc>
      </w:tr>
      <w:tr w:rsidR="00EA6813" w:rsidRPr="00696619">
        <w:tc>
          <w:tcPr>
            <w:tcW w:w="5220" w:type="dxa"/>
            <w:gridSpan w:val="2"/>
            <w:vAlign w:val="center"/>
          </w:tcPr>
          <w:p w:rsidR="00EA6813" w:rsidRDefault="00EA6813" w:rsidP="003223D0">
            <w:pPr>
              <w:jc w:val="center"/>
              <w:outlineLvl w:val="0"/>
              <w:rPr>
                <w:b/>
                <w:bCs/>
                <w:lang w:val="sr-Cyrl-CS"/>
              </w:rPr>
            </w:pPr>
          </w:p>
          <w:p w:rsidR="00EA6813" w:rsidRPr="00FB07CC" w:rsidRDefault="00EA6813" w:rsidP="003223D0">
            <w:pPr>
              <w:jc w:val="center"/>
              <w:outlineLvl w:val="0"/>
              <w:rPr>
                <w:b/>
                <w:bCs/>
                <w:lang w:val="sr-Cyrl-CS"/>
              </w:rPr>
            </w:pPr>
            <w:r w:rsidRPr="00FB07CC">
              <w:rPr>
                <w:b/>
                <w:bCs/>
                <w:lang w:val="sr-Cyrl-CS"/>
              </w:rPr>
              <w:t>УКУПНО:</w:t>
            </w:r>
          </w:p>
        </w:tc>
        <w:tc>
          <w:tcPr>
            <w:tcW w:w="1800" w:type="dxa"/>
          </w:tcPr>
          <w:p w:rsidR="00EA6813" w:rsidRPr="00696619" w:rsidRDefault="00EA6813" w:rsidP="003223D0">
            <w:pPr>
              <w:jc w:val="center"/>
              <w:outlineLvl w:val="0"/>
              <w:rPr>
                <w:lang w:val="sr-Cyrl-CS"/>
              </w:rPr>
            </w:pPr>
          </w:p>
        </w:tc>
        <w:tc>
          <w:tcPr>
            <w:tcW w:w="1801" w:type="dxa"/>
          </w:tcPr>
          <w:p w:rsidR="00EA6813" w:rsidRPr="00696619" w:rsidRDefault="00EA6813" w:rsidP="003223D0">
            <w:pPr>
              <w:jc w:val="center"/>
              <w:outlineLvl w:val="0"/>
              <w:rPr>
                <w:lang w:val="sr-Cyrl-CS"/>
              </w:rPr>
            </w:pPr>
          </w:p>
        </w:tc>
      </w:tr>
    </w:tbl>
    <w:p w:rsidR="00EA6813" w:rsidRDefault="00EA6813" w:rsidP="00FA27FA">
      <w:pPr>
        <w:outlineLvl w:val="0"/>
        <w:rPr>
          <w:lang w:val="sr-Cyrl-CS"/>
        </w:rPr>
      </w:pPr>
    </w:p>
    <w:p w:rsidR="00EA6813" w:rsidRDefault="00EA6813" w:rsidP="00FA27FA">
      <w:pPr>
        <w:outlineLvl w:val="0"/>
        <w:rPr>
          <w:lang w:val="sr-Cyrl-CS"/>
        </w:rPr>
      </w:pPr>
    </w:p>
    <w:p w:rsidR="00EA6813" w:rsidRPr="00696619" w:rsidRDefault="00EA6813" w:rsidP="00FA27FA">
      <w:pPr>
        <w:outlineLvl w:val="0"/>
        <w:rPr>
          <w:lang w:val="sr-Cyrl-CS"/>
        </w:rPr>
      </w:pPr>
    </w:p>
    <w:p w:rsidR="00EA6813" w:rsidRPr="00696619" w:rsidRDefault="00EA6813" w:rsidP="00FA27FA">
      <w:pPr>
        <w:jc w:val="both"/>
        <w:outlineLvl w:val="0"/>
        <w:rPr>
          <w:lang w:val="sr-Cyrl-CS"/>
        </w:rPr>
      </w:pPr>
      <w:r w:rsidRPr="00696619">
        <w:rPr>
          <w:b/>
          <w:bCs/>
          <w:lang w:val="sr-Cyrl-CS"/>
        </w:rPr>
        <w:t>Напомена:</w:t>
      </w:r>
      <w:r w:rsidRPr="00696619">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EA6813" w:rsidRPr="00696619" w:rsidRDefault="00EA6813"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EA6813" w:rsidRDefault="00EA6813"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EA6813" w:rsidRDefault="00EA6813" w:rsidP="00FA27FA">
      <w:pPr>
        <w:jc w:val="both"/>
        <w:outlineLvl w:val="0"/>
        <w:rPr>
          <w:lang w:val="sr-Cyrl-CS"/>
        </w:rPr>
      </w:pPr>
    </w:p>
    <w:p w:rsidR="00EA6813" w:rsidRPr="00696619" w:rsidRDefault="00EA6813" w:rsidP="00FA27FA">
      <w:pPr>
        <w:jc w:val="both"/>
        <w:outlineLvl w:val="0"/>
        <w:rPr>
          <w:lang w:val="sr-Cyrl-CS"/>
        </w:rPr>
      </w:pPr>
      <w:r w:rsidRPr="00FB07CC">
        <w:rPr>
          <w:b/>
          <w:bCs/>
          <w:lang w:val="sr-Cyrl-CS"/>
        </w:rPr>
        <w:t>Напомена:</w:t>
      </w:r>
      <w:r>
        <w:rPr>
          <w:lang w:val="sr-Cyrl-CS"/>
        </w:rPr>
        <w:t xml:space="preserve"> Достављање овог обрасца није обавезно!</w:t>
      </w:r>
    </w:p>
    <w:p w:rsidR="00EA6813" w:rsidRPr="00696619" w:rsidRDefault="00EA6813" w:rsidP="00FA27FA">
      <w:pPr>
        <w:outlineLvl w:val="0"/>
        <w:rPr>
          <w:lang w:val="sr-Cyrl-CS"/>
        </w:rPr>
      </w:pPr>
    </w:p>
    <w:p w:rsidR="00EA6813" w:rsidRPr="00696619" w:rsidRDefault="00EA6813" w:rsidP="00FA27FA">
      <w:pPr>
        <w:outlineLvl w:val="0"/>
        <w:rPr>
          <w:lang w:val="sr-Cyrl-CS"/>
        </w:rPr>
      </w:pPr>
    </w:p>
    <w:p w:rsidR="00EA6813" w:rsidRDefault="00EA6813" w:rsidP="00FA27FA">
      <w:pPr>
        <w:outlineLvl w:val="0"/>
        <w:rPr>
          <w:lang w:val="sr-Cyrl-CS"/>
        </w:rPr>
      </w:pPr>
    </w:p>
    <w:p w:rsidR="00EA6813" w:rsidRDefault="00EA6813" w:rsidP="00FA27FA">
      <w:pPr>
        <w:outlineLvl w:val="0"/>
        <w:rPr>
          <w:lang w:val="sr-Cyrl-CS"/>
        </w:rPr>
      </w:pPr>
    </w:p>
    <w:p w:rsidR="00EA6813" w:rsidRDefault="00EA6813" w:rsidP="00FA27FA">
      <w:pPr>
        <w:outlineLvl w:val="0"/>
        <w:rPr>
          <w:lang w:val="sr-Cyrl-CS"/>
        </w:rPr>
      </w:pPr>
    </w:p>
    <w:p w:rsidR="00EA6813" w:rsidRDefault="00EA6813" w:rsidP="00FA27FA">
      <w:pPr>
        <w:outlineLvl w:val="0"/>
        <w:rPr>
          <w:lang w:val="sr-Cyrl-CS"/>
        </w:rPr>
      </w:pPr>
    </w:p>
    <w:p w:rsidR="00EA6813" w:rsidRDefault="00EA6813" w:rsidP="00FA27FA">
      <w:pPr>
        <w:outlineLvl w:val="0"/>
        <w:rPr>
          <w:lang w:val="sr-Cyrl-CS"/>
        </w:rPr>
      </w:pPr>
    </w:p>
    <w:p w:rsidR="00EA6813" w:rsidRDefault="00EA6813" w:rsidP="00FA27FA">
      <w:pPr>
        <w:outlineLvl w:val="0"/>
        <w:rPr>
          <w:lang w:val="sr-Cyrl-CS"/>
        </w:rPr>
      </w:pPr>
    </w:p>
    <w:p w:rsidR="00EA6813" w:rsidRDefault="00EA6813" w:rsidP="00FA27FA">
      <w:pPr>
        <w:rPr>
          <w:b/>
          <w:bCs/>
          <w:lang w:val="sr-Cyrl-CS"/>
        </w:rPr>
      </w:pPr>
    </w:p>
    <w:p w:rsidR="00EA6813" w:rsidRDefault="00EA6813" w:rsidP="00FA27FA">
      <w:pPr>
        <w:ind w:left="7920"/>
        <w:jc w:val="right"/>
        <w:outlineLvl w:val="0"/>
        <w:rPr>
          <w:b/>
          <w:bCs/>
          <w:lang w:val="sr-Cyrl-CS"/>
        </w:rPr>
      </w:pPr>
    </w:p>
    <w:p w:rsidR="00EA6813" w:rsidRDefault="00EA6813" w:rsidP="00FA27FA">
      <w:pPr>
        <w:ind w:left="7920"/>
        <w:jc w:val="right"/>
        <w:outlineLvl w:val="0"/>
        <w:rPr>
          <w:b/>
          <w:bCs/>
          <w:lang w:val="sr-Cyrl-CS"/>
        </w:rPr>
      </w:pPr>
    </w:p>
    <w:p w:rsidR="00EA6813" w:rsidRDefault="00EA6813" w:rsidP="00FA27FA">
      <w:pPr>
        <w:ind w:left="7920"/>
        <w:jc w:val="right"/>
        <w:outlineLvl w:val="0"/>
        <w:rPr>
          <w:b/>
          <w:bCs/>
          <w:lang w:val="sr-Cyrl-CS"/>
        </w:rPr>
      </w:pPr>
    </w:p>
    <w:p w:rsidR="00EA6813" w:rsidRDefault="00EA6813" w:rsidP="00FA27FA">
      <w:pPr>
        <w:ind w:left="7920"/>
        <w:jc w:val="right"/>
        <w:outlineLvl w:val="0"/>
        <w:rPr>
          <w:b/>
          <w:bCs/>
          <w:lang w:val="sr-Cyrl-CS"/>
        </w:rPr>
      </w:pPr>
    </w:p>
    <w:p w:rsidR="00EA6813" w:rsidRDefault="00EA6813" w:rsidP="00FA27FA">
      <w:pPr>
        <w:ind w:left="7920"/>
        <w:jc w:val="right"/>
        <w:outlineLvl w:val="0"/>
        <w:rPr>
          <w:b/>
          <w:bCs/>
          <w:lang w:val="sr-Cyrl-CS"/>
        </w:rPr>
      </w:pPr>
    </w:p>
    <w:p w:rsidR="009D56E6" w:rsidRDefault="009D56E6" w:rsidP="00FA27FA">
      <w:pPr>
        <w:ind w:left="7920"/>
        <w:jc w:val="right"/>
        <w:outlineLvl w:val="0"/>
        <w:rPr>
          <w:b/>
          <w:bCs/>
          <w:lang w:val="sr-Cyrl-CS"/>
        </w:rPr>
      </w:pPr>
    </w:p>
    <w:p w:rsidR="009D56E6" w:rsidRDefault="009D56E6" w:rsidP="00FA27FA">
      <w:pPr>
        <w:ind w:left="7920"/>
        <w:jc w:val="right"/>
        <w:outlineLvl w:val="0"/>
        <w:rPr>
          <w:b/>
          <w:bCs/>
          <w:lang w:val="sr-Cyrl-CS"/>
        </w:rPr>
      </w:pPr>
    </w:p>
    <w:p w:rsidR="00EA6813" w:rsidRDefault="00EA6813" w:rsidP="00FA27FA">
      <w:pPr>
        <w:ind w:left="7920"/>
        <w:jc w:val="right"/>
        <w:outlineLvl w:val="0"/>
        <w:rPr>
          <w:b/>
          <w:bCs/>
          <w:lang w:val="sr-Cyrl-CS"/>
        </w:rPr>
      </w:pPr>
      <w:r>
        <w:rPr>
          <w:b/>
          <w:bCs/>
          <w:lang w:val="sr-Cyrl-CS"/>
        </w:rPr>
        <w:lastRenderedPageBreak/>
        <w:t>Образац 4</w:t>
      </w:r>
    </w:p>
    <w:p w:rsidR="00EA6813" w:rsidRDefault="00EA6813" w:rsidP="00FA27FA">
      <w:pPr>
        <w:ind w:left="7920"/>
        <w:jc w:val="right"/>
        <w:outlineLvl w:val="0"/>
        <w:rPr>
          <w:b/>
          <w:bCs/>
          <w:lang w:val="sr-Cyrl-CS"/>
        </w:rPr>
      </w:pPr>
    </w:p>
    <w:p w:rsidR="00EA6813" w:rsidRDefault="00EA6813" w:rsidP="00FA27FA">
      <w:pPr>
        <w:ind w:left="7920"/>
        <w:jc w:val="right"/>
        <w:outlineLvl w:val="0"/>
        <w:rPr>
          <w:b/>
          <w:bCs/>
          <w:lang w:val="sr-Cyrl-CS"/>
        </w:rPr>
      </w:pPr>
    </w:p>
    <w:p w:rsidR="00EA6813" w:rsidRPr="00386DA2" w:rsidRDefault="00EA6813" w:rsidP="00FA27FA">
      <w:pPr>
        <w:ind w:left="7920"/>
        <w:jc w:val="right"/>
        <w:outlineLvl w:val="0"/>
        <w:rPr>
          <w:b/>
          <w:bCs/>
          <w:lang w:val="sr-Cyrl-CS"/>
        </w:rPr>
      </w:pPr>
    </w:p>
    <w:p w:rsidR="00EA6813" w:rsidRDefault="00EA6813" w:rsidP="00FA27FA">
      <w:pPr>
        <w:jc w:val="right"/>
        <w:outlineLvl w:val="0"/>
        <w:rPr>
          <w:lang w:val="sr-Cyrl-CS"/>
        </w:rPr>
      </w:pPr>
    </w:p>
    <w:p w:rsidR="00EA6813" w:rsidRPr="00386DA2" w:rsidRDefault="00EA6813"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EA6813" w:rsidRPr="00386DA2" w:rsidRDefault="00EA6813" w:rsidP="00FA27FA">
      <w:pPr>
        <w:pStyle w:val="BodyText3"/>
        <w:spacing w:after="0"/>
        <w:ind w:right="439"/>
        <w:jc w:val="both"/>
        <w:rPr>
          <w:sz w:val="24"/>
          <w:szCs w:val="24"/>
        </w:rPr>
      </w:pPr>
      <w:r w:rsidRPr="00386DA2">
        <w:rPr>
          <w:sz w:val="24"/>
          <w:szCs w:val="24"/>
        </w:rPr>
        <w:t xml:space="preserve">                                                                       (Назив понуђача): </w:t>
      </w:r>
    </w:p>
    <w:p w:rsidR="00EA6813" w:rsidRPr="006742FD" w:rsidRDefault="00EA6813" w:rsidP="00FA27FA">
      <w:pPr>
        <w:outlineLvl w:val="0"/>
        <w:rPr>
          <w:lang w:val="sr-Cyrl-CS"/>
        </w:rPr>
      </w:pPr>
    </w:p>
    <w:p w:rsidR="00EA6813" w:rsidRPr="006742FD" w:rsidRDefault="00EA6813" w:rsidP="00FA27FA">
      <w:pPr>
        <w:outlineLvl w:val="0"/>
        <w:rPr>
          <w:lang w:val="sr-Cyrl-CS"/>
        </w:rPr>
      </w:pPr>
    </w:p>
    <w:p w:rsidR="00EA6813" w:rsidRDefault="00EA6813" w:rsidP="00FA27FA">
      <w:pPr>
        <w:outlineLvl w:val="0"/>
        <w:rPr>
          <w:lang w:val="sr-Cyrl-CS"/>
        </w:rPr>
      </w:pPr>
    </w:p>
    <w:p w:rsidR="00EA6813" w:rsidRPr="006742FD" w:rsidRDefault="00EA6813" w:rsidP="00FA27FA">
      <w:pPr>
        <w:outlineLvl w:val="0"/>
        <w:rPr>
          <w:lang w:val="sr-Cyrl-CS"/>
        </w:rPr>
      </w:pPr>
    </w:p>
    <w:p w:rsidR="00EA6813" w:rsidRPr="006742FD" w:rsidRDefault="00EA6813" w:rsidP="00FA27FA">
      <w:pPr>
        <w:jc w:val="center"/>
        <w:outlineLvl w:val="0"/>
        <w:rPr>
          <w:b/>
          <w:bCs/>
          <w:lang w:val="sr-Cyrl-CS"/>
        </w:rPr>
      </w:pPr>
      <w:r w:rsidRPr="006742FD">
        <w:rPr>
          <w:b/>
          <w:bCs/>
          <w:lang w:val="sr-Cyrl-CS"/>
        </w:rPr>
        <w:t>И З Ј А В У</w:t>
      </w:r>
    </w:p>
    <w:p w:rsidR="00EA6813" w:rsidRPr="006742FD" w:rsidRDefault="00EA6813" w:rsidP="00FA27FA">
      <w:pPr>
        <w:ind w:right="-95"/>
        <w:jc w:val="center"/>
        <w:rPr>
          <w:b/>
          <w:bCs/>
          <w:lang w:val="sr-Cyrl-CS"/>
        </w:rPr>
      </w:pPr>
      <w:r w:rsidRPr="006742FD">
        <w:rPr>
          <w:b/>
          <w:bCs/>
          <w:lang w:val="sr-Cyrl-CS"/>
        </w:rPr>
        <w:t>О НЕЗАВИСНОЈ ПОНУДИ</w:t>
      </w:r>
    </w:p>
    <w:p w:rsidR="00EA6813" w:rsidRPr="006742FD" w:rsidRDefault="00EA6813" w:rsidP="00FA27FA">
      <w:pPr>
        <w:ind w:right="-95"/>
        <w:jc w:val="center"/>
        <w:rPr>
          <w:b/>
          <w:bCs/>
          <w:lang w:val="sr-Cyrl-CS"/>
        </w:rPr>
      </w:pPr>
    </w:p>
    <w:p w:rsidR="00EA6813" w:rsidRDefault="00EA6813" w:rsidP="00FA27FA">
      <w:pPr>
        <w:ind w:right="-95"/>
        <w:jc w:val="center"/>
        <w:rPr>
          <w:b/>
          <w:bCs/>
          <w:lang w:val="sr-Cyrl-CS"/>
        </w:rPr>
      </w:pPr>
    </w:p>
    <w:p w:rsidR="00EA6813" w:rsidRDefault="00EA6813" w:rsidP="00FA27FA">
      <w:pPr>
        <w:ind w:right="-95"/>
        <w:jc w:val="center"/>
        <w:rPr>
          <w:b/>
          <w:bCs/>
          <w:lang w:val="sr-Cyrl-CS"/>
        </w:rPr>
      </w:pPr>
    </w:p>
    <w:p w:rsidR="00EA6813" w:rsidRPr="00A13B4F" w:rsidRDefault="00EA6813" w:rsidP="00FA27FA">
      <w:pPr>
        <w:ind w:right="-95"/>
        <w:rPr>
          <w:lang w:val="sr-Cyrl-CS"/>
        </w:rPr>
      </w:pPr>
    </w:p>
    <w:p w:rsidR="00EA6813" w:rsidRDefault="00EA6813" w:rsidP="00694F88">
      <w:pPr>
        <w:rPr>
          <w:b/>
          <w:b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bCs/>
        </w:rPr>
        <w:t xml:space="preserve">за </w:t>
      </w:r>
      <w:r>
        <w:rPr>
          <w:b/>
          <w:bCs/>
          <w:lang w:val="sr-Latn-CS"/>
        </w:rPr>
        <w:t>ј</w:t>
      </w:r>
      <w:r>
        <w:rPr>
          <w:b/>
          <w:bCs/>
          <w:lang w:val="sr-Cyrl-CS"/>
        </w:rPr>
        <w:t>авну</w:t>
      </w:r>
      <w:r w:rsidRPr="00D52200">
        <w:rPr>
          <w:b/>
          <w:bCs/>
          <w:lang w:val="sr-Latn-CS"/>
        </w:rPr>
        <w:t xml:space="preserve"> </w:t>
      </w:r>
      <w:r w:rsidRPr="00F234D3">
        <w:rPr>
          <w:b/>
          <w:bCs/>
          <w:lang w:val="sr-Latn-CS"/>
        </w:rPr>
        <w:t>набавк</w:t>
      </w:r>
      <w:r w:rsidRPr="00F234D3">
        <w:rPr>
          <w:b/>
          <w:bCs/>
          <w:lang w:val="sr-Cyrl-CS"/>
        </w:rPr>
        <w:t>у</w:t>
      </w:r>
      <w:r>
        <w:rPr>
          <w:b/>
          <w:bCs/>
          <w:lang w:val="sr-Cyrl-CS"/>
        </w:rPr>
        <w:t xml:space="preserve"> </w:t>
      </w:r>
      <w:r>
        <w:rPr>
          <w:b/>
          <w:bCs/>
        </w:rPr>
        <w:t>услуга</w:t>
      </w:r>
      <w:r w:rsidRPr="00B25067">
        <w:rPr>
          <w:b/>
          <w:bCs/>
          <w:lang w:val="sr-Cyrl-CS"/>
        </w:rPr>
        <w:t xml:space="preserve"> бр. ЈН</w:t>
      </w:r>
      <w:r>
        <w:rPr>
          <w:b/>
          <w:bCs/>
          <w:lang w:val="sr-Cyrl-CS"/>
        </w:rPr>
        <w:t>ОП</w:t>
      </w:r>
      <w:r w:rsidRPr="00B25067">
        <w:rPr>
          <w:b/>
          <w:bCs/>
          <w:lang w:val="sr-Cyrl-CS"/>
        </w:rPr>
        <w:t xml:space="preserve"> </w:t>
      </w:r>
      <w:r w:rsidR="009D56E6">
        <w:rPr>
          <w:b/>
          <w:bCs/>
        </w:rPr>
        <w:t>17</w:t>
      </w:r>
      <w:r>
        <w:rPr>
          <w:b/>
          <w:bCs/>
        </w:rPr>
        <w:t>/</w:t>
      </w:r>
      <w:r w:rsidRPr="00B25067">
        <w:rPr>
          <w:b/>
          <w:bCs/>
          <w:lang w:val="sr-Cyrl-CS"/>
        </w:rPr>
        <w:t>1</w:t>
      </w:r>
      <w:r>
        <w:rPr>
          <w:b/>
          <w:bCs/>
          <w:lang w:val="sr-Latn-CS"/>
        </w:rPr>
        <w:t>8</w:t>
      </w:r>
      <w:r w:rsidRPr="00B25067">
        <w:rPr>
          <w:b/>
          <w:bCs/>
          <w:lang w:val="sr-Cyrl-CS"/>
        </w:rPr>
        <w:t xml:space="preserve"> </w:t>
      </w:r>
      <w:r w:rsidRPr="007611C8">
        <w:rPr>
          <w:b/>
          <w:bCs/>
          <w:lang w:val="sr-Cyrl-CS"/>
        </w:rPr>
        <w:t xml:space="preserve">Поправка ЦТ уређаја </w:t>
      </w:r>
      <w:r w:rsidRPr="007611C8">
        <w:rPr>
          <w:b/>
          <w:bCs/>
        </w:rPr>
        <w:t>Somatom definition AS 20 (Siemens)</w:t>
      </w:r>
    </w:p>
    <w:p w:rsidR="00EA6813" w:rsidRPr="003D2256" w:rsidRDefault="00EA6813" w:rsidP="003D2256">
      <w:pPr>
        <w:rPr>
          <w:lang w:val="sr-Cyrl-CS"/>
        </w:rPr>
      </w:pPr>
      <w:r w:rsidRPr="00A13B4F">
        <w:rPr>
          <w:lang w:val="sr-Cyrl-CS"/>
        </w:rPr>
        <w:t>понуду поднео независно, без договора са другим понуђачима, или заинтересованим лицима.</w:t>
      </w:r>
    </w:p>
    <w:p w:rsidR="00EA6813" w:rsidRPr="00B140EF" w:rsidRDefault="00EA6813" w:rsidP="00FA27FA">
      <w:pPr>
        <w:ind w:right="-95"/>
        <w:jc w:val="both"/>
        <w:rPr>
          <w:b/>
          <w:bCs/>
          <w:sz w:val="28"/>
          <w:szCs w:val="28"/>
          <w:lang w:val="sr-Cyrl-CS"/>
        </w:rPr>
      </w:pPr>
    </w:p>
    <w:p w:rsidR="00EA6813" w:rsidRDefault="00EA6813" w:rsidP="00FA27FA">
      <w:pPr>
        <w:outlineLvl w:val="0"/>
        <w:rPr>
          <w:b/>
          <w:bCs/>
          <w:sz w:val="28"/>
          <w:szCs w:val="28"/>
          <w:lang w:val="sr-Cyrl-CS"/>
        </w:rPr>
      </w:pPr>
      <w:r>
        <w:rPr>
          <w:b/>
          <w:bCs/>
          <w:sz w:val="28"/>
          <w:szCs w:val="28"/>
          <w:lang w:val="sr-Cyrl-CS"/>
        </w:rPr>
        <w:t xml:space="preserve">            </w:t>
      </w:r>
    </w:p>
    <w:p w:rsidR="00EA6813" w:rsidRDefault="00EA6813" w:rsidP="00FA27FA">
      <w:pPr>
        <w:outlineLvl w:val="0"/>
        <w:rPr>
          <w:b/>
          <w:bCs/>
          <w:sz w:val="28"/>
          <w:szCs w:val="28"/>
          <w:lang w:val="sr-Cyrl-CS"/>
        </w:rPr>
      </w:pPr>
    </w:p>
    <w:p w:rsidR="00EA6813" w:rsidRDefault="00EA6813" w:rsidP="00FA27FA">
      <w:pPr>
        <w:outlineLvl w:val="0"/>
        <w:rPr>
          <w:b/>
          <w:bCs/>
          <w:sz w:val="28"/>
          <w:szCs w:val="28"/>
          <w:lang w:val="sr-Cyrl-CS"/>
        </w:rPr>
      </w:pPr>
    </w:p>
    <w:p w:rsidR="00EA6813" w:rsidRPr="00E34A94" w:rsidRDefault="00EA6813"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EA6813" w:rsidRPr="00A13B4F" w:rsidRDefault="00EA6813"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EA6813" w:rsidRPr="00E34A94" w:rsidRDefault="00EA6813" w:rsidP="00FA27FA">
      <w:pPr>
        <w:jc w:val="both"/>
        <w:rPr>
          <w:lang w:val="sr-Cyrl-CS"/>
        </w:rPr>
      </w:pPr>
    </w:p>
    <w:p w:rsidR="00EA6813" w:rsidRPr="00E34A94" w:rsidRDefault="00EA6813"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EA6813" w:rsidRPr="00E34A94" w:rsidRDefault="00EA6813" w:rsidP="00FA27FA">
      <w:pPr>
        <w:jc w:val="both"/>
        <w:rPr>
          <w:b/>
          <w:bCs/>
          <w:lang w:val="sr-Cyrl-CS"/>
        </w:rPr>
      </w:pPr>
    </w:p>
    <w:p w:rsidR="00EA6813" w:rsidRDefault="00EA6813" w:rsidP="00FA27FA">
      <w:pPr>
        <w:ind w:left="4598" w:right="103" w:firstLine="1162"/>
        <w:rPr>
          <w:b/>
          <w:bCs/>
          <w:lang w:val="sr-Cyrl-CS"/>
        </w:rPr>
      </w:pPr>
      <w:r>
        <w:rPr>
          <w:b/>
          <w:bCs/>
          <w:lang w:val="sr-Cyrl-CS"/>
        </w:rPr>
        <w:t>______________________________</w:t>
      </w:r>
    </w:p>
    <w:p w:rsidR="00EA6813" w:rsidRPr="00A13B4F" w:rsidRDefault="00EA6813" w:rsidP="00FA27FA">
      <w:pPr>
        <w:outlineLvl w:val="0"/>
        <w:rPr>
          <w:sz w:val="28"/>
          <w:szCs w:val="28"/>
          <w:lang w:val="sr-Cyrl-CS"/>
        </w:rPr>
      </w:pPr>
      <w:r w:rsidRPr="00A13B4F">
        <w:rPr>
          <w:lang w:val="sr-Cyrl-CS"/>
        </w:rPr>
        <w:t xml:space="preserve">                                                                                                                    (пун потпис)</w:t>
      </w:r>
    </w:p>
    <w:p w:rsidR="00EA6813" w:rsidRDefault="00EA6813" w:rsidP="00FA27FA">
      <w:pPr>
        <w:ind w:left="142" w:right="103"/>
        <w:jc w:val="center"/>
        <w:rPr>
          <w:b/>
          <w:bCs/>
          <w:lang w:val="sr-Cyrl-CS"/>
        </w:rPr>
      </w:pPr>
      <w:r>
        <w:rPr>
          <w:b/>
          <w:bCs/>
          <w:lang w:val="sr-Cyrl-CS"/>
        </w:rPr>
        <w:t>М.П.</w:t>
      </w:r>
    </w:p>
    <w:p w:rsidR="00EA6813" w:rsidRDefault="00EA6813" w:rsidP="00FA27FA">
      <w:pPr>
        <w:ind w:left="142" w:right="103"/>
        <w:rPr>
          <w:b/>
          <w:bCs/>
          <w:lang w:val="sr-Cyrl-CS"/>
        </w:rPr>
      </w:pPr>
      <w:r>
        <w:rPr>
          <w:b/>
          <w:bCs/>
          <w:lang w:val="sr-Cyrl-CS"/>
        </w:rPr>
        <w:t xml:space="preserve">   </w:t>
      </w:r>
      <w:r>
        <w:rPr>
          <w:b/>
          <w:bCs/>
          <w:lang w:val="sr-Cyrl-CS"/>
        </w:rPr>
        <w:tab/>
        <w:t xml:space="preserve">             </w:t>
      </w:r>
    </w:p>
    <w:p w:rsidR="00EA6813" w:rsidRDefault="00EA6813" w:rsidP="00FA27FA">
      <w:pPr>
        <w:ind w:left="142" w:right="103"/>
        <w:rPr>
          <w:lang w:val="sr-Cyrl-CS"/>
        </w:rPr>
      </w:pPr>
      <w:r>
        <w:rPr>
          <w:b/>
          <w:bCs/>
          <w:lang w:val="sr-Cyrl-CS"/>
        </w:rPr>
        <w:t xml:space="preserve">                                                           </w:t>
      </w:r>
    </w:p>
    <w:p w:rsidR="00EA6813" w:rsidRDefault="00EA6813"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EA6813" w:rsidRDefault="00EA6813" w:rsidP="00FA27FA">
      <w:pPr>
        <w:rPr>
          <w:lang w:val="sr-Cyrl-CS"/>
        </w:rPr>
      </w:pPr>
    </w:p>
    <w:p w:rsidR="00EA6813" w:rsidRDefault="00EA6813" w:rsidP="00FA27FA">
      <w:pPr>
        <w:tabs>
          <w:tab w:val="left" w:pos="6028"/>
          <w:tab w:val="left" w:pos="9648"/>
        </w:tabs>
        <w:autoSpaceDE w:val="0"/>
        <w:ind w:right="439"/>
        <w:jc w:val="both"/>
        <w:rPr>
          <w:lang w:val="sr-Cyrl-CS"/>
        </w:rPr>
      </w:pPr>
      <w:r w:rsidRPr="00386DA2">
        <w:rPr>
          <w:b/>
          <w:bCs/>
        </w:rPr>
        <w:t xml:space="preserve">Напомена: </w:t>
      </w:r>
      <w:r w:rsidRPr="00386DA2">
        <w:t>у случају постојања основане сумње у истинитост изјаве о независној понуди, наруч</w:t>
      </w:r>
      <w:r w:rsidRPr="00386DA2">
        <w:rPr>
          <w:lang w:val="sr-Cyrl-CS"/>
        </w:rPr>
        <w:t>и</w:t>
      </w:r>
      <w:r w:rsidRPr="00386DA2">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A6813" w:rsidRDefault="00EA6813" w:rsidP="00867240">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Pr>
          <w:rFonts w:ascii="Arial" w:hAnsi="Arial" w:cs="Arial"/>
          <w:sz w:val="20"/>
          <w:szCs w:val="20"/>
          <w:lang w:val="sr-Cyrl-CS"/>
        </w:rPr>
        <w:tab/>
      </w:r>
    </w:p>
    <w:p w:rsidR="00EA6813" w:rsidRDefault="00EA6813" w:rsidP="00867240">
      <w:pPr>
        <w:tabs>
          <w:tab w:val="left" w:pos="6028"/>
          <w:tab w:val="left" w:pos="9648"/>
        </w:tabs>
        <w:autoSpaceDE w:val="0"/>
        <w:ind w:right="439"/>
        <w:rPr>
          <w:lang w:val="sr-Cyrl-CS"/>
        </w:rPr>
      </w:pPr>
      <w:r>
        <w:rPr>
          <w:lang w:val="sr-Cyrl-CS"/>
        </w:rPr>
        <w:tab/>
        <w:t xml:space="preserve">                                          </w:t>
      </w:r>
    </w:p>
    <w:p w:rsidR="00EA6813" w:rsidRDefault="00EA6813" w:rsidP="00867240">
      <w:pPr>
        <w:tabs>
          <w:tab w:val="left" w:pos="6028"/>
          <w:tab w:val="left" w:pos="9648"/>
        </w:tabs>
        <w:autoSpaceDE w:val="0"/>
        <w:ind w:right="439"/>
        <w:rPr>
          <w:lang w:val="sr-Cyrl-CS"/>
        </w:rPr>
      </w:pPr>
    </w:p>
    <w:p w:rsidR="00EA6813" w:rsidRDefault="00EA6813" w:rsidP="002D2178">
      <w:pPr>
        <w:tabs>
          <w:tab w:val="left" w:pos="6028"/>
          <w:tab w:val="left" w:pos="9648"/>
        </w:tabs>
        <w:autoSpaceDE w:val="0"/>
        <w:ind w:right="439"/>
        <w:jc w:val="right"/>
        <w:rPr>
          <w:b/>
          <w:bCs/>
          <w:lang w:val="sr-Cyrl-CS"/>
        </w:rPr>
      </w:pPr>
      <w:r>
        <w:rPr>
          <w:lang w:val="sr-Cyrl-CS"/>
        </w:rPr>
        <w:tab/>
      </w:r>
      <w:r>
        <w:rPr>
          <w:lang w:val="sr-Cyrl-CS"/>
        </w:rPr>
        <w:tab/>
      </w:r>
      <w:r>
        <w:rPr>
          <w:lang w:val="sr-Cyrl-CS"/>
        </w:rPr>
        <w:tab/>
      </w:r>
      <w:r>
        <w:rPr>
          <w:lang w:val="sr-Cyrl-CS"/>
        </w:rPr>
        <w:tab/>
      </w:r>
      <w:r>
        <w:rPr>
          <w:lang w:val="sr-Cyrl-CS"/>
        </w:rPr>
        <w:tab/>
      </w:r>
      <w:r w:rsidRPr="00867240">
        <w:rPr>
          <w:b/>
          <w:bCs/>
          <w:lang w:val="sr-Cyrl-CS"/>
        </w:rPr>
        <w:tab/>
      </w:r>
    </w:p>
    <w:p w:rsidR="00EA6813" w:rsidRDefault="00EA6813" w:rsidP="002D2178">
      <w:pPr>
        <w:tabs>
          <w:tab w:val="left" w:pos="6028"/>
          <w:tab w:val="left" w:pos="9648"/>
        </w:tabs>
        <w:autoSpaceDE w:val="0"/>
        <w:ind w:right="439"/>
        <w:jc w:val="right"/>
        <w:rPr>
          <w:b/>
          <w:bCs/>
          <w:lang w:val="sr-Cyrl-CS"/>
        </w:rPr>
      </w:pPr>
    </w:p>
    <w:p w:rsidR="00EA6813" w:rsidRDefault="00EA6813" w:rsidP="002D2178">
      <w:pPr>
        <w:tabs>
          <w:tab w:val="left" w:pos="6028"/>
          <w:tab w:val="left" w:pos="9648"/>
        </w:tabs>
        <w:autoSpaceDE w:val="0"/>
        <w:ind w:right="439"/>
        <w:jc w:val="right"/>
        <w:rPr>
          <w:b/>
          <w:bCs/>
          <w:lang w:val="sr-Cyrl-CS"/>
        </w:rPr>
      </w:pPr>
    </w:p>
    <w:p w:rsidR="00025168" w:rsidRDefault="00025168" w:rsidP="00025168">
      <w:pPr>
        <w:ind w:left="8496" w:firstLine="708"/>
        <w:rPr>
          <w:b/>
          <w:lang w:val="sr-Cyrl-CS"/>
        </w:rPr>
      </w:pPr>
    </w:p>
    <w:p w:rsidR="00025168" w:rsidRDefault="00025168" w:rsidP="00025168">
      <w:pPr>
        <w:ind w:left="8496" w:firstLine="708"/>
        <w:rPr>
          <w:b/>
          <w:lang w:val="sr-Cyrl-CS"/>
        </w:rPr>
      </w:pPr>
    </w:p>
    <w:p w:rsidR="00025168" w:rsidRDefault="00025168" w:rsidP="00025168">
      <w:pPr>
        <w:ind w:left="8496" w:firstLine="708"/>
        <w:rPr>
          <w:b/>
          <w:lang w:val="sr-Cyrl-CS"/>
        </w:rPr>
      </w:pPr>
    </w:p>
    <w:p w:rsidR="00025168" w:rsidRDefault="00025168" w:rsidP="00025168">
      <w:pPr>
        <w:ind w:left="8496" w:firstLine="708"/>
        <w:rPr>
          <w:lang w:val="sr-Cyrl-CS"/>
        </w:rPr>
      </w:pPr>
      <w:r>
        <w:rPr>
          <w:b/>
          <w:lang w:val="sr-Cyrl-CS"/>
        </w:rPr>
        <w:t>Образац 5</w:t>
      </w:r>
    </w:p>
    <w:p w:rsidR="00025168" w:rsidRDefault="00025168" w:rsidP="00025168">
      <w:pPr>
        <w:rPr>
          <w:b/>
          <w:lang w:val="sr-Cyrl-CS"/>
        </w:rPr>
      </w:pPr>
    </w:p>
    <w:p w:rsidR="00025168" w:rsidRDefault="00025168" w:rsidP="00025168">
      <w:pPr>
        <w:rPr>
          <w:b/>
          <w:lang w:val="sr-Cyrl-CS"/>
        </w:rPr>
      </w:pPr>
    </w:p>
    <w:p w:rsidR="00025168" w:rsidRPr="00B20F46" w:rsidRDefault="00025168" w:rsidP="00025168">
      <w:pPr>
        <w:jc w:val="center"/>
      </w:pPr>
      <w:r w:rsidRPr="00AE325E">
        <w:rPr>
          <w:b/>
          <w:bCs/>
        </w:rPr>
        <w:t>ИЗЈА</w:t>
      </w:r>
      <w:r>
        <w:rPr>
          <w:b/>
          <w:bCs/>
        </w:rPr>
        <w:t>В</w:t>
      </w:r>
      <w:r w:rsidRPr="00AE325E">
        <w:rPr>
          <w:b/>
          <w:bCs/>
        </w:rPr>
        <w:t>А ПОНУЂАЧА О ИСПУЊА</w:t>
      </w:r>
      <w:r>
        <w:rPr>
          <w:b/>
          <w:bCs/>
        </w:rPr>
        <w:t>В</w:t>
      </w:r>
      <w:r w:rsidRPr="00AE325E">
        <w:rPr>
          <w:b/>
          <w:bCs/>
        </w:rPr>
        <w:t>АЊУ УСЛО</w:t>
      </w:r>
      <w:r>
        <w:rPr>
          <w:b/>
          <w:bCs/>
        </w:rPr>
        <w:t>В</w:t>
      </w:r>
      <w:r w:rsidRPr="00AE325E">
        <w:rPr>
          <w:b/>
          <w:bCs/>
        </w:rPr>
        <w:t>А ИЗ ЧЛАНА 75. 3Ј</w:t>
      </w:r>
      <w:r>
        <w:rPr>
          <w:b/>
          <w:bCs/>
        </w:rPr>
        <w:t>Н</w:t>
      </w:r>
      <w:r w:rsidRPr="00AE325E">
        <w:rPr>
          <w:b/>
          <w:bCs/>
        </w:rPr>
        <w:t xml:space="preserve"> У ПОСТУПКУ ЈА</w:t>
      </w:r>
      <w:r>
        <w:rPr>
          <w:b/>
          <w:bCs/>
        </w:rPr>
        <w:t>В</w:t>
      </w:r>
      <w:r w:rsidRPr="00AE325E">
        <w:rPr>
          <w:b/>
          <w:bCs/>
        </w:rPr>
        <w:t>НЕ НАБА</w:t>
      </w:r>
      <w:r>
        <w:rPr>
          <w:b/>
          <w:bCs/>
        </w:rPr>
        <w:t>В</w:t>
      </w:r>
      <w:r w:rsidRPr="00AE325E">
        <w:rPr>
          <w:b/>
          <w:bCs/>
        </w:rPr>
        <w:t xml:space="preserve">КЕ </w:t>
      </w:r>
    </w:p>
    <w:p w:rsidR="00025168" w:rsidRPr="00AE325E" w:rsidRDefault="00025168" w:rsidP="00025168">
      <w:pPr>
        <w:autoSpaceDE w:val="0"/>
        <w:jc w:val="both"/>
        <w:rPr>
          <w:lang w:val="sr-Cyrl-CS"/>
        </w:rPr>
      </w:pPr>
    </w:p>
    <w:p w:rsidR="00025168" w:rsidRPr="00AE325E" w:rsidRDefault="00025168" w:rsidP="00025168">
      <w:pPr>
        <w:jc w:val="both"/>
      </w:pPr>
      <w:r w:rsidRPr="00AE325E">
        <w:t>Под пуном материја</w:t>
      </w:r>
      <w:r>
        <w:t>л</w:t>
      </w:r>
      <w:r w:rsidRPr="00AE325E">
        <w:t xml:space="preserve">ном и кривичном одговорношћу, </w:t>
      </w:r>
      <w:r w:rsidRPr="00AE325E">
        <w:rPr>
          <w:lang w:val="sr-Cyrl-CS"/>
        </w:rPr>
        <w:t xml:space="preserve">као заступник понуђача, </w:t>
      </w:r>
      <w:r w:rsidRPr="00AE325E">
        <w:t>дајем с</w:t>
      </w:r>
      <w:r>
        <w:t>л</w:t>
      </w:r>
      <w:r w:rsidRPr="00AE325E">
        <w:t>едећу</w:t>
      </w:r>
      <w:r w:rsidRPr="00AE325E">
        <w:tab/>
      </w:r>
      <w:r w:rsidRPr="00AE325E">
        <w:tab/>
      </w:r>
      <w:r w:rsidRPr="00AE325E">
        <w:tab/>
      </w:r>
      <w:r w:rsidRPr="00AE325E">
        <w:tab/>
      </w:r>
    </w:p>
    <w:p w:rsidR="00025168" w:rsidRPr="00AE325E" w:rsidRDefault="00025168" w:rsidP="00025168">
      <w:pPr>
        <w:jc w:val="both"/>
      </w:pPr>
    </w:p>
    <w:p w:rsidR="00025168" w:rsidRPr="00AE325E" w:rsidRDefault="00025168" w:rsidP="00025168">
      <w:pPr>
        <w:jc w:val="center"/>
        <w:rPr>
          <w:b/>
        </w:rPr>
      </w:pPr>
      <w:r w:rsidRPr="00AE325E">
        <w:rPr>
          <w:b/>
        </w:rPr>
        <w:t xml:space="preserve">И З Ј А </w:t>
      </w:r>
      <w:r>
        <w:rPr>
          <w:b/>
        </w:rPr>
        <w:t>В</w:t>
      </w:r>
      <w:r w:rsidRPr="00AE325E">
        <w:rPr>
          <w:b/>
        </w:rPr>
        <w:t xml:space="preserve"> У</w:t>
      </w:r>
    </w:p>
    <w:p w:rsidR="00025168" w:rsidRPr="00AE325E" w:rsidRDefault="00025168" w:rsidP="00025168">
      <w:pPr>
        <w:jc w:val="center"/>
      </w:pPr>
    </w:p>
    <w:p w:rsidR="00025168" w:rsidRPr="00AE325E" w:rsidRDefault="00025168" w:rsidP="00025168">
      <w:pPr>
        <w:jc w:val="both"/>
        <w:rPr>
          <w:lang w:val="sr-Cyrl-CS"/>
        </w:rPr>
      </w:pPr>
    </w:p>
    <w:p w:rsidR="00025168" w:rsidRPr="008340BD" w:rsidRDefault="00025168" w:rsidP="00025168">
      <w:r w:rsidRPr="00AE325E">
        <w:rPr>
          <w:lang w:val="sr-Cyrl-CS"/>
        </w:rPr>
        <w:t>П</w:t>
      </w:r>
      <w:r w:rsidRPr="00AE325E">
        <w:t xml:space="preserve">онуђач </w:t>
      </w:r>
      <w:r w:rsidRPr="00AE325E">
        <w:rPr>
          <w:i/>
        </w:rPr>
        <w:t xml:space="preserve"> _____________________________________________</w:t>
      </w:r>
      <w:r w:rsidRPr="00AE325E">
        <w:rPr>
          <w:i/>
          <w:iCs/>
        </w:rPr>
        <w:t>[</w:t>
      </w:r>
      <w:r w:rsidRPr="00AE325E">
        <w:rPr>
          <w:rFonts w:eastAsia="TimesNewRoman"/>
        </w:rPr>
        <w:t>испуњава</w:t>
      </w:r>
      <w:r w:rsidRPr="00AE325E">
        <w:rPr>
          <w:rFonts w:eastAsia="TimesNewRoman"/>
          <w:lang w:val="sr-Latn-CS"/>
        </w:rPr>
        <w:t xml:space="preserve"> </w:t>
      </w:r>
      <w:r w:rsidRPr="00AE325E">
        <w:rPr>
          <w:rFonts w:eastAsia="TimesNewRoman"/>
        </w:rPr>
        <w:t>све</w:t>
      </w:r>
      <w:r w:rsidRPr="00AE325E">
        <w:rPr>
          <w:rFonts w:eastAsia="TimesNewRoman"/>
          <w:lang w:val="sr-Latn-CS"/>
        </w:rPr>
        <w:t xml:space="preserve"> </w:t>
      </w:r>
      <w:r w:rsidRPr="00AE325E">
        <w:rPr>
          <w:rFonts w:eastAsia="TimesNewRoman"/>
        </w:rPr>
        <w:t>ус</w:t>
      </w:r>
      <w:r>
        <w:rPr>
          <w:rFonts w:eastAsia="TimesNewRoman"/>
        </w:rPr>
        <w:t>л</w:t>
      </w:r>
      <w:r w:rsidRPr="00AE325E">
        <w:rPr>
          <w:rFonts w:eastAsia="TimesNewRoman"/>
        </w:rPr>
        <w:t>ове</w:t>
      </w:r>
      <w:r w:rsidRPr="00AE325E">
        <w:rPr>
          <w:rFonts w:eastAsia="TimesNewRoman"/>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w:t>
      </w:r>
      <w:r>
        <w:t>л</w:t>
      </w:r>
      <w:r w:rsidRPr="00AE325E">
        <w:t>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w:t>
      </w:r>
      <w:r>
        <w:t>л</w:t>
      </w:r>
      <w:r w:rsidRPr="00AE325E">
        <w:t xml:space="preserve">ове дефинисане Конкурсном документацијом </w:t>
      </w:r>
      <w:r w:rsidRPr="00AE325E">
        <w:rPr>
          <w:b/>
          <w:bCs/>
        </w:rPr>
        <w:t xml:space="preserve">за </w:t>
      </w:r>
      <w:r>
        <w:rPr>
          <w:b/>
          <w:bCs/>
          <w:lang w:val="sr-Cyrl-CS"/>
        </w:rPr>
        <w:t>јавну набавку</w:t>
      </w:r>
      <w:r>
        <w:rPr>
          <w:b/>
          <w:bCs/>
        </w:rPr>
        <w:t xml:space="preserve"> услуга</w:t>
      </w:r>
      <w:r w:rsidRPr="00B25067">
        <w:rPr>
          <w:b/>
          <w:bCs/>
          <w:lang w:val="sr-Cyrl-CS"/>
        </w:rPr>
        <w:t xml:space="preserve"> бр. ЈН</w:t>
      </w:r>
      <w:r>
        <w:rPr>
          <w:b/>
          <w:bCs/>
          <w:lang w:val="sr-Cyrl-CS"/>
        </w:rPr>
        <w:t>ОП</w:t>
      </w:r>
      <w:r w:rsidRPr="00B25067">
        <w:rPr>
          <w:b/>
          <w:bCs/>
          <w:lang w:val="sr-Cyrl-CS"/>
        </w:rPr>
        <w:t xml:space="preserve"> </w:t>
      </w:r>
      <w:r w:rsidR="009D56E6">
        <w:rPr>
          <w:b/>
          <w:bCs/>
        </w:rPr>
        <w:t>17</w:t>
      </w:r>
      <w:r>
        <w:rPr>
          <w:b/>
          <w:bCs/>
        </w:rPr>
        <w:t>/</w:t>
      </w:r>
      <w:r w:rsidRPr="00B25067">
        <w:rPr>
          <w:b/>
          <w:bCs/>
          <w:lang w:val="sr-Cyrl-CS"/>
        </w:rPr>
        <w:t>1</w:t>
      </w:r>
      <w:r>
        <w:rPr>
          <w:b/>
          <w:bCs/>
          <w:lang w:val="sr-Latn-CS"/>
        </w:rPr>
        <w:t>8</w:t>
      </w:r>
      <w:r w:rsidRPr="00B25067">
        <w:rPr>
          <w:b/>
          <w:bCs/>
          <w:lang w:val="sr-Cyrl-CS"/>
        </w:rPr>
        <w:t xml:space="preserve"> </w:t>
      </w:r>
      <w:r w:rsidRPr="007611C8">
        <w:rPr>
          <w:b/>
          <w:bCs/>
          <w:lang w:val="sr-Cyrl-CS"/>
        </w:rPr>
        <w:t xml:space="preserve">Поправка ЦТ уређаја </w:t>
      </w:r>
      <w:r w:rsidRPr="007611C8">
        <w:rPr>
          <w:b/>
          <w:bCs/>
        </w:rPr>
        <w:t>Somatom definition AS 20 (Siemens)</w:t>
      </w:r>
      <w:r>
        <w:rPr>
          <w:b/>
          <w:bCs/>
        </w:rPr>
        <w:t xml:space="preserve"> </w:t>
      </w:r>
      <w:r w:rsidRPr="00D826A6">
        <w:rPr>
          <w:lang w:val="sr-Cyrl-CS"/>
        </w:rPr>
        <w:t>и то:</w:t>
      </w:r>
    </w:p>
    <w:p w:rsidR="00025168" w:rsidRDefault="00025168" w:rsidP="00025168">
      <w:pPr>
        <w:ind w:firstLine="720"/>
        <w:jc w:val="both"/>
        <w:rPr>
          <w:lang w:val="sr-Cyrl-CS"/>
        </w:rPr>
      </w:pPr>
    </w:p>
    <w:p w:rsidR="00025168" w:rsidRPr="00D826A6" w:rsidRDefault="00025168" w:rsidP="009241C4">
      <w:pPr>
        <w:pStyle w:val="ListParagraph"/>
        <w:numPr>
          <w:ilvl w:val="0"/>
          <w:numId w:val="9"/>
        </w:numPr>
        <w:suppressAutoHyphens/>
        <w:spacing w:line="100" w:lineRule="atLeast"/>
        <w:ind w:right="574"/>
        <w:jc w:val="both"/>
        <w:rPr>
          <w:iCs/>
          <w:lang w:val="sr-Cyrl-CS"/>
        </w:rPr>
      </w:pPr>
      <w:r w:rsidRPr="00D826A6">
        <w:rPr>
          <w:iCs/>
          <w:lang w:val="sr-Cyrl-CS"/>
        </w:rPr>
        <w:t>Понуђач је р</w:t>
      </w:r>
      <w:r w:rsidRPr="00D826A6">
        <w:rPr>
          <w:iCs/>
        </w:rPr>
        <w:t>егистрован код над</w:t>
      </w:r>
      <w:r>
        <w:rPr>
          <w:iCs/>
        </w:rPr>
        <w:t>л</w:t>
      </w:r>
      <w:r w:rsidRPr="00D826A6">
        <w:rPr>
          <w:iCs/>
        </w:rPr>
        <w:t>ежног органа, односно уписан у одговарајући регистар (ч</w:t>
      </w:r>
      <w:r>
        <w:rPr>
          <w:iCs/>
        </w:rPr>
        <w:t>л</w:t>
      </w:r>
      <w:r w:rsidRPr="00D826A6">
        <w:rPr>
          <w:iCs/>
        </w:rPr>
        <w:t>. 75. ст. 1. тач. 1) ЗЈН);</w:t>
      </w:r>
    </w:p>
    <w:p w:rsidR="00025168" w:rsidRPr="00D826A6" w:rsidRDefault="00025168" w:rsidP="009241C4">
      <w:pPr>
        <w:pStyle w:val="ListParagraph"/>
        <w:numPr>
          <w:ilvl w:val="0"/>
          <w:numId w:val="9"/>
        </w:numPr>
        <w:suppressAutoHyphens/>
        <w:spacing w:line="100" w:lineRule="atLeast"/>
        <w:ind w:right="574"/>
        <w:jc w:val="both"/>
        <w:rPr>
          <w:bCs/>
          <w:iCs/>
          <w:lang w:val="sr-Cyrl-CS"/>
        </w:rPr>
      </w:pPr>
      <w:r w:rsidRPr="00D826A6">
        <w:rPr>
          <w:iCs/>
          <w:lang w:val="sr-Cyrl-CS"/>
        </w:rPr>
        <w:t xml:space="preserve">Понуђач и његов </w:t>
      </w:r>
      <w:r w:rsidRPr="00D826A6">
        <w:rPr>
          <w:iCs/>
        </w:rPr>
        <w:t xml:space="preserve">законски </w:t>
      </w:r>
      <w:r w:rsidRPr="00D826A6">
        <w:t>заступник нис</w:t>
      </w:r>
      <w:r w:rsidRPr="00D826A6">
        <w:rPr>
          <w:lang w:val="sr-Cyrl-CS"/>
        </w:rPr>
        <w:t>у</w:t>
      </w:r>
      <w:r w:rsidRPr="00D826A6">
        <w:t xml:space="preserve"> осуђивани за неко од кривичних де</w:t>
      </w:r>
      <w:r>
        <w:t>л</w:t>
      </w:r>
      <w:r w:rsidRPr="00D826A6">
        <w:t>а као ч</w:t>
      </w:r>
      <w:r>
        <w:t>л</w:t>
      </w:r>
      <w:r w:rsidRPr="00D826A6">
        <w:t>ан организоване кримина</w:t>
      </w:r>
      <w:r>
        <w:t>л</w:t>
      </w:r>
      <w:r w:rsidRPr="00D826A6">
        <w:t>не групе, да нису осуђивани за кривична де</w:t>
      </w:r>
      <w:r>
        <w:t>л</w:t>
      </w:r>
      <w:r w:rsidRPr="00D826A6">
        <w:t>а против привреде, кривична де</w:t>
      </w:r>
      <w:r>
        <w:t>л</w:t>
      </w:r>
      <w:r w:rsidRPr="00D826A6">
        <w:t>а против животне средине, кривично де</w:t>
      </w:r>
      <w:r>
        <w:t>л</w:t>
      </w:r>
      <w:r w:rsidRPr="00D826A6">
        <w:t>о примања и</w:t>
      </w:r>
      <w:r>
        <w:t>л</w:t>
      </w:r>
      <w:r w:rsidRPr="00D826A6">
        <w:t xml:space="preserve">и давања мита, </w:t>
      </w:r>
      <w:r w:rsidRPr="00D826A6">
        <w:rPr>
          <w:lang w:val="sr-Cyrl-CS"/>
        </w:rPr>
        <w:t>к</w:t>
      </w:r>
      <w:r w:rsidRPr="00D826A6">
        <w:t>ривично де</w:t>
      </w:r>
      <w:r>
        <w:t>л</w:t>
      </w:r>
      <w:r w:rsidRPr="00D826A6">
        <w:t xml:space="preserve">о преваре </w:t>
      </w:r>
      <w:r w:rsidRPr="00D826A6">
        <w:rPr>
          <w:iCs/>
        </w:rPr>
        <w:t>(ч</w:t>
      </w:r>
      <w:r>
        <w:rPr>
          <w:iCs/>
        </w:rPr>
        <w:t>л</w:t>
      </w:r>
      <w:r w:rsidRPr="00D826A6">
        <w:rPr>
          <w:iCs/>
        </w:rPr>
        <w:t>. 75. ст. 1. тач. 2) ЗЈН);</w:t>
      </w:r>
    </w:p>
    <w:p w:rsidR="00025168" w:rsidRPr="00D826A6" w:rsidRDefault="00025168" w:rsidP="009241C4">
      <w:pPr>
        <w:pStyle w:val="ListParagraph"/>
        <w:numPr>
          <w:ilvl w:val="0"/>
          <w:numId w:val="9"/>
        </w:numPr>
        <w:suppressAutoHyphens/>
        <w:spacing w:line="100" w:lineRule="atLeast"/>
        <w:ind w:right="574"/>
        <w:jc w:val="both"/>
        <w:rPr>
          <w:lang w:val="sr-Cyrl-CS"/>
        </w:rPr>
      </w:pPr>
      <w:r w:rsidRPr="00D826A6">
        <w:rPr>
          <w:bCs/>
          <w:iCs/>
          <w:lang w:val="sr-Cyrl-CS"/>
        </w:rPr>
        <w:t>Понуђач је и</w:t>
      </w:r>
      <w:r w:rsidRPr="00D826A6">
        <w:rPr>
          <w:bCs/>
          <w:iCs/>
        </w:rPr>
        <w:t xml:space="preserve">змирио </w:t>
      </w:r>
      <w:r w:rsidRPr="00D826A6">
        <w:t>доспе</w:t>
      </w:r>
      <w:r>
        <w:t>л</w:t>
      </w:r>
      <w:r w:rsidRPr="00D826A6">
        <w:t>е порезе, доприносе и друге јавне дажбине у ск</w:t>
      </w:r>
      <w:r>
        <w:t>л</w:t>
      </w:r>
      <w:r w:rsidRPr="00D826A6">
        <w:t>аду са прописима Репуб</w:t>
      </w:r>
      <w:r>
        <w:t>л</w:t>
      </w:r>
      <w:r w:rsidRPr="00D826A6">
        <w:t>ике Србије (</w:t>
      </w:r>
      <w:r w:rsidRPr="00D826A6">
        <w:rPr>
          <w:i/>
        </w:rPr>
        <w:t>и</w:t>
      </w:r>
      <w:r>
        <w:rPr>
          <w:i/>
        </w:rPr>
        <w:t>л</w:t>
      </w:r>
      <w:r w:rsidRPr="00D826A6">
        <w:rPr>
          <w:i/>
        </w:rPr>
        <w:t>и стране државе када има седиште на њеној територији)</w:t>
      </w:r>
      <w:r w:rsidRPr="00D826A6">
        <w:rPr>
          <w:iCs/>
        </w:rPr>
        <w:t xml:space="preserve"> (ч</w:t>
      </w:r>
      <w:r>
        <w:rPr>
          <w:iCs/>
        </w:rPr>
        <w:t>л</w:t>
      </w:r>
      <w:r w:rsidRPr="00D826A6">
        <w:rPr>
          <w:iCs/>
        </w:rPr>
        <w:t xml:space="preserve">. 75. ст. 1. тач. </w:t>
      </w:r>
      <w:r>
        <w:rPr>
          <w:iCs/>
        </w:rPr>
        <w:t>4</w:t>
      </w:r>
      <w:r w:rsidRPr="00D826A6">
        <w:rPr>
          <w:iCs/>
        </w:rPr>
        <w:t>) ЗЈН)</w:t>
      </w:r>
      <w:r w:rsidRPr="00D826A6">
        <w:rPr>
          <w:i/>
        </w:rPr>
        <w:t>;</w:t>
      </w:r>
    </w:p>
    <w:p w:rsidR="00025168" w:rsidRPr="00D826A6" w:rsidRDefault="00025168" w:rsidP="009241C4">
      <w:pPr>
        <w:pStyle w:val="ListParagraph"/>
        <w:numPr>
          <w:ilvl w:val="0"/>
          <w:numId w:val="9"/>
        </w:numPr>
        <w:suppressAutoHyphens/>
        <w:spacing w:line="100" w:lineRule="atLeast"/>
        <w:ind w:right="574"/>
        <w:jc w:val="both"/>
        <w:rPr>
          <w:lang w:val="sr-Cyrl-CS"/>
        </w:rPr>
      </w:pPr>
      <w:r w:rsidRPr="00D826A6">
        <w:rPr>
          <w:bCs/>
          <w:iCs/>
        </w:rPr>
        <w:t>Понуђач је поштовао обавезе које произ</w:t>
      </w:r>
      <w:r>
        <w:rPr>
          <w:bCs/>
          <w:iCs/>
        </w:rPr>
        <w:t>л</w:t>
      </w:r>
      <w:r w:rsidRPr="00D826A6">
        <w:rPr>
          <w:bCs/>
          <w:iCs/>
        </w:rPr>
        <w:t>азе из важећих прописа о заштити на раду, запошљавању и ус</w:t>
      </w:r>
      <w:r>
        <w:rPr>
          <w:bCs/>
          <w:iCs/>
        </w:rPr>
        <w:t>л</w:t>
      </w:r>
      <w:r w:rsidRPr="00D826A6">
        <w:rPr>
          <w:bCs/>
          <w:iCs/>
        </w:rPr>
        <w:t xml:space="preserve">овима рада, заштити животне средине </w:t>
      </w:r>
      <w:r w:rsidRPr="00D826A6">
        <w:t>и нема забрану обављања де</w:t>
      </w:r>
      <w:r>
        <w:t>л</w:t>
      </w:r>
      <w:r w:rsidRPr="00D826A6">
        <w:t xml:space="preserve">атности која је на снази у време подношења понуде за предметну јавну набавку </w:t>
      </w:r>
      <w:r w:rsidRPr="00D826A6">
        <w:rPr>
          <w:iCs/>
        </w:rPr>
        <w:t>(ч</w:t>
      </w:r>
      <w:r>
        <w:rPr>
          <w:iCs/>
        </w:rPr>
        <w:t>л</w:t>
      </w:r>
      <w:r w:rsidRPr="00D826A6">
        <w:rPr>
          <w:iCs/>
        </w:rPr>
        <w:t>. 75. ст. 2. ЗЈН)</w:t>
      </w:r>
      <w:r w:rsidRPr="00D826A6">
        <w:t>;</w:t>
      </w:r>
    </w:p>
    <w:p w:rsidR="00025168" w:rsidRPr="00C5739B" w:rsidRDefault="00025168" w:rsidP="00025168">
      <w:pPr>
        <w:spacing w:before="120" w:after="120"/>
        <w:ind w:left="720"/>
        <w:jc w:val="both"/>
        <w:rPr>
          <w:lang w:val="sr-Cyrl-CS"/>
        </w:rPr>
      </w:pPr>
    </w:p>
    <w:p w:rsidR="00025168" w:rsidRDefault="00025168" w:rsidP="00025168">
      <w:pPr>
        <w:jc w:val="both"/>
        <w:rPr>
          <w:lang w:val="sr-Cyrl-CS"/>
        </w:rPr>
      </w:pPr>
    </w:p>
    <w:p w:rsidR="00025168" w:rsidRPr="008063B2" w:rsidRDefault="00025168" w:rsidP="00025168">
      <w:pPr>
        <w:rPr>
          <w:lang w:val="sr-Cyrl-CS"/>
        </w:rPr>
      </w:pPr>
    </w:p>
    <w:p w:rsidR="00025168" w:rsidRDefault="00025168" w:rsidP="00025168">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025168" w:rsidRPr="00022178" w:rsidRDefault="00025168" w:rsidP="00025168">
      <w:pPr>
        <w:jc w:val="center"/>
        <w:rPr>
          <w:b/>
          <w:bCs/>
          <w:lang w:val="sr-Cyrl-CS"/>
        </w:rPr>
      </w:pPr>
      <w:r w:rsidRPr="008063B2">
        <w:rPr>
          <w:b/>
          <w:bCs/>
        </w:rPr>
        <w:t>М.П.</w:t>
      </w:r>
    </w:p>
    <w:p w:rsidR="00025168" w:rsidRPr="008063B2" w:rsidRDefault="00025168" w:rsidP="00025168">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025168" w:rsidRPr="008063B2" w:rsidRDefault="00025168" w:rsidP="00025168">
      <w:pPr>
        <w:ind w:left="5760" w:firstLine="720"/>
        <w:rPr>
          <w:b/>
          <w:bCs/>
        </w:rPr>
      </w:pPr>
      <w:r w:rsidRPr="008063B2">
        <w:rPr>
          <w:b/>
          <w:bCs/>
        </w:rPr>
        <w:t>(потпис ов</w:t>
      </w:r>
      <w:r>
        <w:rPr>
          <w:b/>
          <w:bCs/>
        </w:rPr>
        <w:t>л</w:t>
      </w:r>
      <w:r w:rsidRPr="008063B2">
        <w:rPr>
          <w:b/>
          <w:bCs/>
        </w:rPr>
        <w:t xml:space="preserve">ашћеног </w:t>
      </w:r>
      <w:r>
        <w:rPr>
          <w:b/>
          <w:bCs/>
        </w:rPr>
        <w:t>л</w:t>
      </w:r>
      <w:r w:rsidRPr="008063B2">
        <w:rPr>
          <w:b/>
          <w:bCs/>
        </w:rPr>
        <w:t>ица)</w:t>
      </w:r>
    </w:p>
    <w:p w:rsidR="00025168" w:rsidRDefault="00025168" w:rsidP="00025168">
      <w:pPr>
        <w:outlineLvl w:val="0"/>
        <w:rPr>
          <w:b/>
          <w:bCs/>
          <w:lang w:val="sr-Cyrl-CS"/>
        </w:rPr>
      </w:pPr>
    </w:p>
    <w:p w:rsidR="00025168" w:rsidRDefault="00025168" w:rsidP="00025168">
      <w:pPr>
        <w:tabs>
          <w:tab w:val="left" w:pos="1605"/>
        </w:tabs>
        <w:jc w:val="both"/>
        <w:rPr>
          <w:lang w:val="sr-Cyrl-CS"/>
        </w:rPr>
      </w:pPr>
      <w:r>
        <w:rPr>
          <w:lang w:val="sr-Cyrl-CS"/>
        </w:rPr>
        <w:tab/>
      </w:r>
    </w:p>
    <w:p w:rsidR="00025168" w:rsidRDefault="00025168" w:rsidP="00025168">
      <w:pPr>
        <w:tabs>
          <w:tab w:val="left" w:pos="1605"/>
        </w:tabs>
        <w:jc w:val="both"/>
        <w:rPr>
          <w:lang w:val="sr-Cyrl-CS"/>
        </w:rPr>
      </w:pPr>
    </w:p>
    <w:p w:rsidR="00025168" w:rsidRPr="006B45CD" w:rsidRDefault="00025168" w:rsidP="00025168">
      <w:pPr>
        <w:jc w:val="both"/>
        <w:rPr>
          <w:lang w:val="sr-Cyrl-CS"/>
        </w:rPr>
      </w:pPr>
      <w:r w:rsidRPr="006B45CD">
        <w:rPr>
          <w:b/>
          <w:bCs/>
          <w:lang w:val="sr-Cyrl-CS"/>
        </w:rPr>
        <w:t xml:space="preserve">Напомена: </w:t>
      </w:r>
      <w:r w:rsidRPr="006B45CD">
        <w:t>Уко</w:t>
      </w:r>
      <w:r>
        <w:t>л</w:t>
      </w:r>
      <w:r w:rsidRPr="006B45CD">
        <w:t>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025168" w:rsidRDefault="00025168" w:rsidP="00025168">
      <w:pPr>
        <w:jc w:val="both"/>
        <w:rPr>
          <w:lang w:val="sr-Cyrl-CS"/>
        </w:rPr>
      </w:pPr>
    </w:p>
    <w:p w:rsidR="00025168" w:rsidRDefault="00025168" w:rsidP="00025168">
      <w:pPr>
        <w:jc w:val="both"/>
        <w:rPr>
          <w:lang w:val="sr-Cyrl-CS"/>
        </w:rPr>
      </w:pPr>
    </w:p>
    <w:p w:rsidR="00025168" w:rsidRDefault="00025168" w:rsidP="00025168">
      <w:pPr>
        <w:jc w:val="right"/>
        <w:rPr>
          <w:b/>
          <w:bCs/>
          <w:lang w:val="sr-Cyrl-CS"/>
        </w:rPr>
      </w:pPr>
      <w:r>
        <w:rPr>
          <w:b/>
          <w:bCs/>
          <w:lang w:val="sr-Cyrl-CS"/>
        </w:rPr>
        <w:br/>
      </w:r>
    </w:p>
    <w:p w:rsidR="00025168" w:rsidRPr="00D02F82" w:rsidRDefault="00025168" w:rsidP="00025168">
      <w:pPr>
        <w:jc w:val="center"/>
        <w:rPr>
          <w:b/>
          <w:bCs/>
        </w:rPr>
      </w:pPr>
      <w:r>
        <w:rPr>
          <w:b/>
          <w:bCs/>
          <w:lang w:val="sr-Cyrl-CS"/>
        </w:rPr>
        <w:br w:type="page"/>
      </w:r>
      <w:r>
        <w:rPr>
          <w:b/>
          <w:bCs/>
          <w:lang w:val="sr-Cyrl-CS"/>
        </w:rPr>
        <w:lastRenderedPageBreak/>
        <w:tab/>
      </w:r>
      <w:r>
        <w:rPr>
          <w:b/>
          <w:bCs/>
          <w:lang w:val="sr-Cyrl-CS"/>
        </w:rPr>
        <w:tab/>
      </w:r>
      <w:r>
        <w:rPr>
          <w:b/>
          <w:bCs/>
          <w:lang w:val="sr-Cyrl-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lang w:val="sr-Cyrl-CS"/>
        </w:rPr>
        <w:t xml:space="preserve">Образац </w:t>
      </w:r>
      <w:r>
        <w:rPr>
          <w:b/>
        </w:rPr>
        <w:t>6</w:t>
      </w:r>
    </w:p>
    <w:p w:rsidR="00025168" w:rsidRDefault="00025168" w:rsidP="00025168">
      <w:pPr>
        <w:jc w:val="center"/>
        <w:rPr>
          <w:b/>
          <w:bCs/>
          <w:lang w:val="sr-Cyrl-CS"/>
        </w:rPr>
      </w:pPr>
    </w:p>
    <w:p w:rsidR="00025168" w:rsidRDefault="00025168" w:rsidP="00025168">
      <w:pPr>
        <w:jc w:val="center"/>
        <w:rPr>
          <w:b/>
          <w:bCs/>
          <w:lang w:val="sr-Cyrl-CS"/>
        </w:rPr>
      </w:pPr>
    </w:p>
    <w:p w:rsidR="00025168" w:rsidRPr="00E4706C" w:rsidRDefault="00025168" w:rsidP="00025168">
      <w:pPr>
        <w:jc w:val="center"/>
        <w:rPr>
          <w:b/>
          <w:bCs/>
        </w:rPr>
      </w:pPr>
      <w:r w:rsidRPr="00E4706C">
        <w:rPr>
          <w:b/>
          <w:bCs/>
        </w:rPr>
        <w:t>ОБРАЗАЦ ИЗЈА</w:t>
      </w:r>
      <w:r>
        <w:rPr>
          <w:b/>
          <w:bCs/>
        </w:rPr>
        <w:t>В</w:t>
      </w:r>
      <w:r w:rsidRPr="00E4706C">
        <w:rPr>
          <w:b/>
          <w:bCs/>
        </w:rPr>
        <w:t>Е ПОДИЗ</w:t>
      </w:r>
      <w:r>
        <w:rPr>
          <w:b/>
          <w:bCs/>
        </w:rPr>
        <w:t>В</w:t>
      </w:r>
      <w:r w:rsidRPr="00E4706C">
        <w:rPr>
          <w:b/>
          <w:bCs/>
        </w:rPr>
        <w:t>ОЂАЧА  О ИСПУЊЕНОСТИ ОБА</w:t>
      </w:r>
      <w:r>
        <w:rPr>
          <w:b/>
          <w:bCs/>
        </w:rPr>
        <w:t>В</w:t>
      </w:r>
      <w:r w:rsidRPr="00E4706C">
        <w:rPr>
          <w:b/>
          <w:bCs/>
        </w:rPr>
        <w:t>ЕЗНИХ УСЛО</w:t>
      </w:r>
      <w:r>
        <w:rPr>
          <w:b/>
          <w:bCs/>
        </w:rPr>
        <w:t>В</w:t>
      </w:r>
      <w:r w:rsidRPr="00E4706C">
        <w:rPr>
          <w:b/>
          <w:bCs/>
        </w:rPr>
        <w:t>А ЗА УЧЕШЋЕ У ПОСТУПКУ ЈА</w:t>
      </w:r>
      <w:r>
        <w:rPr>
          <w:b/>
          <w:bCs/>
        </w:rPr>
        <w:t>В</w:t>
      </w:r>
      <w:r w:rsidRPr="00E4706C">
        <w:rPr>
          <w:b/>
          <w:bCs/>
        </w:rPr>
        <w:t>НЕ НАБА</w:t>
      </w:r>
      <w:r>
        <w:rPr>
          <w:b/>
          <w:bCs/>
        </w:rPr>
        <w:t>В</w:t>
      </w:r>
      <w:r w:rsidRPr="00E4706C">
        <w:rPr>
          <w:b/>
          <w:bCs/>
        </w:rPr>
        <w:t>КЕ -  ЧЛ. 75. ЗЈН</w:t>
      </w:r>
    </w:p>
    <w:p w:rsidR="00025168" w:rsidRPr="00AE325E" w:rsidRDefault="00025168" w:rsidP="00025168">
      <w:pPr>
        <w:jc w:val="center"/>
        <w:rPr>
          <w:b/>
          <w:bCs/>
        </w:rPr>
      </w:pPr>
    </w:p>
    <w:p w:rsidR="00025168" w:rsidRPr="00AE325E" w:rsidRDefault="00025168" w:rsidP="00025168">
      <w:pPr>
        <w:jc w:val="both"/>
        <w:rPr>
          <w:lang w:val="sr-Cyrl-CS"/>
        </w:rPr>
      </w:pPr>
      <w:r w:rsidRPr="00AE325E">
        <w:tab/>
      </w:r>
      <w:r w:rsidRPr="00AE325E">
        <w:tab/>
      </w:r>
      <w:r w:rsidRPr="00AE325E">
        <w:tab/>
      </w:r>
      <w:r w:rsidRPr="00AE325E">
        <w:tab/>
      </w:r>
    </w:p>
    <w:p w:rsidR="00025168" w:rsidRPr="00AE325E" w:rsidRDefault="00025168" w:rsidP="00025168">
      <w:pPr>
        <w:jc w:val="both"/>
      </w:pPr>
      <w:r w:rsidRPr="00AE325E">
        <w:t>Под пуном материја</w:t>
      </w:r>
      <w:r>
        <w:t>л</w:t>
      </w:r>
      <w:r w:rsidRPr="00AE325E">
        <w:t xml:space="preserve">ном и кривичном одговорношћу, </w:t>
      </w:r>
      <w:r w:rsidRPr="00AE325E">
        <w:rPr>
          <w:lang w:val="sr-Cyrl-CS"/>
        </w:rPr>
        <w:t xml:space="preserve">као заступник подизвођача, </w:t>
      </w:r>
      <w:r w:rsidRPr="00AE325E">
        <w:t>дајем с</w:t>
      </w:r>
      <w:r>
        <w:t>л</w:t>
      </w:r>
      <w:r w:rsidRPr="00AE325E">
        <w:t>едећу</w:t>
      </w:r>
      <w:r w:rsidRPr="00AE325E">
        <w:tab/>
      </w:r>
      <w:r w:rsidRPr="00AE325E">
        <w:tab/>
      </w:r>
      <w:r w:rsidRPr="00AE325E">
        <w:tab/>
      </w:r>
      <w:r w:rsidRPr="00AE325E">
        <w:tab/>
      </w:r>
    </w:p>
    <w:p w:rsidR="00025168" w:rsidRPr="00AE325E" w:rsidRDefault="00025168" w:rsidP="00025168">
      <w:pPr>
        <w:jc w:val="both"/>
      </w:pPr>
    </w:p>
    <w:p w:rsidR="00025168" w:rsidRPr="00AE325E" w:rsidRDefault="00025168" w:rsidP="00025168">
      <w:pPr>
        <w:jc w:val="center"/>
        <w:rPr>
          <w:b/>
        </w:rPr>
      </w:pPr>
      <w:r w:rsidRPr="00AE325E">
        <w:rPr>
          <w:b/>
        </w:rPr>
        <w:t xml:space="preserve">И З Ј А </w:t>
      </w:r>
      <w:r>
        <w:rPr>
          <w:b/>
        </w:rPr>
        <w:t>В</w:t>
      </w:r>
      <w:r w:rsidRPr="00AE325E">
        <w:rPr>
          <w:b/>
        </w:rPr>
        <w:t xml:space="preserve"> У</w:t>
      </w:r>
    </w:p>
    <w:p w:rsidR="00025168" w:rsidRPr="00AE325E" w:rsidRDefault="00025168" w:rsidP="00025168">
      <w:pPr>
        <w:jc w:val="center"/>
      </w:pPr>
    </w:p>
    <w:p w:rsidR="00025168" w:rsidRPr="00AE325E" w:rsidRDefault="00025168" w:rsidP="00025168">
      <w:pPr>
        <w:jc w:val="both"/>
        <w:rPr>
          <w:lang w:val="sr-Cyrl-CS"/>
        </w:rPr>
      </w:pPr>
    </w:p>
    <w:p w:rsidR="00025168" w:rsidRPr="004B2703" w:rsidRDefault="00025168" w:rsidP="00025168">
      <w:r w:rsidRPr="00AE325E">
        <w:rPr>
          <w:lang w:val="sr-Cyrl-CS"/>
        </w:rPr>
        <w:t>П</w:t>
      </w:r>
      <w:r w:rsidRPr="00AE325E">
        <w:t>одизвођач  _____________________________________________</w:t>
      </w:r>
      <w:r w:rsidRPr="00AE325E">
        <w:rPr>
          <w:lang w:val="sr-Cyrl-CS"/>
        </w:rPr>
        <w:t xml:space="preserve"> </w:t>
      </w:r>
      <w:r w:rsidRPr="00AE325E">
        <w:t>у поступку јавне набавке</w:t>
      </w:r>
      <w:r>
        <w:t xml:space="preserve"> </w:t>
      </w:r>
      <w:r>
        <w:rPr>
          <w:b/>
          <w:bCs/>
        </w:rPr>
        <w:t>услуга</w:t>
      </w:r>
      <w:r w:rsidRPr="00B25067">
        <w:rPr>
          <w:b/>
          <w:bCs/>
          <w:lang w:val="sr-Cyrl-CS"/>
        </w:rPr>
        <w:t xml:space="preserve"> бр. ЈН</w:t>
      </w:r>
      <w:r>
        <w:rPr>
          <w:b/>
          <w:bCs/>
          <w:lang w:val="sr-Cyrl-CS"/>
        </w:rPr>
        <w:t>ОП</w:t>
      </w:r>
      <w:r w:rsidRPr="00B25067">
        <w:rPr>
          <w:b/>
          <w:bCs/>
          <w:lang w:val="sr-Cyrl-CS"/>
        </w:rPr>
        <w:t xml:space="preserve"> </w:t>
      </w:r>
      <w:r w:rsidR="009D56E6">
        <w:rPr>
          <w:b/>
          <w:bCs/>
        </w:rPr>
        <w:t>17</w:t>
      </w:r>
      <w:r>
        <w:rPr>
          <w:b/>
          <w:bCs/>
        </w:rPr>
        <w:t>/</w:t>
      </w:r>
      <w:r w:rsidRPr="00B25067">
        <w:rPr>
          <w:b/>
          <w:bCs/>
          <w:lang w:val="sr-Cyrl-CS"/>
        </w:rPr>
        <w:t>1</w:t>
      </w:r>
      <w:r>
        <w:rPr>
          <w:b/>
          <w:bCs/>
          <w:lang w:val="sr-Latn-CS"/>
        </w:rPr>
        <w:t>8</w:t>
      </w:r>
      <w:r w:rsidRPr="00B25067">
        <w:rPr>
          <w:b/>
          <w:bCs/>
          <w:lang w:val="sr-Cyrl-CS"/>
        </w:rPr>
        <w:t xml:space="preserve"> </w:t>
      </w:r>
      <w:r w:rsidRPr="007611C8">
        <w:rPr>
          <w:b/>
          <w:bCs/>
          <w:lang w:val="sr-Cyrl-CS"/>
        </w:rPr>
        <w:t xml:space="preserve">Поправка ЦТ уређаја </w:t>
      </w:r>
      <w:r w:rsidRPr="007611C8">
        <w:rPr>
          <w:b/>
          <w:bCs/>
        </w:rPr>
        <w:t>Somatom definition AS 20 (Siemens)</w:t>
      </w:r>
      <w:r>
        <w:rPr>
          <w:b/>
          <w:bCs/>
        </w:rPr>
        <w:t xml:space="preserve"> </w:t>
      </w:r>
      <w:r w:rsidRPr="00AE325E">
        <w:t>испуњава све ус</w:t>
      </w:r>
      <w:r>
        <w:t>л</w:t>
      </w:r>
      <w:r w:rsidRPr="00AE325E">
        <w:t>ове из ч</w:t>
      </w:r>
      <w:r>
        <w:t>л</w:t>
      </w:r>
      <w:r w:rsidRPr="00AE325E">
        <w:t>. 75. ЗЈН, односно ус</w:t>
      </w:r>
      <w:r>
        <w:t>л</w:t>
      </w:r>
      <w:r w:rsidRPr="00AE325E">
        <w:t>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025168" w:rsidRPr="00AE325E" w:rsidRDefault="00025168" w:rsidP="00025168">
      <w:pPr>
        <w:jc w:val="both"/>
        <w:rPr>
          <w:iCs/>
        </w:rPr>
      </w:pPr>
    </w:p>
    <w:p w:rsidR="00025168" w:rsidRPr="00AE325E" w:rsidRDefault="00025168" w:rsidP="009241C4">
      <w:pPr>
        <w:pStyle w:val="ListParagraph"/>
        <w:numPr>
          <w:ilvl w:val="0"/>
          <w:numId w:val="10"/>
        </w:numPr>
        <w:suppressAutoHyphens/>
        <w:spacing w:line="100" w:lineRule="atLeast"/>
        <w:jc w:val="both"/>
        <w:rPr>
          <w:iCs/>
          <w:lang w:val="sr-Cyrl-CS"/>
        </w:rPr>
      </w:pPr>
      <w:r w:rsidRPr="00AE325E">
        <w:rPr>
          <w:iCs/>
          <w:lang w:val="sr-Cyrl-CS"/>
        </w:rPr>
        <w:t>Подизвођач је р</w:t>
      </w:r>
      <w:r w:rsidRPr="00AE325E">
        <w:rPr>
          <w:iCs/>
        </w:rPr>
        <w:t>егистрован код над</w:t>
      </w:r>
      <w:r>
        <w:rPr>
          <w:iCs/>
        </w:rPr>
        <w:t>л</w:t>
      </w:r>
      <w:r w:rsidRPr="00AE325E">
        <w:rPr>
          <w:iCs/>
        </w:rPr>
        <w:t>ежног органа, односно уписан у одговарајући регистар (ч</w:t>
      </w:r>
      <w:r>
        <w:rPr>
          <w:iCs/>
        </w:rPr>
        <w:t>л</w:t>
      </w:r>
      <w:r w:rsidRPr="00AE325E">
        <w:rPr>
          <w:iCs/>
        </w:rPr>
        <w:t>. 75. ст. 1. тач. 1) ЗЈН);</w:t>
      </w:r>
    </w:p>
    <w:p w:rsidR="00025168" w:rsidRPr="00AE325E" w:rsidRDefault="00025168" w:rsidP="009241C4">
      <w:pPr>
        <w:pStyle w:val="ListParagraph"/>
        <w:numPr>
          <w:ilvl w:val="0"/>
          <w:numId w:val="10"/>
        </w:numPr>
        <w:suppressAutoHyphens/>
        <w:spacing w:line="100" w:lineRule="atLeast"/>
        <w:jc w:val="both"/>
        <w:rPr>
          <w:bCs/>
          <w:iCs/>
          <w:lang w:val="sr-Cyrl-CS"/>
        </w:rPr>
      </w:pPr>
      <w:r w:rsidRPr="00AE325E">
        <w:rPr>
          <w:iCs/>
          <w:lang w:val="sr-Cyrl-CS"/>
        </w:rPr>
        <w:t xml:space="preserve">Подизвођач и његов </w:t>
      </w:r>
      <w:r w:rsidRPr="00AE325E">
        <w:rPr>
          <w:iCs/>
        </w:rPr>
        <w:t xml:space="preserve">законски </w:t>
      </w:r>
      <w:r w:rsidRPr="00AE325E">
        <w:t>заступник нис</w:t>
      </w:r>
      <w:r w:rsidRPr="00AE325E">
        <w:rPr>
          <w:lang w:val="sr-Cyrl-CS"/>
        </w:rPr>
        <w:t>у</w:t>
      </w:r>
      <w:r w:rsidRPr="00AE325E">
        <w:t xml:space="preserve"> осуђивани за неко од кривичних де</w:t>
      </w:r>
      <w:r>
        <w:t>л</w:t>
      </w:r>
      <w:r w:rsidRPr="00AE325E">
        <w:t>а као ч</w:t>
      </w:r>
      <w:r>
        <w:t>л</w:t>
      </w:r>
      <w:r w:rsidRPr="00AE325E">
        <w:t>ан организоване кримина</w:t>
      </w:r>
      <w:r>
        <w:t>л</w:t>
      </w:r>
      <w:r w:rsidRPr="00AE325E">
        <w:t>не групе, да нису осуђивани за кривична де</w:t>
      </w:r>
      <w:r>
        <w:t>л</w:t>
      </w:r>
      <w:r w:rsidRPr="00AE325E">
        <w:t>а против привреде, кривична де</w:t>
      </w:r>
      <w:r>
        <w:t>л</w:t>
      </w:r>
      <w:r w:rsidRPr="00AE325E">
        <w:t>а против животне средине, кривично де</w:t>
      </w:r>
      <w:r>
        <w:t>л</w:t>
      </w:r>
      <w:r w:rsidRPr="00AE325E">
        <w:t>о примања и</w:t>
      </w:r>
      <w:r>
        <w:t>л</w:t>
      </w:r>
      <w:r w:rsidRPr="00AE325E">
        <w:t xml:space="preserve">и давања мита, </w:t>
      </w:r>
      <w:r w:rsidRPr="00AE325E">
        <w:rPr>
          <w:lang w:val="sr-Cyrl-CS"/>
        </w:rPr>
        <w:t>к</w:t>
      </w:r>
      <w:r w:rsidRPr="00AE325E">
        <w:t>ривично де</w:t>
      </w:r>
      <w:r>
        <w:t>л</w:t>
      </w:r>
      <w:r w:rsidRPr="00AE325E">
        <w:t xml:space="preserve">о преваре </w:t>
      </w:r>
      <w:r w:rsidRPr="00AE325E">
        <w:rPr>
          <w:iCs/>
        </w:rPr>
        <w:t>(ч</w:t>
      </w:r>
      <w:r>
        <w:rPr>
          <w:iCs/>
        </w:rPr>
        <w:t>л</w:t>
      </w:r>
      <w:r w:rsidRPr="00AE325E">
        <w:rPr>
          <w:iCs/>
        </w:rPr>
        <w:t>. 75. ст. 1. тач. 2) ЗЈН);</w:t>
      </w:r>
    </w:p>
    <w:p w:rsidR="00025168" w:rsidRPr="00AE325E" w:rsidRDefault="00025168" w:rsidP="009241C4">
      <w:pPr>
        <w:pStyle w:val="ListParagraph"/>
        <w:numPr>
          <w:ilvl w:val="0"/>
          <w:numId w:val="10"/>
        </w:numPr>
        <w:suppressAutoHyphens/>
        <w:spacing w:line="100" w:lineRule="atLeast"/>
        <w:jc w:val="both"/>
        <w:rPr>
          <w:lang w:val="sr-Cyrl-CS"/>
        </w:rPr>
      </w:pPr>
      <w:r w:rsidRPr="00AE325E">
        <w:rPr>
          <w:bCs/>
          <w:iCs/>
          <w:lang w:val="sr-Cyrl-CS"/>
        </w:rPr>
        <w:t>Подизвођач је и</w:t>
      </w:r>
      <w:r w:rsidRPr="00AE325E">
        <w:rPr>
          <w:bCs/>
          <w:iCs/>
        </w:rPr>
        <w:t xml:space="preserve">змирио </w:t>
      </w:r>
      <w:r w:rsidRPr="00AE325E">
        <w:t>доспе</w:t>
      </w:r>
      <w:r>
        <w:t>л</w:t>
      </w:r>
      <w:r w:rsidRPr="00AE325E">
        <w:t>е порезе, доприносе и друге јавне дажбине у ск</w:t>
      </w:r>
      <w:r>
        <w:t>л</w:t>
      </w:r>
      <w:r w:rsidRPr="00AE325E">
        <w:t>аду са прописима Репуб</w:t>
      </w:r>
      <w:r>
        <w:t>л</w:t>
      </w:r>
      <w:r w:rsidRPr="00AE325E">
        <w:t>ике Србије (и</w:t>
      </w:r>
      <w:r>
        <w:t>л</w:t>
      </w:r>
      <w:r w:rsidRPr="00AE325E">
        <w:t>и стране државе када има седиште на њеној територији)</w:t>
      </w:r>
      <w:r w:rsidRPr="00AE325E">
        <w:rPr>
          <w:iCs/>
        </w:rPr>
        <w:t xml:space="preserve"> (ч</w:t>
      </w:r>
      <w:r>
        <w:rPr>
          <w:iCs/>
        </w:rPr>
        <w:t>л</w:t>
      </w:r>
      <w:r w:rsidRPr="00AE325E">
        <w:rPr>
          <w:iCs/>
        </w:rPr>
        <w:t>. 75. ст. 1. тач. 4) ЗЈН)</w:t>
      </w:r>
      <w:r w:rsidRPr="00AE325E">
        <w:t>;</w:t>
      </w:r>
    </w:p>
    <w:p w:rsidR="00025168" w:rsidRPr="00AE325E" w:rsidRDefault="00025168" w:rsidP="009241C4">
      <w:pPr>
        <w:pStyle w:val="ListParagraph"/>
        <w:numPr>
          <w:ilvl w:val="0"/>
          <w:numId w:val="10"/>
        </w:numPr>
        <w:suppressAutoHyphens/>
        <w:spacing w:line="100" w:lineRule="atLeast"/>
        <w:jc w:val="both"/>
        <w:rPr>
          <w:lang w:val="sr-Cyrl-CS"/>
        </w:rPr>
      </w:pPr>
      <w:r w:rsidRPr="00AE325E">
        <w:rPr>
          <w:bCs/>
          <w:iCs/>
        </w:rPr>
        <w:t>Подизвођач је поштовао обавезе које произ</w:t>
      </w:r>
      <w:r>
        <w:rPr>
          <w:bCs/>
          <w:iCs/>
        </w:rPr>
        <w:t>л</w:t>
      </w:r>
      <w:r w:rsidRPr="00AE325E">
        <w:rPr>
          <w:bCs/>
          <w:iCs/>
        </w:rPr>
        <w:t>азе из важећих прописа о заштити на раду, запошљавању и ус</w:t>
      </w:r>
      <w:r>
        <w:rPr>
          <w:bCs/>
          <w:iCs/>
        </w:rPr>
        <w:t>л</w:t>
      </w:r>
      <w:r w:rsidRPr="00AE325E">
        <w:rPr>
          <w:bCs/>
          <w:iCs/>
        </w:rPr>
        <w:t xml:space="preserve">овима рада, заштити животне средине </w:t>
      </w:r>
      <w:r w:rsidRPr="00AE325E">
        <w:t>и нема забрану обављања де</w:t>
      </w:r>
      <w:r>
        <w:t>л</w:t>
      </w:r>
      <w:r w:rsidRPr="00AE325E">
        <w:t xml:space="preserve">атности која је на снази у време подношења понуде за предметну јавну набавку </w:t>
      </w:r>
      <w:r w:rsidRPr="00AE325E">
        <w:rPr>
          <w:iCs/>
        </w:rPr>
        <w:t>(ч</w:t>
      </w:r>
      <w:r>
        <w:rPr>
          <w:iCs/>
        </w:rPr>
        <w:t>л</w:t>
      </w:r>
      <w:r w:rsidRPr="00AE325E">
        <w:rPr>
          <w:iCs/>
        </w:rPr>
        <w:t>. 75. ст. 2. ЗЈН)</w:t>
      </w:r>
      <w:r w:rsidRPr="00AE325E">
        <w:t>.</w:t>
      </w:r>
    </w:p>
    <w:p w:rsidR="00025168" w:rsidRPr="00AE325E" w:rsidRDefault="00025168" w:rsidP="00025168">
      <w:pPr>
        <w:pStyle w:val="ListParagraph"/>
        <w:ind w:left="1080"/>
        <w:jc w:val="both"/>
        <w:rPr>
          <w:iCs/>
          <w:lang w:val="sr-Cyrl-CS"/>
        </w:rPr>
      </w:pPr>
    </w:p>
    <w:p w:rsidR="00025168" w:rsidRPr="00AE325E" w:rsidRDefault="00025168" w:rsidP="00025168">
      <w:pPr>
        <w:pStyle w:val="ListParagraph"/>
        <w:jc w:val="both"/>
        <w:rPr>
          <w:iCs/>
        </w:rPr>
      </w:pPr>
    </w:p>
    <w:p w:rsidR="00025168" w:rsidRPr="00AE325E" w:rsidRDefault="00025168" w:rsidP="00025168">
      <w:pPr>
        <w:jc w:val="both"/>
        <w:rPr>
          <w:lang w:val="sr-Cyrl-CS"/>
        </w:rPr>
      </w:pPr>
    </w:p>
    <w:p w:rsidR="00025168" w:rsidRPr="00AE325E" w:rsidRDefault="00025168" w:rsidP="00025168">
      <w:pPr>
        <w:ind w:left="360" w:firstLine="720"/>
      </w:pPr>
      <w:r w:rsidRPr="00AE325E">
        <w:t xml:space="preserve">Место:_____________                                                            </w:t>
      </w:r>
      <w:r>
        <w:rPr>
          <w:lang w:val="sr-Cyrl-CS"/>
        </w:rPr>
        <w:tab/>
      </w:r>
      <w:r w:rsidRPr="00AE325E">
        <w:t>Подизвођач:</w:t>
      </w:r>
    </w:p>
    <w:p w:rsidR="00025168" w:rsidRPr="00AE325E" w:rsidRDefault="00025168" w:rsidP="00025168">
      <w:pPr>
        <w:ind w:left="360" w:firstLine="720"/>
        <w:rPr>
          <w:b/>
          <w:bCs/>
        </w:rPr>
      </w:pPr>
      <w:r w:rsidRPr="00AE325E">
        <w:t xml:space="preserve">Датум:_____________                         М.П.                     _____________________                                                        </w:t>
      </w:r>
    </w:p>
    <w:p w:rsidR="00025168" w:rsidRPr="00867240" w:rsidRDefault="00025168" w:rsidP="00025168">
      <w:pPr>
        <w:pStyle w:val="BodyText"/>
        <w:tabs>
          <w:tab w:val="left" w:pos="8871"/>
        </w:tabs>
        <w:spacing w:before="59"/>
      </w:pP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p>
    <w:p w:rsidR="00025168" w:rsidRPr="00867240" w:rsidRDefault="00025168" w:rsidP="00025168">
      <w:pPr>
        <w:pStyle w:val="BodyText"/>
        <w:tabs>
          <w:tab w:val="left" w:pos="8890"/>
        </w:tabs>
        <w:spacing w:before="59"/>
        <w:rPr>
          <w:b/>
          <w:bCs/>
        </w:rPr>
      </w:pPr>
    </w:p>
    <w:p w:rsidR="00025168" w:rsidRPr="00605AE4" w:rsidRDefault="00025168" w:rsidP="00025168">
      <w:pPr>
        <w:spacing w:line="200" w:lineRule="exact"/>
        <w:rPr>
          <w:rFonts w:ascii="Arial" w:hAnsi="Arial" w:cs="Arial"/>
        </w:rPr>
      </w:pPr>
    </w:p>
    <w:p w:rsidR="00025168" w:rsidRPr="00605AE4" w:rsidRDefault="00025168" w:rsidP="00025168">
      <w:pPr>
        <w:spacing w:line="200" w:lineRule="exact"/>
        <w:rPr>
          <w:rFonts w:ascii="Arial" w:hAnsi="Arial" w:cs="Arial"/>
        </w:rPr>
      </w:pPr>
    </w:p>
    <w:p w:rsidR="00025168" w:rsidRDefault="00025168" w:rsidP="00025168">
      <w:pPr>
        <w:ind w:left="7200" w:firstLine="720"/>
        <w:jc w:val="right"/>
        <w:rPr>
          <w:lang w:val="sr-Cyrl-CS"/>
        </w:rPr>
      </w:pPr>
    </w:p>
    <w:p w:rsidR="00025168" w:rsidRDefault="00025168" w:rsidP="00025168">
      <w:pPr>
        <w:ind w:left="7200" w:firstLine="720"/>
        <w:jc w:val="right"/>
        <w:rPr>
          <w:lang w:val="sr-Cyrl-CS"/>
        </w:rPr>
      </w:pPr>
    </w:p>
    <w:p w:rsidR="00025168" w:rsidRDefault="00025168" w:rsidP="00025168">
      <w:pPr>
        <w:ind w:left="7200" w:firstLine="720"/>
        <w:jc w:val="right"/>
        <w:rPr>
          <w:lang w:val="sr-Cyrl-CS"/>
        </w:rPr>
      </w:pPr>
    </w:p>
    <w:p w:rsidR="00025168" w:rsidRDefault="00025168" w:rsidP="00025168">
      <w:pPr>
        <w:ind w:left="7200" w:firstLine="720"/>
        <w:jc w:val="right"/>
        <w:rPr>
          <w:lang w:val="sr-Cyrl-CS"/>
        </w:rPr>
      </w:pPr>
    </w:p>
    <w:p w:rsidR="00025168" w:rsidRDefault="00025168" w:rsidP="00025168">
      <w:pPr>
        <w:ind w:left="7200" w:firstLine="720"/>
        <w:jc w:val="right"/>
        <w:rPr>
          <w:lang w:val="sr-Cyrl-CS"/>
        </w:rPr>
      </w:pPr>
    </w:p>
    <w:p w:rsidR="00025168" w:rsidRDefault="00025168" w:rsidP="00025168">
      <w:pPr>
        <w:ind w:left="7200" w:firstLine="720"/>
        <w:jc w:val="right"/>
        <w:rPr>
          <w:lang w:val="sr-Cyrl-CS"/>
        </w:rPr>
      </w:pPr>
    </w:p>
    <w:p w:rsidR="00025168" w:rsidRDefault="00025168" w:rsidP="00025168">
      <w:pPr>
        <w:ind w:left="7200" w:firstLine="720"/>
        <w:jc w:val="right"/>
        <w:rPr>
          <w:lang w:val="sr-Cyrl-CS"/>
        </w:rPr>
      </w:pPr>
    </w:p>
    <w:p w:rsidR="00025168" w:rsidRDefault="00025168" w:rsidP="00025168">
      <w:pPr>
        <w:ind w:left="7200" w:firstLine="720"/>
        <w:jc w:val="right"/>
        <w:rPr>
          <w:lang w:val="sr-Cyrl-CS"/>
        </w:rPr>
      </w:pPr>
    </w:p>
    <w:p w:rsidR="00025168" w:rsidRDefault="00025168" w:rsidP="00025168">
      <w:pPr>
        <w:ind w:left="7200" w:firstLine="720"/>
        <w:jc w:val="right"/>
        <w:rPr>
          <w:lang w:val="sr-Cyrl-CS"/>
        </w:rPr>
      </w:pPr>
    </w:p>
    <w:p w:rsidR="00025168" w:rsidRDefault="00025168" w:rsidP="00025168">
      <w:pPr>
        <w:ind w:left="7200" w:firstLine="720"/>
        <w:jc w:val="right"/>
        <w:rPr>
          <w:lang w:val="sr-Cyrl-CS"/>
        </w:rPr>
      </w:pPr>
    </w:p>
    <w:p w:rsidR="00025168" w:rsidRDefault="00025168" w:rsidP="00025168">
      <w:pPr>
        <w:rPr>
          <w:lang w:val="sr-Cyrl-CS"/>
        </w:rPr>
      </w:pPr>
      <w:r>
        <w:rPr>
          <w:lang w:val="sr-Cyrl-CS"/>
        </w:rPr>
        <w:tab/>
      </w:r>
      <w:r>
        <w:rPr>
          <w:lang w:val="sr-Cyrl-CS"/>
        </w:rPr>
        <w:tab/>
      </w:r>
      <w:r>
        <w:rPr>
          <w:lang w:val="sr-Cyrl-CS"/>
        </w:rPr>
        <w:tab/>
      </w:r>
      <w:r>
        <w:rPr>
          <w:lang w:val="sr-Cyrl-CS"/>
        </w:rPr>
        <w:tab/>
      </w:r>
    </w:p>
    <w:p w:rsidR="00025168" w:rsidRDefault="00025168" w:rsidP="00025168">
      <w:pPr>
        <w:rPr>
          <w:lang w:val="sr-Cyrl-CS"/>
        </w:rPr>
      </w:pPr>
    </w:p>
    <w:p w:rsidR="00EA6813" w:rsidRPr="00296598" w:rsidRDefault="00EA6813" w:rsidP="00025168">
      <w:pPr>
        <w:ind w:left="8496" w:firstLine="708"/>
        <w:rPr>
          <w:b/>
          <w:bCs/>
          <w:lang w:val="sr-Cyrl-CS"/>
        </w:rPr>
      </w:pPr>
      <w:r>
        <w:rPr>
          <w:b/>
          <w:bCs/>
          <w:lang w:val="sr-Cyrl-CS"/>
        </w:rPr>
        <w:lastRenderedPageBreak/>
        <w:t xml:space="preserve">Образац </w:t>
      </w:r>
      <w:r w:rsidRPr="00820398">
        <w:rPr>
          <w:b/>
          <w:bCs/>
          <w:lang w:val="sr-Cyrl-CS"/>
        </w:rPr>
        <w:t xml:space="preserve"> </w:t>
      </w:r>
      <w:r>
        <w:rPr>
          <w:b/>
          <w:bCs/>
          <w:lang w:val="sr-Cyrl-CS"/>
        </w:rPr>
        <w:t>7</w:t>
      </w:r>
    </w:p>
    <w:p w:rsidR="00EA6813" w:rsidRPr="00FE4BEC" w:rsidRDefault="00EA6813" w:rsidP="00FA27FA">
      <w:pPr>
        <w:ind w:firstLine="680"/>
        <w:jc w:val="both"/>
        <w:rPr>
          <w:lang w:val="sr-Cyrl-CS"/>
        </w:rPr>
      </w:pPr>
    </w:p>
    <w:p w:rsidR="00EA6813" w:rsidRPr="00FE4BEC" w:rsidRDefault="00EA6813" w:rsidP="00FA27FA">
      <w:pPr>
        <w:ind w:firstLine="680"/>
        <w:jc w:val="both"/>
        <w:rPr>
          <w:lang w:val="sr-Cyrl-CS"/>
        </w:rPr>
      </w:pPr>
    </w:p>
    <w:p w:rsidR="00EA6813" w:rsidRPr="0052491A" w:rsidRDefault="00EA6813" w:rsidP="00FA27FA">
      <w:pPr>
        <w:jc w:val="center"/>
        <w:rPr>
          <w:b/>
          <w:bCs/>
          <w:lang w:val="sr-Cyrl-CS"/>
        </w:rPr>
      </w:pPr>
      <w:r>
        <w:rPr>
          <w:b/>
          <w:bCs/>
          <w:lang w:val="sr-Cyrl-CS"/>
        </w:rPr>
        <w:t>СРЕДСТВО ФИНАНСИЈСКОГ ОБЕЗБЕЂЕЊА</w:t>
      </w:r>
    </w:p>
    <w:p w:rsidR="00EA6813" w:rsidRPr="00FE4BEC" w:rsidRDefault="00EA6813" w:rsidP="00FA27FA">
      <w:pPr>
        <w:rPr>
          <w:lang w:val="sr-Cyrl-CS"/>
        </w:rPr>
      </w:pPr>
    </w:p>
    <w:p w:rsidR="00EA6813" w:rsidRPr="00FE4BEC" w:rsidRDefault="00EA6813" w:rsidP="00FA27FA">
      <w:pPr>
        <w:rPr>
          <w:lang w:val="sr-Cyrl-CS"/>
        </w:rPr>
      </w:pPr>
      <w:r w:rsidRPr="00FE4BEC">
        <w:rPr>
          <w:lang w:val="sr-Cyrl-CS"/>
        </w:rPr>
        <w:tab/>
      </w:r>
      <w:r w:rsidRPr="00FE4BEC">
        <w:rPr>
          <w:lang w:val="sr-Cyrl-CS"/>
        </w:rPr>
        <w:tab/>
      </w:r>
    </w:p>
    <w:p w:rsidR="00EA6813" w:rsidRPr="00FE4BEC" w:rsidRDefault="00EA6813" w:rsidP="00FA27FA">
      <w:pPr>
        <w:jc w:val="both"/>
        <w:rPr>
          <w:lang w:val="sr-Cyrl-CS"/>
        </w:rPr>
      </w:pPr>
      <w:r>
        <w:rPr>
          <w:lang w:val="sr-Cyrl-CS"/>
        </w:rPr>
        <w:t>______</w:t>
      </w:r>
      <w:r w:rsidRPr="003F7AE2">
        <w:rPr>
          <w:lang w:val="sr-Cyrl-CS"/>
        </w:rPr>
        <w:t xml:space="preserve">______________________________________________________________________, као ПОНУЂАЧ по </w:t>
      </w:r>
      <w:r>
        <w:rPr>
          <w:lang w:val="sr-Cyrl-CS"/>
        </w:rPr>
        <w:t>позиву за подношење понуда</w:t>
      </w:r>
      <w:r w:rsidRPr="003F7AE2">
        <w:rPr>
          <w:lang w:val="sr-Cyrl-CS"/>
        </w:rPr>
        <w:t>, који је ОБ ”СТЕФАН ВИСОКИ” објавила на Порталу јавних</w:t>
      </w:r>
      <w:r>
        <w:rPr>
          <w:lang w:val="sr-Cyrl-CS"/>
        </w:rPr>
        <w:t xml:space="preserve"> набавки и својој </w:t>
      </w:r>
      <w:r w:rsidRPr="002658E8">
        <w:rPr>
          <w:lang w:val="sr-Cyrl-CS"/>
        </w:rPr>
        <w:t>интернет страниц</w:t>
      </w:r>
      <w:r>
        <w:rPr>
          <w:lang w:val="sr-Cyrl-CS"/>
        </w:rPr>
        <w:t>и</w:t>
      </w:r>
      <w:r w:rsidRPr="00FE4BEC">
        <w:rPr>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EA6813" w:rsidRPr="00FE4BEC" w:rsidRDefault="00EA6813" w:rsidP="00FA27FA">
      <w:pPr>
        <w:rPr>
          <w:lang w:val="sr-Cyrl-CS"/>
        </w:rPr>
      </w:pPr>
    </w:p>
    <w:p w:rsidR="00EA6813" w:rsidRPr="00FE4BEC" w:rsidRDefault="00EA6813" w:rsidP="00FA27FA">
      <w:pPr>
        <w:rPr>
          <w:lang w:val="sr-Cyrl-CS"/>
        </w:rPr>
      </w:pPr>
    </w:p>
    <w:p w:rsidR="00EA6813" w:rsidRDefault="00EA6813" w:rsidP="009241C4">
      <w:pPr>
        <w:numPr>
          <w:ilvl w:val="0"/>
          <w:numId w:val="6"/>
        </w:numPr>
        <w:rPr>
          <w:lang w:val="sr-Cyrl-CS"/>
        </w:rPr>
      </w:pPr>
      <w:r>
        <w:rPr>
          <w:lang w:val="sr-Cyrl-CS"/>
        </w:rPr>
        <w:t>Банкарска гаранција</w:t>
      </w:r>
      <w:r w:rsidRPr="00FE4BEC">
        <w:rPr>
          <w:lang w:val="sr-Cyrl-CS"/>
        </w:rPr>
        <w:t>;</w:t>
      </w:r>
    </w:p>
    <w:p w:rsidR="00EA6813" w:rsidRPr="00FE4BEC" w:rsidRDefault="00EA6813" w:rsidP="00FA27FA">
      <w:pPr>
        <w:ind w:left="720"/>
        <w:rPr>
          <w:lang w:val="sr-Cyrl-CS"/>
        </w:rPr>
      </w:pPr>
    </w:p>
    <w:p w:rsidR="00EA6813" w:rsidRDefault="00EA6813" w:rsidP="009241C4">
      <w:pPr>
        <w:numPr>
          <w:ilvl w:val="0"/>
          <w:numId w:val="6"/>
        </w:numPr>
        <w:rPr>
          <w:lang w:val="sr-Cyrl-CS"/>
        </w:rPr>
      </w:pPr>
      <w:r w:rsidRPr="00FE4BEC">
        <w:rPr>
          <w:lang w:val="sr-Cyrl-CS"/>
        </w:rPr>
        <w:t>Хипотека;</w:t>
      </w:r>
    </w:p>
    <w:p w:rsidR="00EA6813" w:rsidRPr="00FE4BEC" w:rsidRDefault="00EA6813" w:rsidP="00FA27FA">
      <w:pPr>
        <w:rPr>
          <w:lang w:val="sr-Cyrl-CS"/>
        </w:rPr>
      </w:pPr>
    </w:p>
    <w:p w:rsidR="00EA6813" w:rsidRDefault="00EA6813" w:rsidP="009241C4">
      <w:pPr>
        <w:numPr>
          <w:ilvl w:val="0"/>
          <w:numId w:val="6"/>
        </w:numPr>
        <w:rPr>
          <w:lang w:val="sr-Cyrl-CS"/>
        </w:rPr>
      </w:pPr>
      <w:r w:rsidRPr="00FE4BEC">
        <w:rPr>
          <w:lang w:val="sr-Cyrl-CS"/>
        </w:rPr>
        <w:t>Јемство другог правног лица са одговарајућим бонитетом;</w:t>
      </w:r>
    </w:p>
    <w:p w:rsidR="00EA6813" w:rsidRDefault="00EA6813" w:rsidP="00FA27FA">
      <w:pPr>
        <w:rPr>
          <w:lang w:val="sr-Cyrl-CS"/>
        </w:rPr>
      </w:pPr>
    </w:p>
    <w:p w:rsidR="00EA6813" w:rsidRDefault="00EA6813" w:rsidP="009241C4">
      <w:pPr>
        <w:numPr>
          <w:ilvl w:val="0"/>
          <w:numId w:val="6"/>
        </w:numPr>
        <w:rPr>
          <w:lang w:val="sr-Cyrl-CS"/>
        </w:rPr>
      </w:pPr>
      <w:r>
        <w:rPr>
          <w:lang w:val="sr-Cyrl-CS"/>
        </w:rPr>
        <w:t>Један од облика ручне залоге хартија од вредности или других покретних ствари;</w:t>
      </w:r>
    </w:p>
    <w:p w:rsidR="00EA6813" w:rsidRDefault="00EA6813" w:rsidP="00FA27FA">
      <w:pPr>
        <w:rPr>
          <w:lang w:val="sr-Cyrl-CS"/>
        </w:rPr>
      </w:pPr>
    </w:p>
    <w:p w:rsidR="00EA6813" w:rsidRDefault="00EA6813" w:rsidP="009241C4">
      <w:pPr>
        <w:numPr>
          <w:ilvl w:val="0"/>
          <w:numId w:val="6"/>
        </w:numPr>
        <w:rPr>
          <w:lang w:val="sr-Cyrl-CS"/>
        </w:rPr>
      </w:pPr>
      <w:r w:rsidRPr="00FE4BEC">
        <w:rPr>
          <w:lang w:val="sr-Cyrl-CS"/>
        </w:rPr>
        <w:t>Меница;</w:t>
      </w:r>
    </w:p>
    <w:p w:rsidR="00EA6813" w:rsidRDefault="00EA6813" w:rsidP="00FA27FA">
      <w:pPr>
        <w:ind w:left="720"/>
        <w:rPr>
          <w:lang w:val="sr-Cyrl-CS"/>
        </w:rPr>
      </w:pPr>
    </w:p>
    <w:p w:rsidR="00EA6813" w:rsidRDefault="00EA6813" w:rsidP="009241C4">
      <w:pPr>
        <w:numPr>
          <w:ilvl w:val="0"/>
          <w:numId w:val="6"/>
        </w:numPr>
        <w:rPr>
          <w:lang w:val="sr-Cyrl-CS"/>
        </w:rPr>
      </w:pPr>
      <w:r w:rsidRPr="00FE4BEC">
        <w:rPr>
          <w:lang w:val="sr-Cyrl-CS"/>
        </w:rPr>
        <w:t>Полису осигурања;</w:t>
      </w:r>
    </w:p>
    <w:p w:rsidR="00EA6813" w:rsidRDefault="00EA6813" w:rsidP="00FA27FA">
      <w:pPr>
        <w:rPr>
          <w:lang w:val="sr-Cyrl-CS"/>
        </w:rPr>
      </w:pPr>
    </w:p>
    <w:p w:rsidR="00EA6813" w:rsidRDefault="00EA6813" w:rsidP="009241C4">
      <w:pPr>
        <w:numPr>
          <w:ilvl w:val="0"/>
          <w:numId w:val="6"/>
        </w:numPr>
        <w:rPr>
          <w:lang w:val="sr-Cyrl-CS"/>
        </w:rPr>
      </w:pPr>
      <w:r w:rsidRPr="00FE4BEC">
        <w:rPr>
          <w:lang w:val="sr-Cyrl-CS"/>
        </w:rPr>
        <w:t>__________________________</w:t>
      </w:r>
      <w:r>
        <w:rPr>
          <w:lang w:val="sr-Cyrl-CS"/>
        </w:rPr>
        <w:t>____________________________ или</w:t>
      </w:r>
    </w:p>
    <w:p w:rsidR="00EA6813" w:rsidRDefault="00EA6813" w:rsidP="00FA27FA">
      <w:pPr>
        <w:rPr>
          <w:lang w:val="sr-Cyrl-CS"/>
        </w:rPr>
      </w:pPr>
    </w:p>
    <w:p w:rsidR="00EA6813" w:rsidRPr="00FE4BEC" w:rsidRDefault="00EA6813" w:rsidP="009241C4">
      <w:pPr>
        <w:numPr>
          <w:ilvl w:val="0"/>
          <w:numId w:val="6"/>
        </w:numPr>
        <w:rPr>
          <w:lang w:val="sr-Cyrl-CS"/>
        </w:rPr>
      </w:pPr>
      <w:r w:rsidRPr="00FE4BEC">
        <w:rPr>
          <w:lang w:val="sr-Cyrl-CS"/>
        </w:rPr>
        <w:t>______________________________________________________</w:t>
      </w:r>
    </w:p>
    <w:p w:rsidR="00EA6813" w:rsidRDefault="00EA6813" w:rsidP="00FA27FA">
      <w:pPr>
        <w:rPr>
          <w:lang w:val="sr-Cyrl-CS"/>
        </w:rPr>
      </w:pPr>
    </w:p>
    <w:p w:rsidR="00EA6813" w:rsidRDefault="00EA6813" w:rsidP="00FA27FA">
      <w:pPr>
        <w:rPr>
          <w:lang w:val="sr-Cyrl-CS"/>
        </w:rPr>
      </w:pPr>
    </w:p>
    <w:p w:rsidR="00EA6813" w:rsidRPr="00EF3B7C" w:rsidRDefault="00EA6813" w:rsidP="00FA27FA">
      <w:pPr>
        <w:jc w:val="center"/>
        <w:rPr>
          <w:sz w:val="22"/>
          <w:szCs w:val="22"/>
          <w:lang w:val="sr-Cyrl-CS"/>
        </w:rPr>
      </w:pPr>
      <w:r w:rsidRPr="00EF3B7C">
        <w:rPr>
          <w:sz w:val="22"/>
          <w:szCs w:val="22"/>
          <w:lang w:val="sr-Cyrl-CS"/>
        </w:rPr>
        <w:t>(заокружити једну од наведених финансијских гаранција под ред. бр. или навести неку другу)</w:t>
      </w:r>
    </w:p>
    <w:p w:rsidR="00EA6813" w:rsidRPr="00FE4BEC"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Pr="00FE4BEC" w:rsidRDefault="00EA6813" w:rsidP="00FA27FA">
      <w:pPr>
        <w:rPr>
          <w:lang w:val="sr-Cyrl-CS"/>
        </w:rPr>
      </w:pPr>
    </w:p>
    <w:p w:rsidR="00EA6813" w:rsidRPr="00E34A94" w:rsidRDefault="00EA6813"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EA6813" w:rsidRPr="00A13B4F" w:rsidRDefault="00EA6813"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EA6813" w:rsidRPr="00E34A94" w:rsidRDefault="00EA6813" w:rsidP="00FA27FA">
      <w:pPr>
        <w:jc w:val="both"/>
        <w:rPr>
          <w:lang w:val="sr-Cyrl-CS"/>
        </w:rPr>
      </w:pPr>
    </w:p>
    <w:p w:rsidR="00EA6813" w:rsidRPr="00E34A94" w:rsidRDefault="00EA6813"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EA6813" w:rsidRPr="00E34A94" w:rsidRDefault="00EA6813" w:rsidP="00FA27FA">
      <w:pPr>
        <w:jc w:val="both"/>
        <w:rPr>
          <w:b/>
          <w:bCs/>
          <w:lang w:val="sr-Cyrl-CS"/>
        </w:rPr>
      </w:pPr>
    </w:p>
    <w:p w:rsidR="00EA6813" w:rsidRDefault="00EA6813" w:rsidP="00FA27FA">
      <w:pPr>
        <w:ind w:left="4598" w:right="103" w:firstLine="1162"/>
        <w:rPr>
          <w:b/>
          <w:bCs/>
          <w:lang w:val="sr-Cyrl-CS"/>
        </w:rPr>
      </w:pPr>
      <w:r>
        <w:rPr>
          <w:b/>
          <w:bCs/>
          <w:lang w:val="sr-Cyrl-CS"/>
        </w:rPr>
        <w:t>______________________________</w:t>
      </w:r>
    </w:p>
    <w:p w:rsidR="00EA6813" w:rsidRPr="00FE39F8" w:rsidRDefault="00EA6813" w:rsidP="00FA27FA">
      <w:pPr>
        <w:outlineLvl w:val="0"/>
        <w:rPr>
          <w:sz w:val="28"/>
          <w:szCs w:val="28"/>
          <w:lang w:val="sr-Cyrl-CS"/>
        </w:rPr>
      </w:pPr>
      <w:r w:rsidRPr="00A13B4F">
        <w:rPr>
          <w:lang w:val="sr-Cyrl-CS"/>
        </w:rPr>
        <w:t xml:space="preserve">                                                                                                                    (пун потпис)</w:t>
      </w:r>
      <w:r>
        <w:rPr>
          <w:b/>
          <w:bCs/>
          <w:lang w:val="sr-Cyrl-CS"/>
        </w:rPr>
        <w:t xml:space="preserve">     </w:t>
      </w:r>
    </w:p>
    <w:p w:rsidR="00EA6813" w:rsidRDefault="00EA6813" w:rsidP="00FA27FA">
      <w:pPr>
        <w:ind w:left="142" w:right="103"/>
        <w:jc w:val="center"/>
        <w:rPr>
          <w:b/>
          <w:bCs/>
          <w:lang w:val="sr-Cyrl-CS"/>
        </w:rPr>
      </w:pPr>
      <w:r>
        <w:rPr>
          <w:b/>
          <w:bCs/>
          <w:lang w:val="sr-Cyrl-CS"/>
        </w:rPr>
        <w:t>М.П.</w:t>
      </w:r>
    </w:p>
    <w:p w:rsidR="00EA6813" w:rsidRDefault="00EA6813" w:rsidP="00FA27FA">
      <w:pPr>
        <w:ind w:left="142" w:right="103"/>
        <w:jc w:val="center"/>
        <w:rPr>
          <w:b/>
          <w:bCs/>
          <w:lang w:val="sr-Cyrl-CS"/>
        </w:rPr>
      </w:pPr>
    </w:p>
    <w:p w:rsidR="00EA6813" w:rsidRDefault="00EA6813" w:rsidP="00FA27FA">
      <w:pPr>
        <w:ind w:left="142" w:right="103"/>
        <w:jc w:val="center"/>
        <w:rPr>
          <w:b/>
          <w:bCs/>
          <w:lang w:val="sr-Cyrl-CS"/>
        </w:rPr>
      </w:pPr>
    </w:p>
    <w:p w:rsidR="00EA6813" w:rsidRDefault="00EA6813" w:rsidP="00FA27FA">
      <w:pPr>
        <w:ind w:left="142" w:right="103"/>
        <w:jc w:val="center"/>
        <w:rPr>
          <w:b/>
          <w:bCs/>
          <w:lang w:val="sr-Cyrl-CS"/>
        </w:rPr>
      </w:pPr>
    </w:p>
    <w:p w:rsidR="00EA6813" w:rsidRDefault="00EA6813" w:rsidP="00FA27FA">
      <w:pPr>
        <w:ind w:left="142" w:right="103"/>
        <w:jc w:val="center"/>
        <w:rPr>
          <w:b/>
          <w:bCs/>
          <w:lang w:val="sr-Cyrl-CS"/>
        </w:rPr>
      </w:pPr>
    </w:p>
    <w:p w:rsidR="00EA6813" w:rsidRDefault="00EA6813" w:rsidP="00FA27FA">
      <w:pPr>
        <w:ind w:left="142" w:right="103"/>
        <w:jc w:val="center"/>
        <w:rPr>
          <w:b/>
          <w:bCs/>
          <w:lang w:val="sr-Cyrl-CS"/>
        </w:rPr>
      </w:pPr>
    </w:p>
    <w:p w:rsidR="00EA6813" w:rsidRPr="007D3456" w:rsidRDefault="00EA6813" w:rsidP="00FA27FA">
      <w:pPr>
        <w:ind w:left="7200" w:firstLine="720"/>
        <w:jc w:val="both"/>
        <w:rPr>
          <w:b/>
          <w:bCs/>
          <w:lang w:val="sr-Cyrl-CS"/>
        </w:rPr>
      </w:pPr>
      <w:r>
        <w:rPr>
          <w:b/>
          <w:bCs/>
          <w:lang w:val="sr-Cyrl-CS"/>
        </w:rPr>
        <w:tab/>
      </w:r>
      <w:r>
        <w:rPr>
          <w:b/>
          <w:bCs/>
          <w:lang w:val="sr-Cyrl-CS"/>
        </w:rPr>
        <w:tab/>
      </w:r>
    </w:p>
    <w:p w:rsidR="00EA6813" w:rsidRDefault="00EA6813" w:rsidP="00DF7E82">
      <w:pPr>
        <w:ind w:left="2124" w:firstLine="708"/>
        <w:jc w:val="both"/>
        <w:rPr>
          <w:b/>
          <w:bCs/>
        </w:rPr>
      </w:pPr>
      <w:r w:rsidRPr="007D3456">
        <w:rPr>
          <w:lang w:val="sr-Cyrl-CS"/>
        </w:rPr>
        <w:br w:type="page"/>
      </w:r>
      <w:r w:rsidRPr="00F3175C">
        <w:rPr>
          <w:b/>
          <w:bCs/>
        </w:rPr>
        <w:lastRenderedPageBreak/>
        <w:t>МОДЕЛ ОКВИРНОГ СПОРАЗУМА</w:t>
      </w:r>
    </w:p>
    <w:p w:rsidR="00EA6813" w:rsidRDefault="00EA6813" w:rsidP="00DF7E82">
      <w:pPr>
        <w:jc w:val="both"/>
        <w:rPr>
          <w:b/>
          <w:bCs/>
        </w:rPr>
      </w:pPr>
    </w:p>
    <w:p w:rsidR="00EA6813" w:rsidRPr="00F3175C" w:rsidRDefault="00EA6813" w:rsidP="00DF7E82">
      <w:pPr>
        <w:jc w:val="both"/>
        <w:rPr>
          <w:b/>
          <w:bCs/>
        </w:rPr>
      </w:pPr>
    </w:p>
    <w:p w:rsidR="00EA6813" w:rsidRDefault="00EA6813" w:rsidP="00DF7E82">
      <w:pPr>
        <w:jc w:val="both"/>
        <w:rPr>
          <w:u w:val="single"/>
        </w:rPr>
      </w:pPr>
      <w:r w:rsidRPr="00F3175C">
        <w:rPr>
          <w:u w:val="single"/>
        </w:rPr>
        <w:t xml:space="preserve">Овај оквирни споразум закључен је између: </w:t>
      </w:r>
    </w:p>
    <w:p w:rsidR="00EA6813" w:rsidRDefault="00EA6813" w:rsidP="00DF7E82">
      <w:pPr>
        <w:jc w:val="both"/>
        <w:rPr>
          <w:u w:val="single"/>
        </w:rPr>
      </w:pPr>
      <w:r w:rsidRPr="00F3175C">
        <w:rPr>
          <w:u w:val="single"/>
        </w:rPr>
        <w:t xml:space="preserve">1.Опште болнице </w:t>
      </w:r>
      <w:r>
        <w:rPr>
          <w:u w:val="single"/>
        </w:rPr>
        <w:t>“Стефан Високи” из Смедеревске Паланке</w:t>
      </w:r>
      <w:r w:rsidRPr="00F3175C">
        <w:rPr>
          <w:u w:val="single"/>
        </w:rPr>
        <w:t>,</w:t>
      </w:r>
    </w:p>
    <w:p w:rsidR="00EA6813" w:rsidRPr="00F3175C" w:rsidRDefault="00EA6813" w:rsidP="00DF7E82">
      <w:pPr>
        <w:jc w:val="both"/>
        <w:rPr>
          <w:u w:val="single"/>
        </w:rPr>
      </w:pPr>
      <w:r w:rsidRPr="00F3175C">
        <w:rPr>
          <w:u w:val="single"/>
        </w:rPr>
        <w:t xml:space="preserve"> ул. </w:t>
      </w:r>
      <w:r>
        <w:rPr>
          <w:u w:val="single"/>
        </w:rPr>
        <w:t xml:space="preserve">Вука Караџића </w:t>
      </w:r>
      <w:r w:rsidRPr="00F3175C">
        <w:rPr>
          <w:u w:val="single"/>
        </w:rPr>
        <w:t xml:space="preserve"> бр</w:t>
      </w:r>
      <w:r>
        <w:rPr>
          <w:u w:val="single"/>
        </w:rPr>
        <w:t>. 147</w:t>
      </w:r>
      <w:r w:rsidRPr="00F3175C">
        <w:rPr>
          <w:u w:val="single"/>
        </w:rPr>
        <w:t xml:space="preserve">, </w:t>
      </w:r>
    </w:p>
    <w:p w:rsidR="00EA6813" w:rsidRDefault="00EA6813" w:rsidP="00DF7E82">
      <w:pPr>
        <w:jc w:val="both"/>
        <w:rPr>
          <w:u w:val="single"/>
        </w:rPr>
      </w:pPr>
      <w:r w:rsidRPr="00F3175C">
        <w:rPr>
          <w:u w:val="single"/>
        </w:rPr>
        <w:t>ПИБ</w:t>
      </w:r>
      <w:r>
        <w:rPr>
          <w:u w:val="single"/>
        </w:rPr>
        <w:t>: 101401162</w:t>
      </w:r>
      <w:r w:rsidRPr="00F3175C">
        <w:rPr>
          <w:u w:val="single"/>
        </w:rPr>
        <w:t>, матични број</w:t>
      </w:r>
      <w:r>
        <w:rPr>
          <w:u w:val="single"/>
        </w:rPr>
        <w:t>: 06113079</w:t>
      </w:r>
      <w:r w:rsidRPr="00F3175C">
        <w:rPr>
          <w:u w:val="single"/>
        </w:rPr>
        <w:t>,</w:t>
      </w:r>
    </w:p>
    <w:p w:rsidR="00EA6813" w:rsidRDefault="00EA6813" w:rsidP="00DF7E82">
      <w:pPr>
        <w:jc w:val="both"/>
        <w:rPr>
          <w:u w:val="single"/>
        </w:rPr>
      </w:pPr>
      <w:r w:rsidRPr="00F3175C">
        <w:rPr>
          <w:u w:val="single"/>
        </w:rPr>
        <w:t xml:space="preserve"> број </w:t>
      </w:r>
      <w:r w:rsidRPr="00A40D3E">
        <w:rPr>
          <w:color w:val="000000"/>
          <w:u w:val="single"/>
        </w:rPr>
        <w:t>рачуна 840-211661-10</w:t>
      </w:r>
      <w:r w:rsidRPr="00F3175C">
        <w:rPr>
          <w:u w:val="single"/>
        </w:rPr>
        <w:t xml:space="preserve"> код Управе за трезор,</w:t>
      </w:r>
    </w:p>
    <w:p w:rsidR="00EA6813" w:rsidRDefault="00EA6813" w:rsidP="00DF7E82">
      <w:pPr>
        <w:jc w:val="both"/>
        <w:rPr>
          <w:u w:val="single"/>
        </w:rPr>
      </w:pPr>
      <w:r w:rsidRPr="00F3175C">
        <w:rPr>
          <w:u w:val="single"/>
        </w:rPr>
        <w:t xml:space="preserve"> коју заступа в.д. директор др Никол</w:t>
      </w:r>
      <w:r>
        <w:rPr>
          <w:u w:val="single"/>
        </w:rPr>
        <w:t>а Ристић</w:t>
      </w:r>
    </w:p>
    <w:p w:rsidR="00EA6813" w:rsidRDefault="00EA6813" w:rsidP="00DF7E82">
      <w:pPr>
        <w:jc w:val="both"/>
        <w:rPr>
          <w:u w:val="single"/>
        </w:rPr>
      </w:pPr>
      <w:r w:rsidRPr="00F3175C">
        <w:rPr>
          <w:u w:val="single"/>
        </w:rPr>
        <w:t xml:space="preserve"> (у даљем тексту: Наручилац) и</w:t>
      </w:r>
    </w:p>
    <w:p w:rsidR="00EA6813" w:rsidRDefault="00EA6813" w:rsidP="00DF7E82">
      <w:pPr>
        <w:jc w:val="both"/>
        <w:rPr>
          <w:u w:val="single"/>
        </w:rPr>
      </w:pPr>
    </w:p>
    <w:p w:rsidR="00EA6813" w:rsidRDefault="00EA6813" w:rsidP="00DF7E82">
      <w:pPr>
        <w:jc w:val="both"/>
        <w:rPr>
          <w:u w:val="single"/>
        </w:rPr>
      </w:pPr>
      <w:r>
        <w:rPr>
          <w:u w:val="single"/>
        </w:rPr>
        <w:t>и</w:t>
      </w:r>
    </w:p>
    <w:p w:rsidR="00EA6813" w:rsidRDefault="00EA6813" w:rsidP="00DF7E82">
      <w:pPr>
        <w:jc w:val="both"/>
        <w:rPr>
          <w:u w:val="single"/>
        </w:rPr>
      </w:pPr>
    </w:p>
    <w:p w:rsidR="00EA6813" w:rsidRPr="003C328B" w:rsidRDefault="00EA6813" w:rsidP="00DF7E82">
      <w:pPr>
        <w:jc w:val="both"/>
        <w:rPr>
          <w:u w:val="single"/>
        </w:rPr>
      </w:pPr>
      <w:r w:rsidRPr="003C328B">
        <w:rPr>
          <w:u w:val="single"/>
        </w:rPr>
        <w:t>2. ..................................................................................................</w:t>
      </w:r>
    </w:p>
    <w:p w:rsidR="00EA6813" w:rsidRPr="003C328B" w:rsidRDefault="00EA6813" w:rsidP="00DF7E82">
      <w:pPr>
        <w:jc w:val="both"/>
        <w:rPr>
          <w:u w:val="single"/>
        </w:rPr>
      </w:pPr>
      <w:r w:rsidRPr="003C328B">
        <w:rPr>
          <w:u w:val="single"/>
        </w:rPr>
        <w:t xml:space="preserve"> са седиштем у ............................................, улица .........................................., </w:t>
      </w:r>
    </w:p>
    <w:p w:rsidR="00EA6813" w:rsidRPr="003C328B" w:rsidRDefault="00EA6813" w:rsidP="00DF7E82">
      <w:pPr>
        <w:jc w:val="both"/>
        <w:rPr>
          <w:u w:val="single"/>
        </w:rPr>
      </w:pPr>
      <w:r w:rsidRPr="003C328B">
        <w:rPr>
          <w:u w:val="single"/>
        </w:rPr>
        <w:t xml:space="preserve">ПИБ:.......................... Матични број: ........................................ </w:t>
      </w:r>
    </w:p>
    <w:p w:rsidR="00EA6813" w:rsidRPr="003C328B" w:rsidRDefault="00EA6813" w:rsidP="00DF7E82">
      <w:pPr>
        <w:jc w:val="both"/>
        <w:rPr>
          <w:u w:val="single"/>
        </w:rPr>
      </w:pPr>
      <w:r w:rsidRPr="003C328B">
        <w:rPr>
          <w:u w:val="single"/>
        </w:rPr>
        <w:t xml:space="preserve">Телефон:............................Телефакс:........................................ </w:t>
      </w:r>
    </w:p>
    <w:p w:rsidR="00EA6813" w:rsidRDefault="00EA6813" w:rsidP="00DF7E82">
      <w:pPr>
        <w:jc w:val="both"/>
        <w:rPr>
          <w:u w:val="single"/>
        </w:rPr>
      </w:pPr>
      <w:r w:rsidRPr="003C328B">
        <w:rPr>
          <w:u w:val="single"/>
        </w:rPr>
        <w:t xml:space="preserve">кога заступа директор ................................................................... </w:t>
      </w:r>
    </w:p>
    <w:p w:rsidR="00EA6813" w:rsidRDefault="00EA6813" w:rsidP="00DF7E82">
      <w:pPr>
        <w:jc w:val="both"/>
        <w:rPr>
          <w:u w:val="single"/>
        </w:rPr>
      </w:pPr>
      <w:r w:rsidRPr="003C328B">
        <w:rPr>
          <w:u w:val="single"/>
        </w:rPr>
        <w:t>(у даљем тексту:</w:t>
      </w:r>
      <w:r w:rsidRPr="003C328B">
        <w:rPr>
          <w:sz w:val="20"/>
          <w:szCs w:val="20"/>
        </w:rPr>
        <w:t xml:space="preserve"> </w:t>
      </w:r>
      <w:r w:rsidRPr="003C328B">
        <w:t>Извршилац)</w:t>
      </w:r>
      <w:r>
        <w:rPr>
          <w:sz w:val="20"/>
          <w:szCs w:val="20"/>
        </w:rPr>
        <w:t xml:space="preserve">. </w:t>
      </w:r>
      <w:r>
        <w:rPr>
          <w:u w:val="single"/>
        </w:rPr>
        <w:t xml:space="preserve"> </w:t>
      </w:r>
    </w:p>
    <w:p w:rsidR="00EA6813" w:rsidRDefault="00EA6813" w:rsidP="00DF7E82">
      <w:pPr>
        <w:jc w:val="both"/>
        <w:rPr>
          <w:u w:val="single"/>
        </w:rPr>
      </w:pPr>
    </w:p>
    <w:p w:rsidR="00EA6813" w:rsidRPr="00526925" w:rsidRDefault="00EA6813" w:rsidP="00DF7E82">
      <w:pPr>
        <w:jc w:val="both"/>
        <w:rPr>
          <w:u w:val="single"/>
        </w:rPr>
      </w:pPr>
    </w:p>
    <w:p w:rsidR="00EA6813" w:rsidRDefault="00EA6813" w:rsidP="00DF7E82">
      <w:pPr>
        <w:jc w:val="both"/>
      </w:pPr>
      <w:r w:rsidRPr="003C328B">
        <w:t xml:space="preserve">Стране у оквирном споразуму сагласно констатују: </w:t>
      </w:r>
    </w:p>
    <w:p w:rsidR="00EA6813" w:rsidRPr="00526925" w:rsidRDefault="00EA6813" w:rsidP="00DF7E82">
      <w:pPr>
        <w:jc w:val="both"/>
        <w:rPr>
          <w:b/>
          <w:bCs/>
        </w:rPr>
      </w:pPr>
      <w:r w:rsidRPr="003C328B">
        <w:t xml:space="preserve">-да је Наручилац у складу са Законом о јавним набавкама („Службени гласник РС” број 124/12,14/15 и 68/15; у даљем тексту: Закон) спровео поступак јавне </w:t>
      </w:r>
      <w:r w:rsidRPr="00F234D3">
        <w:rPr>
          <w:b/>
          <w:bCs/>
          <w:lang w:val="sr-Latn-CS"/>
        </w:rPr>
        <w:t>набавк</w:t>
      </w:r>
      <w:r>
        <w:rPr>
          <w:b/>
          <w:bCs/>
        </w:rPr>
        <w:t>e</w:t>
      </w:r>
      <w:r>
        <w:rPr>
          <w:b/>
          <w:bCs/>
          <w:lang w:val="sr-Cyrl-CS"/>
        </w:rPr>
        <w:t xml:space="preserve"> </w:t>
      </w:r>
      <w:r>
        <w:rPr>
          <w:b/>
          <w:bCs/>
        </w:rPr>
        <w:t>услуга</w:t>
      </w:r>
      <w:r w:rsidRPr="00B25067">
        <w:rPr>
          <w:b/>
          <w:bCs/>
          <w:lang w:val="sr-Cyrl-CS"/>
        </w:rPr>
        <w:t xml:space="preserve"> бр. ЈН</w:t>
      </w:r>
      <w:r>
        <w:rPr>
          <w:b/>
          <w:bCs/>
          <w:lang w:val="sr-Cyrl-CS"/>
        </w:rPr>
        <w:t>ОП</w:t>
      </w:r>
      <w:r w:rsidRPr="00B25067">
        <w:rPr>
          <w:b/>
          <w:bCs/>
          <w:lang w:val="sr-Cyrl-CS"/>
        </w:rPr>
        <w:t xml:space="preserve"> </w:t>
      </w:r>
      <w:r w:rsidR="00025168">
        <w:rPr>
          <w:b/>
          <w:bCs/>
        </w:rPr>
        <w:t>17</w:t>
      </w:r>
      <w:r>
        <w:rPr>
          <w:b/>
          <w:bCs/>
        </w:rPr>
        <w:t>/</w:t>
      </w:r>
      <w:r w:rsidRPr="00B25067">
        <w:rPr>
          <w:b/>
          <w:bCs/>
          <w:lang w:val="sr-Cyrl-CS"/>
        </w:rPr>
        <w:t>1</w:t>
      </w:r>
      <w:r>
        <w:rPr>
          <w:b/>
          <w:bCs/>
          <w:lang w:val="sr-Latn-CS"/>
        </w:rPr>
        <w:t>8</w:t>
      </w:r>
      <w:r w:rsidRPr="00B25067">
        <w:rPr>
          <w:b/>
          <w:bCs/>
          <w:lang w:val="sr-Cyrl-CS"/>
        </w:rPr>
        <w:t xml:space="preserve"> </w:t>
      </w:r>
      <w:r w:rsidRPr="007611C8">
        <w:rPr>
          <w:b/>
          <w:bCs/>
          <w:lang w:val="sr-Cyrl-CS"/>
        </w:rPr>
        <w:t xml:space="preserve">Поправка ЦТ уређаја </w:t>
      </w:r>
      <w:r w:rsidRPr="007611C8">
        <w:rPr>
          <w:b/>
          <w:bCs/>
        </w:rPr>
        <w:t>Somatom definition AS 20 (Siemens)</w:t>
      </w:r>
      <w:r>
        <w:rPr>
          <w:b/>
          <w:bCs/>
        </w:rPr>
        <w:t xml:space="preserve"> </w:t>
      </w:r>
      <w:r w:rsidRPr="003C328B">
        <w:t xml:space="preserve">са циљем закључивања оквирног споразума са једним понуђачем на период од </w:t>
      </w:r>
      <w:r w:rsidR="00025168">
        <w:t>једне</w:t>
      </w:r>
      <w:r w:rsidRPr="003C328B">
        <w:t xml:space="preserve"> године</w:t>
      </w:r>
    </w:p>
    <w:p w:rsidR="00EA6813" w:rsidRDefault="00EA6813" w:rsidP="00DF7E82">
      <w:pPr>
        <w:jc w:val="both"/>
      </w:pPr>
      <w:r w:rsidRPr="003C328B">
        <w:t>-да је Наручилац донео Одлуку о закључивању оквирног споразума број ............ од ................., у складу са којом се закључује овај оквирни споразум између Наручиоца и Извршиоца;</w:t>
      </w:r>
    </w:p>
    <w:p w:rsidR="00EA6813" w:rsidRDefault="00EA6813" w:rsidP="00DF7E82">
      <w:pPr>
        <w:jc w:val="both"/>
      </w:pPr>
      <w:r w:rsidRPr="003C328B">
        <w:t xml:space="preserve"> -да је Извршилац доставио Понуду бр............ од..............................., која чини саставни део овог оквирног споразума (у даљем тексту: Понуда Извршиоца); </w:t>
      </w:r>
    </w:p>
    <w:p w:rsidR="00EA6813" w:rsidRDefault="00EA6813" w:rsidP="00DF7E82">
      <w:pPr>
        <w:jc w:val="both"/>
      </w:pPr>
      <w:r w:rsidRPr="003C328B">
        <w:t>-</w:t>
      </w:r>
      <w:r>
        <w:t xml:space="preserve"> </w:t>
      </w:r>
      <w:r w:rsidRPr="003C328B">
        <w:t>овај оквирни споразум не представља обавезу Наручиоца на закључивање уговора о јавној набавци или издавање наруџбенице о јавној набавци Извршиоцу;</w:t>
      </w:r>
    </w:p>
    <w:p w:rsidR="00EA6813" w:rsidRDefault="00EA6813" w:rsidP="00DF7E82">
      <w:pPr>
        <w:jc w:val="both"/>
      </w:pPr>
      <w:r w:rsidRPr="003C328B">
        <w:t xml:space="preserve"> -</w:t>
      </w:r>
      <w:r>
        <w:t xml:space="preserve"> </w:t>
      </w:r>
      <w:r w:rsidRPr="003C328B">
        <w:t>обавеза настаје закључивањем појединачног уговора о јавној набавци или издавањем наруџбенице о јавној набавци Извршиоцу, на основу овог оквирног споразума;</w:t>
      </w:r>
    </w:p>
    <w:p w:rsidR="00EA6813" w:rsidRDefault="00EA6813" w:rsidP="00DF7E82">
      <w:pPr>
        <w:jc w:val="both"/>
      </w:pPr>
    </w:p>
    <w:p w:rsidR="00EA6813" w:rsidRPr="003C328B" w:rsidRDefault="00EA6813" w:rsidP="00DF7E82">
      <w:pPr>
        <w:jc w:val="both"/>
      </w:pPr>
      <w:r w:rsidRPr="003C328B">
        <w:t>Стране у оквирном споразуму споразумеле су се о следећем:</w:t>
      </w:r>
    </w:p>
    <w:p w:rsidR="00EA6813" w:rsidRDefault="00EA6813" w:rsidP="00DF7E82">
      <w:pPr>
        <w:jc w:val="both"/>
        <w:rPr>
          <w:sz w:val="20"/>
          <w:szCs w:val="20"/>
        </w:rPr>
      </w:pPr>
    </w:p>
    <w:p w:rsidR="00EA6813" w:rsidRPr="00BB372A" w:rsidRDefault="00EA6813" w:rsidP="00DF7E82">
      <w:pPr>
        <w:jc w:val="both"/>
        <w:rPr>
          <w:b/>
          <w:bCs/>
        </w:rPr>
      </w:pPr>
      <w:r w:rsidRPr="003C328B">
        <w:rPr>
          <w:b/>
          <w:bCs/>
        </w:rPr>
        <w:t xml:space="preserve">ПРЕДМЕТ ОКВИРНОГ СПОРАЗУМА </w:t>
      </w:r>
    </w:p>
    <w:p w:rsidR="00EA6813" w:rsidRPr="003C328B" w:rsidRDefault="00EA6813" w:rsidP="00DF7E82">
      <w:pPr>
        <w:ind w:left="3600" w:firstLine="720"/>
        <w:jc w:val="both"/>
      </w:pPr>
      <w:r w:rsidRPr="003C328B">
        <w:t>Члан 1.</w:t>
      </w:r>
    </w:p>
    <w:p w:rsidR="00EA6813" w:rsidRDefault="00EA6813" w:rsidP="00DF7E82">
      <w:pPr>
        <w:jc w:val="both"/>
      </w:pPr>
      <w:r w:rsidRPr="003C328B">
        <w:t xml:space="preserve">Предмет оквирног споразума је утврђивање услова за закључивање појединачних уговора о јавној набавци услуга између Наручиоца и Извршиоца, или издавање наруџбенице о јавној набавци Извршиоцу, у складу са условима из конкурсне документације </w:t>
      </w:r>
      <w:r w:rsidRPr="007611C8">
        <w:rPr>
          <w:b/>
          <w:bCs/>
          <w:lang w:val="sr-Cyrl-CS"/>
        </w:rPr>
        <w:t xml:space="preserve">Поправка ЦТ уређаја </w:t>
      </w:r>
      <w:r w:rsidRPr="007611C8">
        <w:rPr>
          <w:b/>
          <w:bCs/>
        </w:rPr>
        <w:t>Somatom definition AS 20 (Siemens)</w:t>
      </w:r>
      <w:r w:rsidRPr="003C328B">
        <w:rPr>
          <w:b/>
          <w:bCs/>
        </w:rPr>
        <w:t>, ЈН</w:t>
      </w:r>
      <w:r>
        <w:rPr>
          <w:b/>
          <w:bCs/>
        </w:rPr>
        <w:t>ОП</w:t>
      </w:r>
      <w:r w:rsidRPr="003C328B">
        <w:rPr>
          <w:b/>
          <w:bCs/>
        </w:rPr>
        <w:t xml:space="preserve"> </w:t>
      </w:r>
      <w:r w:rsidR="00025168">
        <w:rPr>
          <w:b/>
          <w:bCs/>
        </w:rPr>
        <w:t>17</w:t>
      </w:r>
      <w:r w:rsidRPr="00D42AD6">
        <w:rPr>
          <w:b/>
          <w:bCs/>
          <w:lang w:val="sr-Cyrl-CS"/>
        </w:rPr>
        <w:t>/1</w:t>
      </w:r>
      <w:r>
        <w:rPr>
          <w:b/>
          <w:bCs/>
        </w:rPr>
        <w:t>8</w:t>
      </w:r>
      <w:r w:rsidRPr="003C328B">
        <w:t>, Понудом Извршиоца, одредбама овог оквирног споразума и стварним потребама Наручиоца.</w:t>
      </w:r>
    </w:p>
    <w:p w:rsidR="00EA6813" w:rsidRDefault="00EA6813" w:rsidP="00DF7E82">
      <w:pPr>
        <w:jc w:val="both"/>
        <w:rPr>
          <w:b/>
          <w:bCs/>
        </w:rPr>
      </w:pPr>
    </w:p>
    <w:p w:rsidR="00EA6813" w:rsidRDefault="00EA6813" w:rsidP="00DF7E82">
      <w:pPr>
        <w:jc w:val="both"/>
        <w:rPr>
          <w:b/>
          <w:bCs/>
        </w:rPr>
      </w:pPr>
      <w:r w:rsidRPr="00BB372A">
        <w:rPr>
          <w:b/>
          <w:bCs/>
        </w:rPr>
        <w:t xml:space="preserve">ПОДИЗВОЂАЧ </w:t>
      </w:r>
    </w:p>
    <w:p w:rsidR="00EA6813" w:rsidRDefault="00EA6813" w:rsidP="00DF7E82">
      <w:pPr>
        <w:ind w:left="3600" w:firstLine="720"/>
        <w:jc w:val="both"/>
      </w:pPr>
      <w:r w:rsidRPr="00BB372A">
        <w:t xml:space="preserve">Члан 2. </w:t>
      </w:r>
    </w:p>
    <w:p w:rsidR="00EA6813" w:rsidRDefault="00EA6813" w:rsidP="00DF7E82">
      <w:pPr>
        <w:jc w:val="both"/>
      </w:pPr>
      <w:r w:rsidRPr="00BB372A">
        <w:t>Извршилац наступа са подизвођачем _____________________, ул _______ из _____, који ће делимично извршити предметну набавку, у делу:___________________________________.</w:t>
      </w:r>
    </w:p>
    <w:p w:rsidR="00EA6813" w:rsidRDefault="00EA6813" w:rsidP="00DF7E82">
      <w:pPr>
        <w:jc w:val="both"/>
      </w:pPr>
    </w:p>
    <w:p w:rsidR="00EA6813" w:rsidRPr="00BB372A" w:rsidRDefault="00EA6813" w:rsidP="00DF7E82">
      <w:pPr>
        <w:jc w:val="both"/>
        <w:rPr>
          <w:b/>
          <w:bCs/>
        </w:rPr>
      </w:pPr>
      <w:r w:rsidRPr="00BB372A">
        <w:rPr>
          <w:b/>
          <w:bCs/>
        </w:rPr>
        <w:t>ВАЖЕЊЕ ОКВИРНОГ СПОРАЗУМА</w:t>
      </w:r>
    </w:p>
    <w:p w:rsidR="00EA6813" w:rsidRPr="00BB372A" w:rsidRDefault="00EA6813" w:rsidP="00DF7E82">
      <w:pPr>
        <w:ind w:left="3600" w:firstLine="720"/>
        <w:jc w:val="both"/>
      </w:pPr>
      <w:r w:rsidRPr="00BB372A">
        <w:rPr>
          <w:b/>
          <w:bCs/>
        </w:rPr>
        <w:t xml:space="preserve"> </w:t>
      </w:r>
      <w:r w:rsidRPr="00BB372A">
        <w:t xml:space="preserve">Члан 3. </w:t>
      </w:r>
    </w:p>
    <w:p w:rsidR="00EA6813" w:rsidRPr="00025168" w:rsidRDefault="00EA6813" w:rsidP="00DF7E82">
      <w:pPr>
        <w:jc w:val="both"/>
      </w:pPr>
      <w:r w:rsidRPr="00BB372A">
        <w:t xml:space="preserve">Овај оквирни споразум се закључује на период од </w:t>
      </w:r>
      <w:r w:rsidR="00025168">
        <w:t>1</w:t>
      </w:r>
      <w:r w:rsidRPr="00BB372A">
        <w:t>(</w:t>
      </w:r>
      <w:r w:rsidR="00025168">
        <w:t>једне) године</w:t>
      </w:r>
      <w:r>
        <w:t>,</w:t>
      </w:r>
      <w:r w:rsidRPr="00BB372A">
        <w:t xml:space="preserve"> а ступа на снагу даном обостраног потписивања. Током периода важења овог оквирног споразума предвиђа се закључивање једног  уговора</w:t>
      </w:r>
      <w:r w:rsidR="00025168">
        <w:t>.</w:t>
      </w:r>
    </w:p>
    <w:p w:rsidR="00EA6813" w:rsidRPr="001C03A0" w:rsidRDefault="00EA6813" w:rsidP="00DF7E82">
      <w:pPr>
        <w:jc w:val="both"/>
        <w:rPr>
          <w:b/>
          <w:bCs/>
        </w:rPr>
      </w:pPr>
      <w:r w:rsidRPr="001C03A0">
        <w:rPr>
          <w:b/>
          <w:bCs/>
        </w:rPr>
        <w:lastRenderedPageBreak/>
        <w:t xml:space="preserve">ВРЕДНОСТ </w:t>
      </w:r>
    </w:p>
    <w:p w:rsidR="00EA6813" w:rsidRPr="001C03A0" w:rsidRDefault="00EA6813" w:rsidP="00DF7E82">
      <w:pPr>
        <w:ind w:left="3600" w:firstLine="720"/>
        <w:jc w:val="both"/>
      </w:pPr>
      <w:r w:rsidRPr="001C03A0">
        <w:t xml:space="preserve">Члан 4. </w:t>
      </w:r>
    </w:p>
    <w:p w:rsidR="00EA6813" w:rsidRDefault="00EA6813" w:rsidP="00DF7E82">
      <w:pPr>
        <w:jc w:val="both"/>
      </w:pPr>
      <w:r w:rsidRPr="00BB372A">
        <w:t xml:space="preserve">Укупна вредност </w:t>
      </w:r>
      <w:r>
        <w:t xml:space="preserve"> оквир</w:t>
      </w:r>
      <w:r w:rsidR="00025168">
        <w:t>ног споразума износи:</w:t>
      </w:r>
      <w:r w:rsidR="00B7646B">
        <w:rPr>
          <w:b/>
          <w:bCs/>
          <w:color w:val="000000"/>
          <w:sz w:val="27"/>
          <w:szCs w:val="27"/>
          <w:shd w:val="clear" w:color="auto" w:fill="FFFFFF"/>
        </w:rPr>
        <w:t xml:space="preserve"> 17.750.0</w:t>
      </w:r>
      <w:r w:rsidR="00025168">
        <w:rPr>
          <w:b/>
          <w:bCs/>
          <w:color w:val="000000"/>
          <w:sz w:val="27"/>
          <w:szCs w:val="27"/>
          <w:shd w:val="clear" w:color="auto" w:fill="FFFFFF"/>
        </w:rPr>
        <w:t xml:space="preserve">00,00 </w:t>
      </w:r>
      <w:r w:rsidRPr="00F57D1D">
        <w:t>динара,</w:t>
      </w:r>
      <w:r>
        <w:rPr>
          <w:b/>
          <w:bCs/>
        </w:rPr>
        <w:t xml:space="preserve"> </w:t>
      </w:r>
      <w:r w:rsidRPr="00BB372A">
        <w:t xml:space="preserve">без урачунатог ПДВ-а. </w:t>
      </w:r>
    </w:p>
    <w:p w:rsidR="00EA6813" w:rsidRPr="00BB372A" w:rsidRDefault="00EA6813" w:rsidP="00DF7E82">
      <w:pPr>
        <w:jc w:val="both"/>
      </w:pPr>
      <w:r w:rsidRPr="00BB372A">
        <w:t>Јединичне цене услуга</w:t>
      </w:r>
      <w:r>
        <w:t xml:space="preserve"> </w:t>
      </w:r>
      <w:r w:rsidRPr="00BB372A">
        <w:t>исказане су у Понуди Испоручиоца без ПДВ-а. У цену су урачунати сви трошкови које Извршилац има у реализацији предметне јавне набавке. ПДВ ће се регулисати сходно законским прописима из дате области. Цене су фиксне и не могу се мењати за све време важења оквирног споразума. Стране из Оквирног споразума су сагласне да, у складу са чланом 115. Закона о јавним набавкама, након закључења овог Оквирног споразума без претходног спровођења поступка јавне набавке могу повећати обим предмета набавке, с тим да се уговорена вредност може повећати максимално до 5 % укупне вредности из става 1. овог члана. У случају из претходног става стране из Оквирног споразума ће закључити анекс овог Оквирног споразума, којим ће регулисати повећање уговорене вредности.</w:t>
      </w:r>
    </w:p>
    <w:p w:rsidR="00EA6813" w:rsidRPr="00BB372A" w:rsidRDefault="00EA6813" w:rsidP="00DF7E82">
      <w:pPr>
        <w:jc w:val="both"/>
      </w:pPr>
    </w:p>
    <w:p w:rsidR="00EA6813" w:rsidRPr="00BB372A" w:rsidRDefault="00EA6813" w:rsidP="00DF7E82">
      <w:pPr>
        <w:jc w:val="both"/>
        <w:rPr>
          <w:b/>
          <w:bCs/>
        </w:rPr>
      </w:pPr>
      <w:r w:rsidRPr="00BB372A">
        <w:rPr>
          <w:b/>
          <w:bCs/>
        </w:rPr>
        <w:t xml:space="preserve">НАЧИН И УСЛОВИ ЗАКЉУЧИВАЊА ПОЈЕДИНАЧНИХ УГОВОРА ИЛИ ИЗДАВАЊА НАРУЏБЕНИЦА </w:t>
      </w:r>
    </w:p>
    <w:p w:rsidR="00EA6813" w:rsidRPr="00BB372A" w:rsidRDefault="00EA6813" w:rsidP="00DF7E82">
      <w:pPr>
        <w:ind w:left="3600" w:firstLine="720"/>
        <w:jc w:val="both"/>
      </w:pPr>
    </w:p>
    <w:p w:rsidR="00EA6813" w:rsidRPr="00BB372A" w:rsidRDefault="00EA6813" w:rsidP="00DF7E82">
      <w:pPr>
        <w:ind w:left="3600" w:firstLine="720"/>
        <w:jc w:val="both"/>
      </w:pPr>
      <w:r w:rsidRPr="00BB372A">
        <w:t xml:space="preserve">Члан 5. </w:t>
      </w:r>
    </w:p>
    <w:p w:rsidR="00EA6813" w:rsidRDefault="00EA6813" w:rsidP="00526925">
      <w:pPr>
        <w:jc w:val="both"/>
      </w:pPr>
      <w:r w:rsidRPr="00BB372A">
        <w:t>Након закључења оквирног споразума, када настане потреба Наручиоца за предметом набавке, Наручилац ће упутити Извршиоцу позив за достављање понуде у циљу закључивања појединачног уговора о јавној набавци, или издавања наруџбенице о јавној набавци Извршиоцу. При закључивању појединачних уговора или наруџбенице о јавној набавци Извршиоцу не могу се мењати битни услови из овог оквирног споразума. Понуда из става 1. овог члана нарочито садржи цену (која мора бити иста као из понуде), количину услуга, рок извршења (који не може бити дужи од понуђеног). Рок за достављање понуде из става 1. овог члана износи 3 (три) дана од дана упућивања Извршиоцу позива за достављање понуде. Позив за достављање понуде ће бити упућен на адресу Извршиоца електронским путем, а Извршилац је дужан да одмах по пријему потврди пријем захтева за понуду. Извршилац је дужан да у року из става 4. овог члана достави своју понуду на адресу наручиоца електронским путем. Понуда из става 1. овог члана мора бити заснована на ценама и условима из овог оквирног споразума и не може се мењати. Наручилац ће појединачне набавке реализовати потписивањем уговора или издавањем наруџбенице Извршиоцу. Уколико је понуда достављена у свему у складу са овим оквирним споразумом</w:t>
      </w:r>
      <w:r>
        <w:t xml:space="preserve"> </w:t>
      </w:r>
      <w:r w:rsidRPr="00BB372A">
        <w:t xml:space="preserve">Наручилац ће доставити Извршиоцу на потпис уговор у року од 5(пет) дана од дана достављања понуде из става 1. овог члана или наруџбеницу о јавној набавци. </w:t>
      </w:r>
    </w:p>
    <w:p w:rsidR="00EA6813" w:rsidRDefault="00EA6813" w:rsidP="00DF7E82">
      <w:pPr>
        <w:ind w:left="3600" w:firstLine="720"/>
        <w:jc w:val="both"/>
      </w:pPr>
    </w:p>
    <w:p w:rsidR="00EA6813" w:rsidRPr="00BB372A" w:rsidRDefault="00EA6813" w:rsidP="00DF7E82">
      <w:pPr>
        <w:ind w:left="4236" w:firstLine="12"/>
        <w:jc w:val="both"/>
      </w:pPr>
      <w:r w:rsidRPr="00BB372A">
        <w:t>Члан 6.</w:t>
      </w:r>
    </w:p>
    <w:p w:rsidR="00EA6813" w:rsidRPr="00BB372A" w:rsidRDefault="00EA6813" w:rsidP="00DF7E82">
      <w:pPr>
        <w:jc w:val="both"/>
      </w:pPr>
      <w:r w:rsidRPr="00BB372A">
        <w:t xml:space="preserve"> Уговор о јавној набавци или наруџбеница о јавној набавцисе закључује под условима из овог оквирног споразума у погледу предмета набавке, цена, начина и рокова плаћања, рокова испоруке и остало.</w:t>
      </w:r>
    </w:p>
    <w:p w:rsidR="00EA6813" w:rsidRDefault="00EA6813" w:rsidP="00DF7E82">
      <w:pPr>
        <w:jc w:val="both"/>
        <w:rPr>
          <w:b/>
          <w:bCs/>
        </w:rPr>
      </w:pPr>
    </w:p>
    <w:p w:rsidR="00EA6813" w:rsidRDefault="00EA6813" w:rsidP="00DF7E82">
      <w:pPr>
        <w:jc w:val="both"/>
        <w:rPr>
          <w:b/>
          <w:bCs/>
        </w:rPr>
      </w:pPr>
    </w:p>
    <w:p w:rsidR="00EA6813" w:rsidRPr="00BB372A" w:rsidRDefault="00EA6813" w:rsidP="00DF7E82">
      <w:pPr>
        <w:jc w:val="both"/>
        <w:rPr>
          <w:b/>
          <w:bCs/>
        </w:rPr>
      </w:pPr>
      <w:r w:rsidRPr="00BB372A">
        <w:rPr>
          <w:b/>
          <w:bCs/>
        </w:rPr>
        <w:t xml:space="preserve">НАЧИН И РОК ПЛАЋАЊА </w:t>
      </w:r>
    </w:p>
    <w:p w:rsidR="00EA6813" w:rsidRPr="00BB372A" w:rsidRDefault="00EA6813" w:rsidP="00DF7E82">
      <w:pPr>
        <w:ind w:left="3600" w:firstLine="720"/>
        <w:jc w:val="both"/>
      </w:pPr>
      <w:r w:rsidRPr="00BB372A">
        <w:t xml:space="preserve">Члан 7. </w:t>
      </w:r>
    </w:p>
    <w:p w:rsidR="00EA6813" w:rsidRPr="00BB372A" w:rsidRDefault="00EA6813" w:rsidP="00DF7E82">
      <w:pPr>
        <w:jc w:val="both"/>
      </w:pPr>
      <w:r w:rsidRPr="00BB372A">
        <w:t>Наручилац ће цену извршених услуга плаћати Изврши</w:t>
      </w:r>
      <w:r>
        <w:t xml:space="preserve">оцу у року од ______ </w:t>
      </w:r>
      <w:r w:rsidR="00B7646B">
        <w:t xml:space="preserve">дана, </w:t>
      </w:r>
      <w:r w:rsidRPr="00BB372A">
        <w:t>од дана пријема исправног рачуна, на основу обострано потписаног уговора или</w:t>
      </w:r>
      <w:r w:rsidR="00B7646B">
        <w:t xml:space="preserve"> </w:t>
      </w:r>
      <w:r w:rsidRPr="00BB372A">
        <w:t>наруџбенице о јавној набавци, у складу са овим оквирним споразумом. Саставни део рачуна је записник о извршеним услугама потписан од овлашћених лица испред обе уговорне стране. Извршилац је дужан да рачуне за извршене услуге достави Наручиоцу на адрес</w:t>
      </w:r>
      <w:r>
        <w:t>у: Општа болницеа “Стефан Високи” ул. Вука Караџића 147, Смедеревска Паланка</w:t>
      </w:r>
      <w:r w:rsidRPr="00BB372A">
        <w:t>. Наручилац може одобрити, у складу са својим могућностима, превремено плаћање фактуре уз достављање писменог образложеног захтева повериоца уз одговарајуће књижно одобрење Уговорне стране су сагласне да, у складу са одредбама члана 436. став 2. Закона о облигационим односима, Извршилац нема права да изврши пренос потраживања на трећа лица без сагласности Наручиоца.</w:t>
      </w:r>
    </w:p>
    <w:p w:rsidR="00EA6813" w:rsidRPr="00BB372A" w:rsidRDefault="00EA6813" w:rsidP="00DF7E82">
      <w:pPr>
        <w:jc w:val="both"/>
      </w:pPr>
    </w:p>
    <w:p w:rsidR="00025168" w:rsidRDefault="00025168" w:rsidP="00DF7E82">
      <w:pPr>
        <w:jc w:val="both"/>
        <w:rPr>
          <w:b/>
          <w:bCs/>
        </w:rPr>
      </w:pPr>
    </w:p>
    <w:p w:rsidR="00EA6813" w:rsidRPr="00BB372A" w:rsidRDefault="00EA6813" w:rsidP="00DF7E82">
      <w:pPr>
        <w:jc w:val="both"/>
        <w:rPr>
          <w:b/>
          <w:bCs/>
        </w:rPr>
      </w:pPr>
      <w:r w:rsidRPr="00BB372A">
        <w:rPr>
          <w:b/>
          <w:bCs/>
        </w:rPr>
        <w:lastRenderedPageBreak/>
        <w:t>РОК ИЗВРШЕЊА</w:t>
      </w:r>
      <w:r>
        <w:rPr>
          <w:b/>
          <w:bCs/>
        </w:rPr>
        <w:t xml:space="preserve"> </w:t>
      </w:r>
      <w:r w:rsidRPr="00BB372A">
        <w:rPr>
          <w:b/>
          <w:bCs/>
        </w:rPr>
        <w:t xml:space="preserve">УСЛУГА </w:t>
      </w:r>
    </w:p>
    <w:p w:rsidR="00EA6813" w:rsidRPr="00BB372A" w:rsidRDefault="00EA6813" w:rsidP="00DF7E82">
      <w:pPr>
        <w:ind w:left="3600" w:firstLine="720"/>
        <w:jc w:val="both"/>
      </w:pPr>
      <w:r w:rsidRPr="00BB372A">
        <w:t xml:space="preserve">Члан 8. </w:t>
      </w:r>
    </w:p>
    <w:p w:rsidR="00EA6813" w:rsidRPr="00BB372A" w:rsidRDefault="00EA6813" w:rsidP="00DF7E82">
      <w:pPr>
        <w:jc w:val="both"/>
      </w:pPr>
      <w:r w:rsidRPr="00BB372A">
        <w:t>Извршилац је дужан да предметне услуге изврши на основу појединачног уговора о јавној набавци, у складу са овим оквирним споразумом, квалитетно и према правилима. Рок завршетка услуге у сваком конкретном случају утврђиваће се по договору са Наручиоцем за сваки случај појединачно и биће дефинисан појединачним уговором или наруџбеницом</w:t>
      </w:r>
    </w:p>
    <w:p w:rsidR="00EA6813" w:rsidRPr="00BB372A" w:rsidRDefault="00EA6813" w:rsidP="00DF7E82">
      <w:pPr>
        <w:jc w:val="both"/>
      </w:pPr>
    </w:p>
    <w:p w:rsidR="00EA6813" w:rsidRPr="00BB372A" w:rsidRDefault="00EA6813" w:rsidP="00DF7E82">
      <w:pPr>
        <w:jc w:val="both"/>
      </w:pPr>
    </w:p>
    <w:p w:rsidR="00EA6813" w:rsidRPr="00BB372A" w:rsidRDefault="00EA6813" w:rsidP="00DF7E82">
      <w:pPr>
        <w:jc w:val="both"/>
        <w:rPr>
          <w:b/>
          <w:bCs/>
        </w:rPr>
      </w:pPr>
      <w:r w:rsidRPr="00BB372A">
        <w:rPr>
          <w:b/>
          <w:bCs/>
        </w:rPr>
        <w:t xml:space="preserve">ОБАВЕЗЕ ИЗВРШИОЦА </w:t>
      </w:r>
    </w:p>
    <w:p w:rsidR="00EA6813" w:rsidRPr="00BB372A" w:rsidRDefault="00EA6813" w:rsidP="00DF7E82">
      <w:pPr>
        <w:ind w:left="3600" w:firstLine="720"/>
        <w:jc w:val="both"/>
      </w:pPr>
      <w:r w:rsidRPr="00BB372A">
        <w:t xml:space="preserve">Члан 9. </w:t>
      </w:r>
    </w:p>
    <w:p w:rsidR="00EA6813" w:rsidRPr="00BB372A" w:rsidRDefault="00EA6813" w:rsidP="00DF7E82">
      <w:pPr>
        <w:jc w:val="both"/>
      </w:pPr>
      <w:r w:rsidRPr="00BB372A">
        <w:t>Извршилац 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 Испоручилац преузима потпуну одговорност за квалитет извршених услуга на основу обострано потписаног уговора или појединачне наруџбенице о јавној набавци, у складу са овим оквирним споразумом. Примопредаја</w:t>
      </w:r>
      <w:r>
        <w:t xml:space="preserve"> </w:t>
      </w:r>
      <w:r w:rsidRPr="00BB372A">
        <w:t>услуга извршиће се на месту извршења истих, и то на основу записника о примопредаји, које потписују овлашћена лица испред обе уговорне стране, а који представљају обавезан прилог уз фактуре</w:t>
      </w:r>
      <w:r>
        <w:t xml:space="preserve"> </w:t>
      </w:r>
      <w:r w:rsidRPr="00BB372A">
        <w:t>Извршиоца. Приликом примопредаје овлашћено лице, ангажовано од стране Наручиоца, је дужно да изврши преглед извршених услуга на уобичајени начин и да своје евентуалне примедбе о видљивим недостацима одмах саопшти Извршиоцу. Извршилац се обавезује да у свему поступи по евентуалним примедбама надзорног органа и недостатке отклони без одлагања у роковима које одреди надзорни орган. Ако се након примопредаје услуга покаже неки недостатак који се није могао открити уобичајеним прегледом Наручилац је дужан да о том недостатку писаним путем обавести Извршиоца без одлагања.</w:t>
      </w:r>
    </w:p>
    <w:p w:rsidR="00EA6813" w:rsidRPr="00BB372A" w:rsidRDefault="00EA6813" w:rsidP="00DF7E82">
      <w:pPr>
        <w:jc w:val="both"/>
      </w:pPr>
    </w:p>
    <w:p w:rsidR="00EA6813" w:rsidRPr="00BB372A" w:rsidRDefault="00EA6813" w:rsidP="00DF7E82">
      <w:pPr>
        <w:jc w:val="both"/>
        <w:rPr>
          <w:b/>
          <w:bCs/>
        </w:rPr>
      </w:pPr>
      <w:r w:rsidRPr="00BB372A">
        <w:rPr>
          <w:b/>
          <w:bCs/>
        </w:rPr>
        <w:t>ГАРАНТНИ РОК</w:t>
      </w:r>
    </w:p>
    <w:p w:rsidR="00EA6813" w:rsidRPr="00BB372A" w:rsidRDefault="00EA6813" w:rsidP="00DF7E82">
      <w:pPr>
        <w:jc w:val="both"/>
      </w:pPr>
      <w:r w:rsidRPr="00BB372A">
        <w:rPr>
          <w:b/>
          <w:bCs/>
        </w:rPr>
        <w:t xml:space="preserve"> </w:t>
      </w:r>
      <w:r w:rsidRPr="00BB372A">
        <w:rPr>
          <w:b/>
          <w:bCs/>
        </w:rPr>
        <w:tab/>
      </w:r>
      <w:r w:rsidRPr="00BB372A">
        <w:rPr>
          <w:b/>
          <w:bCs/>
        </w:rPr>
        <w:tab/>
      </w:r>
      <w:r w:rsidRPr="00BB372A">
        <w:rPr>
          <w:b/>
          <w:bCs/>
        </w:rPr>
        <w:tab/>
      </w:r>
      <w:r w:rsidRPr="00BB372A">
        <w:rPr>
          <w:b/>
          <w:bCs/>
        </w:rPr>
        <w:tab/>
      </w:r>
      <w:r w:rsidRPr="00BB372A">
        <w:rPr>
          <w:b/>
          <w:bCs/>
        </w:rPr>
        <w:tab/>
      </w:r>
      <w:r w:rsidRPr="00BB372A">
        <w:rPr>
          <w:b/>
          <w:bCs/>
        </w:rPr>
        <w:tab/>
      </w:r>
      <w:r w:rsidRPr="00BB372A">
        <w:t xml:space="preserve">Члан 10. </w:t>
      </w:r>
    </w:p>
    <w:p w:rsidR="00EA6813" w:rsidRPr="00BB372A" w:rsidRDefault="00EA6813" w:rsidP="00DF7E82">
      <w:pPr>
        <w:jc w:val="both"/>
      </w:pPr>
      <w:r w:rsidRPr="00BB372A">
        <w:t>Извршилац гарантује за квалитет извршених услуга и уграђених делова у гарантном р</w:t>
      </w:r>
      <w:r>
        <w:t xml:space="preserve">оку од ______ </w:t>
      </w:r>
      <w:r w:rsidRPr="00BB372A">
        <w:t>, рачунајући од дана примопредаје услуга, извршених по наруџбеници или појединачном уговору о јавној набавци. Извршилац је дужан да у гарантном року на позив Наручиоца, о свом трошку, отклони све евентуалне недостатке.</w:t>
      </w:r>
    </w:p>
    <w:p w:rsidR="00EA6813" w:rsidRDefault="00EA6813" w:rsidP="00DF7E82">
      <w:pPr>
        <w:jc w:val="both"/>
        <w:rPr>
          <w:b/>
          <w:bCs/>
        </w:rPr>
      </w:pPr>
    </w:p>
    <w:p w:rsidR="00EA6813" w:rsidRDefault="00EA6813" w:rsidP="00DF7E82">
      <w:pPr>
        <w:jc w:val="both"/>
        <w:rPr>
          <w:b/>
          <w:bCs/>
        </w:rPr>
      </w:pPr>
    </w:p>
    <w:p w:rsidR="00EA6813" w:rsidRPr="00BB372A" w:rsidRDefault="00EA6813" w:rsidP="00DF7E82">
      <w:pPr>
        <w:jc w:val="both"/>
        <w:rPr>
          <w:b/>
          <w:bCs/>
        </w:rPr>
      </w:pPr>
      <w:r w:rsidRPr="00BB372A">
        <w:rPr>
          <w:b/>
          <w:bCs/>
        </w:rPr>
        <w:t>УГОВОРНА КАЗНА</w:t>
      </w:r>
    </w:p>
    <w:p w:rsidR="00EA6813" w:rsidRPr="00BB372A" w:rsidRDefault="00EA6813" w:rsidP="00DF7E82">
      <w:pPr>
        <w:jc w:val="both"/>
      </w:pPr>
      <w:r w:rsidRPr="00BB372A">
        <w:rPr>
          <w:b/>
          <w:bCs/>
        </w:rPr>
        <w:t xml:space="preserve"> </w:t>
      </w:r>
      <w:r w:rsidRPr="00BB372A">
        <w:rPr>
          <w:b/>
          <w:bCs/>
        </w:rPr>
        <w:tab/>
      </w:r>
      <w:r w:rsidRPr="00BB372A">
        <w:rPr>
          <w:b/>
          <w:bCs/>
        </w:rPr>
        <w:tab/>
      </w:r>
      <w:r w:rsidRPr="00BB372A">
        <w:rPr>
          <w:b/>
          <w:bCs/>
        </w:rPr>
        <w:tab/>
      </w:r>
      <w:r w:rsidRPr="00BB372A">
        <w:rPr>
          <w:b/>
          <w:bCs/>
        </w:rPr>
        <w:tab/>
      </w:r>
      <w:r w:rsidRPr="00BB372A">
        <w:rPr>
          <w:b/>
          <w:bCs/>
        </w:rPr>
        <w:tab/>
      </w:r>
      <w:r w:rsidRPr="00BB372A">
        <w:rPr>
          <w:b/>
          <w:bCs/>
        </w:rPr>
        <w:tab/>
      </w:r>
      <w:r w:rsidRPr="00BB372A">
        <w:t>Члан 11.</w:t>
      </w:r>
    </w:p>
    <w:p w:rsidR="00EA6813" w:rsidRPr="00BB372A" w:rsidRDefault="00EA6813" w:rsidP="00DF7E82">
      <w:pPr>
        <w:jc w:val="both"/>
      </w:pPr>
      <w:r w:rsidRPr="00BB372A">
        <w:t xml:space="preserve"> Уколико Извршилац, у складу са појединачним обострано потписаним уговором или са појединачном наруџбеницом о јавној набавци, не изврши услуге у уговореном року обавезан је да за сваки дан закашњења плати Наручиоцу износ од 0,2% укупне цене уговорених услуга, с тим да укупан износ уговорне казне не може прећи 5% укупне цене уговорених услуга, дуже – по потреби, у зависности од врсте и сложености услуге и могућности набавке резервних делова, а уз писану сагласност</w:t>
      </w:r>
      <w:r w:rsidR="005A55AB">
        <w:t xml:space="preserve"> </w:t>
      </w:r>
      <w:r w:rsidRPr="00BB372A">
        <w:t>Наручиоца. Уколико Извршилац не изврши у целости, односно уколико услугу извши само делимично, обавезан је да плати Наручиоцу уговорну казну у висини од 5% укупне цене уговорених услуга. Право Наручиоца на наплату уговорне казне не утиче на право Наручиоца да захтева накнаду штете.</w:t>
      </w:r>
    </w:p>
    <w:p w:rsidR="00EA6813" w:rsidRPr="00BB372A" w:rsidRDefault="00EA6813" w:rsidP="00DF7E82">
      <w:pPr>
        <w:jc w:val="both"/>
      </w:pPr>
    </w:p>
    <w:p w:rsidR="00EA6813" w:rsidRDefault="00EA6813" w:rsidP="00DF7E82">
      <w:pPr>
        <w:pStyle w:val="Default"/>
        <w:jc w:val="both"/>
        <w:rPr>
          <w:b/>
          <w:bCs/>
        </w:rPr>
      </w:pPr>
      <w:r w:rsidRPr="00BB372A">
        <w:rPr>
          <w:b/>
          <w:bCs/>
        </w:rPr>
        <w:t>СРЕДСТВА ОБЕЗБЕЂЕЊА</w:t>
      </w:r>
    </w:p>
    <w:p w:rsidR="00EA6813" w:rsidRPr="00BB372A" w:rsidRDefault="00EA6813" w:rsidP="00DF7E82">
      <w:pPr>
        <w:pStyle w:val="Default"/>
        <w:jc w:val="both"/>
        <w:rPr>
          <w:b/>
          <w:bCs/>
        </w:rPr>
      </w:pPr>
    </w:p>
    <w:p w:rsidR="00EA6813" w:rsidRPr="00BB372A" w:rsidRDefault="00EA6813" w:rsidP="00DF7E82">
      <w:pPr>
        <w:pStyle w:val="Default"/>
        <w:ind w:left="3600" w:firstLine="720"/>
        <w:jc w:val="both"/>
      </w:pPr>
      <w:r w:rsidRPr="00BB372A">
        <w:t>Члан 12.</w:t>
      </w:r>
    </w:p>
    <w:p w:rsidR="00EA6813" w:rsidRDefault="00EA6813" w:rsidP="00DF7E82">
      <w:pPr>
        <w:pStyle w:val="Default"/>
        <w:jc w:val="both"/>
        <w:rPr>
          <w:b/>
          <w:bCs/>
        </w:rPr>
      </w:pPr>
      <w:r w:rsidRPr="00BB372A">
        <w:rPr>
          <w:b/>
          <w:bCs/>
        </w:rPr>
        <w:t xml:space="preserve">СРЕДСТВА ОБЕЗБЕЂЕЊА - ОКВИРНИ СПОРАЗУМ </w:t>
      </w:r>
    </w:p>
    <w:p w:rsidR="0072258B" w:rsidRPr="00760803" w:rsidRDefault="0072258B" w:rsidP="0072258B">
      <w:pPr>
        <w:ind w:right="94"/>
        <w:rPr>
          <w:rFonts w:eastAsia="TimesNewRomanPSMT"/>
          <w:u w:val="single"/>
          <w:lang w:val="sr-Cyrl-CS"/>
        </w:rPr>
      </w:pPr>
      <w:r w:rsidRPr="00BB372A">
        <w:t>Извршилац</w:t>
      </w:r>
      <w:r w:rsidRPr="00760803">
        <w:rPr>
          <w:rFonts w:eastAsia="TimesNewRomanPSMT"/>
          <w:u w:val="single"/>
        </w:rPr>
        <w:t xml:space="preserve"> је дужан да у понуди достави</w:t>
      </w:r>
      <w:r w:rsidRPr="00760803">
        <w:rPr>
          <w:rFonts w:eastAsia="TimesNewRomanPSMT"/>
          <w:u w:val="single"/>
          <w:lang w:val="sr-Cyrl-CS"/>
        </w:rPr>
        <w:t>:</w:t>
      </w:r>
    </w:p>
    <w:p w:rsidR="0072258B" w:rsidRPr="000D4F36" w:rsidRDefault="0072258B" w:rsidP="0072258B">
      <w:pPr>
        <w:ind w:right="94"/>
        <w:jc w:val="both"/>
      </w:pPr>
      <w:r w:rsidRPr="000D4F36">
        <w:t xml:space="preserve">Оригинал писмо о намерама пословне банке </w:t>
      </w:r>
      <w:r w:rsidR="005A55AB">
        <w:rPr>
          <w:rFonts w:eastAsia="TimesNewRomanPSMT"/>
        </w:rPr>
        <w:t>(</w:t>
      </w:r>
      <w:r w:rsidRPr="000D4F36">
        <w:rPr>
          <w:rFonts w:eastAsia="TimesNewRomanPSMT"/>
        </w:rPr>
        <w:t xml:space="preserve">само уколико </w:t>
      </w:r>
      <w:r>
        <w:t>и</w:t>
      </w:r>
      <w:r w:rsidRPr="00BB372A">
        <w:t>звршилац</w:t>
      </w:r>
      <w:r w:rsidR="005A55AB">
        <w:rPr>
          <w:rFonts w:eastAsia="TimesNewRomanPSMT"/>
        </w:rPr>
        <w:t xml:space="preserve"> захтева аванс)</w:t>
      </w:r>
      <w:r w:rsidRPr="000D4F36">
        <w:t xml:space="preserve"> да ће, у случају закључења Уговор</w:t>
      </w:r>
      <w:r>
        <w:t>а</w:t>
      </w:r>
      <w:r w:rsidRPr="000D4F36">
        <w:t>, издати Банкарску гаранцију за повраћај авансног плаћања (у висини плаћеног аванса са ПДВ-ом), са роком важности најкраће до правдања аванса.</w:t>
      </w:r>
    </w:p>
    <w:p w:rsidR="00EA6813" w:rsidRPr="0072258B" w:rsidRDefault="0072258B" w:rsidP="0072258B">
      <w:pPr>
        <w:pStyle w:val="Default"/>
        <w:jc w:val="both"/>
        <w:rPr>
          <w:b/>
          <w:bCs/>
        </w:rPr>
      </w:pPr>
      <w:r w:rsidRPr="000D4F36">
        <w:t>Наведена банкарска гаранција мора имати клаузулу: „неопозива, безусловна и на први позив наплатива и без права на приговор</w:t>
      </w:r>
    </w:p>
    <w:p w:rsidR="00EA6813" w:rsidRDefault="00EA6813" w:rsidP="00DF7E82">
      <w:pPr>
        <w:jc w:val="both"/>
      </w:pPr>
      <w:r w:rsidRPr="0063247B">
        <w:rPr>
          <w:b/>
          <w:bCs/>
        </w:rPr>
        <w:lastRenderedPageBreak/>
        <w:t>СРЕДСТВ</w:t>
      </w:r>
      <w:r w:rsidR="005A55AB">
        <w:rPr>
          <w:b/>
          <w:bCs/>
        </w:rPr>
        <w:t>А ОБЕЗБЕЂЕЊА-ПОЈЕДИНАЧНИ УГОВОР</w:t>
      </w:r>
      <w:r w:rsidRPr="0063247B">
        <w:rPr>
          <w:b/>
          <w:bCs/>
        </w:rPr>
        <w:t xml:space="preserve"> И</w:t>
      </w:r>
      <w:r w:rsidR="005A55AB">
        <w:rPr>
          <w:b/>
          <w:bCs/>
        </w:rPr>
        <w:t>ЛИ НАРУЏБЕНИЦА</w:t>
      </w:r>
      <w:r w:rsidRPr="0063247B">
        <w:rPr>
          <w:b/>
          <w:bCs/>
        </w:rPr>
        <w:t xml:space="preserve"> </w:t>
      </w:r>
      <w:r w:rsidRPr="0063247B">
        <w:t xml:space="preserve">. </w:t>
      </w:r>
    </w:p>
    <w:p w:rsidR="00FC5DA0" w:rsidRPr="0063247B" w:rsidRDefault="00FC5DA0" w:rsidP="00DF7E82">
      <w:pPr>
        <w:jc w:val="both"/>
      </w:pPr>
    </w:p>
    <w:p w:rsidR="0072258B" w:rsidRPr="00760803" w:rsidRDefault="0072258B" w:rsidP="0072258B">
      <w:pPr>
        <w:ind w:right="94"/>
        <w:jc w:val="both"/>
        <w:rPr>
          <w:u w:val="single"/>
        </w:rPr>
      </w:pPr>
      <w:r w:rsidRPr="00760803">
        <w:rPr>
          <w:rFonts w:eastAsia="TimesNewRomanPSMT"/>
          <w:u w:val="single"/>
        </w:rPr>
        <w:t xml:space="preserve">Изабрани </w:t>
      </w:r>
      <w:r w:rsidR="005A55AB" w:rsidRPr="00BB372A">
        <w:t>Извршилац</w:t>
      </w:r>
      <w:r w:rsidRPr="00760803">
        <w:rPr>
          <w:rFonts w:eastAsia="TimesNewRomanPSMT"/>
          <w:u w:val="single"/>
        </w:rPr>
        <w:t xml:space="preserve"> је дужан да достави</w:t>
      </w:r>
      <w:r w:rsidRPr="00760803">
        <w:rPr>
          <w:u w:val="single"/>
        </w:rPr>
        <w:t xml:space="preserve"> приликом закључења уговора</w:t>
      </w:r>
      <w:r w:rsidRPr="00760803">
        <w:rPr>
          <w:b/>
          <w:u w:val="single"/>
        </w:rPr>
        <w:t xml:space="preserve">: </w:t>
      </w:r>
    </w:p>
    <w:p w:rsidR="0072258B" w:rsidRPr="000D4F36" w:rsidRDefault="0072258B" w:rsidP="0072258B">
      <w:pPr>
        <w:ind w:right="94"/>
        <w:jc w:val="both"/>
        <w:rPr>
          <w:rFonts w:eastAsia="TimesNewRomanPSMT"/>
        </w:rPr>
      </w:pPr>
      <w:r w:rsidRPr="000D4F36">
        <w:rPr>
          <w:rFonts w:eastAsia="TimesNewRomanPSMT"/>
        </w:rPr>
        <w:t>Банкарску гаранциј</w:t>
      </w:r>
      <w:r w:rsidR="005A55AB">
        <w:rPr>
          <w:rFonts w:eastAsia="TimesNewRomanPSMT"/>
        </w:rPr>
        <w:t>у за повраћај авансног плаћања (</w:t>
      </w:r>
      <w:r w:rsidRPr="000D4F36">
        <w:rPr>
          <w:rFonts w:eastAsia="TimesNewRomanPSMT"/>
        </w:rPr>
        <w:t>сам</w:t>
      </w:r>
      <w:r w:rsidR="005A55AB">
        <w:rPr>
          <w:rFonts w:eastAsia="TimesNewRomanPSMT"/>
        </w:rPr>
        <w:t>о уколико понуђач захтева аванс)</w:t>
      </w:r>
      <w:r w:rsidRPr="000D4F36">
        <w:rPr>
          <w:rFonts w:eastAsia="TimesNewRomanPSMT"/>
        </w:rPr>
        <w:t xml:space="preserve">. Изабрани </w:t>
      </w:r>
      <w:r w:rsidR="005A55AB" w:rsidRPr="00BB372A">
        <w:t>Извршилац</w:t>
      </w:r>
      <w:r w:rsidRPr="000D4F36">
        <w:rPr>
          <w:rFonts w:eastAsia="TimesNewRomanPSMT"/>
        </w:rPr>
        <w:t xml:space="preserve"> се обавезује да у тренутку закључења уговора </w:t>
      </w:r>
      <w:r w:rsidR="005A55AB">
        <w:rPr>
          <w:rFonts w:eastAsia="TimesNewRomanPSMT"/>
        </w:rPr>
        <w:t>Н</w:t>
      </w:r>
      <w:r w:rsidRPr="000D4F36">
        <w:rPr>
          <w:rFonts w:eastAsia="TimesNewRomanPSMT"/>
        </w:rPr>
        <w:t xml:space="preserve">аручиоцу достави банкарску гаранцију за повраћај авансног плаћања, која ће бити са клаузулама: безусловна и платива на први позив. Банкарска гаранција за повраћај авансног плаћања издаје се у висини плаћеног аванса са ПДВ-ом, и мора да траје најкраће до правдања аванса. </w:t>
      </w:r>
      <w:r w:rsidRPr="000D4F36">
        <w:t xml:space="preserve">Наручилац не може исплатити ниједан износ пре него што прими тражено средство финансијског обезбеђења за повраћај авансног плаћања. </w:t>
      </w:r>
    </w:p>
    <w:p w:rsidR="0072258B" w:rsidRDefault="0072258B" w:rsidP="0072258B">
      <w:pPr>
        <w:ind w:right="94"/>
        <w:jc w:val="both"/>
        <w:rPr>
          <w:rFonts w:eastAsia="TimesNewRomanPSMT"/>
        </w:rPr>
      </w:pPr>
      <w:r w:rsidRPr="000D4F36">
        <w:rPr>
          <w:rFonts w:eastAsia="TimesNewRomanPSMT"/>
        </w:rPr>
        <w:t xml:space="preserve">Поднета банкарска гаранција не може да садржи додатне услове за исплату, краће рокове, мањи износ. </w:t>
      </w:r>
      <w:r w:rsidR="005A55AB" w:rsidRPr="00BB372A">
        <w:t>Извршилац</w:t>
      </w:r>
      <w:r w:rsidRPr="000D4F36">
        <w:rPr>
          <w:rFonts w:eastAsia="TimesNewRomanPSMT"/>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D170EF" w:rsidRPr="00CA3CFF" w:rsidRDefault="00D170EF" w:rsidP="00D170EF">
      <w:pPr>
        <w:jc w:val="both"/>
        <w:rPr>
          <w:lang w:val="sr-Cyrl-CS"/>
        </w:rPr>
      </w:pPr>
      <w:r w:rsidRPr="00CA3CFF">
        <w:t>Извршиоц</w:t>
      </w:r>
      <w:r w:rsidRPr="00CA3CFF">
        <w:rPr>
          <w:lang w:val="sr-Cyrl-CS"/>
        </w:rPr>
        <w:t xml:space="preserve"> предаје Наручиоцу у депозит, као гаранцију за извршење </w:t>
      </w:r>
      <w:r>
        <w:rPr>
          <w:lang w:val="sr-Cyrl-CS"/>
        </w:rPr>
        <w:t>у</w:t>
      </w:r>
      <w:r w:rsidRPr="00CA3CFF">
        <w:rPr>
          <w:lang w:val="sr-Cyrl-CS"/>
        </w:rPr>
        <w:t xml:space="preserve">говорене обавезе, безусловну, неопозиву, наплативу по првом позиву бланко соло меницу серије *____________ (*уписује Наручилац приликом закључења уговора) са меничним овлашћењем на износ од 10% од укупне вредности уговора и у динарима без пдв, са роком важности који је 30 дана дужи од дана окончања реализације уговора. Потписом овог уговора </w:t>
      </w:r>
      <w:r w:rsidRPr="00CA3CFF">
        <w:t>Извршиоц</w:t>
      </w:r>
      <w:r w:rsidRPr="00CA3CFF">
        <w:rPr>
          <w:lang w:val="sr-Cyrl-CS"/>
        </w:rPr>
        <w:t xml:space="preserve"> даје своју безусловну сагласност Наручиоцу да може реализовати депоновану бланко, соло меницу у случају да не изврши своју обавезу из Уговора која се односи на квалитет и квантитет извршених услуга, као и на рокове извршења услуга. Бланко соло меница из става 1. овог члана држаће се у портфељу Наручиоца све до испуњења уговорних обавеза </w:t>
      </w:r>
      <w:r w:rsidRPr="00CA3CFF">
        <w:t>Извршиоца</w:t>
      </w:r>
      <w:r w:rsidRPr="00CA3CFF">
        <w:rPr>
          <w:lang w:val="sr-Cyrl-CS"/>
        </w:rPr>
        <w:t xml:space="preserve">, након чега се враћају истом. Обавезује се Наручилац да </w:t>
      </w:r>
      <w:r w:rsidRPr="00CA3CFF">
        <w:t>Извршиоца</w:t>
      </w:r>
      <w:r w:rsidRPr="00CA3CFF">
        <w:rPr>
          <w:lang w:val="sr-Cyrl-CS"/>
        </w:rPr>
        <w:t xml:space="preserve"> на његов писмени захтев врати нереализоване депоновану бланко соло меницу у року од 14 дана од дана када је </w:t>
      </w:r>
      <w:r w:rsidRPr="00CA3CFF">
        <w:t>Извршиоц</w:t>
      </w:r>
      <w:r w:rsidRPr="00CA3CFF">
        <w:rPr>
          <w:lang w:val="sr-Cyrl-CS"/>
        </w:rPr>
        <w:t xml:space="preserve"> у целости извршио своје обавезе преузете овим Уговором. </w:t>
      </w:r>
    </w:p>
    <w:p w:rsidR="00D170EF" w:rsidRPr="000D4F36" w:rsidRDefault="00D170EF" w:rsidP="00D170EF">
      <w:pPr>
        <w:ind w:right="94"/>
        <w:jc w:val="both"/>
        <w:rPr>
          <w:rFonts w:eastAsia="TimesNewRomanPSMT"/>
        </w:rPr>
      </w:pPr>
      <w:r w:rsidRPr="00CA3CFF">
        <w:rPr>
          <w:lang w:val="sr-Cyrl-CS"/>
        </w:rPr>
        <w:t xml:space="preserve"> У случају да </w:t>
      </w:r>
      <w:r w:rsidRPr="00CA3CFF">
        <w:t>Извршиоц</w:t>
      </w:r>
      <w:r w:rsidRPr="00CA3CFF">
        <w:rPr>
          <w:lang w:val="sr-Cyrl-CS"/>
        </w:rPr>
        <w:t xml:space="preserve"> једнострано раскине Уговор, Наручилац има право да реализује бланко соло меницу дату у депозит, као и на трошкове настале због накнадне набавке услуга од другог понуђача – </w:t>
      </w:r>
      <w:r w:rsidRPr="00CA3CFF">
        <w:t>Извршиоца</w:t>
      </w:r>
      <w:r w:rsidRPr="00CA3CFF">
        <w:rPr>
          <w:lang w:val="sr-Cyrl-CS"/>
        </w:rPr>
        <w:t xml:space="preserve">. Уколико </w:t>
      </w:r>
      <w:r w:rsidRPr="00CA3CFF">
        <w:t>Извршиоц</w:t>
      </w:r>
      <w:r w:rsidRPr="00CA3CFF">
        <w:rPr>
          <w:lang w:val="sr-Cyrl-CS"/>
        </w:rPr>
        <w:t xml:space="preserve"> из неоправданих разлога прекине са пружањем услуга Наручилац има право да уновчи депоновано средство обезбеђења за извршење уговорених обавеза</w:t>
      </w:r>
    </w:p>
    <w:p w:rsidR="00D170EF" w:rsidRPr="000D4F36" w:rsidRDefault="0072258B" w:rsidP="0072258B">
      <w:pPr>
        <w:ind w:right="94"/>
        <w:jc w:val="both"/>
      </w:pPr>
      <w:r w:rsidRPr="000D4F36">
        <w:rPr>
          <w:rFonts w:eastAsia="TimesNewRomanPSMT"/>
        </w:rPr>
        <w:t xml:space="preserve">Изабрани </w:t>
      </w:r>
      <w:r w:rsidR="005A55AB" w:rsidRPr="00BB372A">
        <w:t>Извршилац</w:t>
      </w:r>
      <w:r w:rsidRPr="000D4F36">
        <w:rPr>
          <w:rFonts w:eastAsia="TimesNewRomanPSMT"/>
        </w:rPr>
        <w:t xml:space="preserve"> је дужан да достави</w:t>
      </w:r>
      <w:r w:rsidRPr="000D4F36">
        <w:t xml:space="preserve"> приликом примопредаје предмета набавке:</w:t>
      </w:r>
    </w:p>
    <w:p w:rsidR="0072258B" w:rsidRPr="000D4F36" w:rsidRDefault="0072258B" w:rsidP="0072258B">
      <w:pPr>
        <w:ind w:right="94"/>
        <w:jc w:val="both"/>
        <w:rPr>
          <w:rFonts w:eastAsia="TimesNewRomanPSMT"/>
        </w:rPr>
      </w:pPr>
      <w:r w:rsidRPr="000D4F36">
        <w:rPr>
          <w:rFonts w:eastAsia="TimesNewRomanPSMT"/>
        </w:rPr>
        <w:t xml:space="preserve">Средство финансијског обезбеђења </w:t>
      </w:r>
      <w:r w:rsidRPr="000D4F36">
        <w:t xml:space="preserve">за отклањање грешака у гарантном року.  Изабрани </w:t>
      </w:r>
      <w:r w:rsidR="005A55AB" w:rsidRPr="00BB372A">
        <w:t>Извршилац</w:t>
      </w:r>
      <w:r w:rsidRPr="000D4F36">
        <w:t xml:space="preserve"> се обавезује да у тенутку примопредаје  предмета јавне набавке преда </w:t>
      </w:r>
      <w:r w:rsidR="005A55AB">
        <w:t>Н</w:t>
      </w:r>
      <w:r w:rsidRPr="000D4F36">
        <w:t xml:space="preserve">аручиоцу </w:t>
      </w:r>
      <w:r w:rsidRPr="000D4F36">
        <w:rPr>
          <w:rFonts w:eastAsia="TimesNewRomanPSMT"/>
        </w:rPr>
        <w:t>оригинал бланко сопствену меницу са клаузулом „Без протеста“.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5%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минимум 30 дана дуже од уговореног гарантног рока.</w:t>
      </w:r>
      <w:r w:rsidRPr="000D4F36">
        <w:t xml:space="preserve"> </w:t>
      </w:r>
      <w:r w:rsidRPr="000D4F36">
        <w:rPr>
          <w:rFonts w:eastAsia="TimesNewRomanPSMT"/>
        </w:rPr>
        <w:t>Меница мора бити регистрована у Регистру меница Народне банке Србије, а као доказ изабрани понуђач уз меницу доставља копију захтева за регистрацију меница, овереног од пословне банке.</w:t>
      </w:r>
    </w:p>
    <w:p w:rsidR="0072258B" w:rsidRPr="00760803" w:rsidRDefault="0072258B" w:rsidP="0072258B">
      <w:pPr>
        <w:ind w:right="94"/>
      </w:pPr>
      <w:r w:rsidRPr="000D4F36">
        <w:t xml:space="preserve">Напомена: </w:t>
      </w:r>
      <w:r w:rsidR="005A55AB" w:rsidRPr="00BB372A">
        <w:t>Извршилац</w:t>
      </w:r>
      <w:r w:rsidRPr="000D4F36">
        <w:t xml:space="preserve"> је дужан да у својој понуди достави попуњен потписан и печатиран образац изјаве о средству финансијског обезбеђења </w:t>
      </w:r>
      <w:r w:rsidRPr="000D4F36">
        <w:rPr>
          <w:color w:val="000000" w:themeColor="text1"/>
        </w:rPr>
        <w:t xml:space="preserve">(Прилог бр </w:t>
      </w:r>
      <w:r w:rsidR="005A55AB">
        <w:rPr>
          <w:color w:val="000000" w:themeColor="text1"/>
        </w:rPr>
        <w:t>7</w:t>
      </w:r>
      <w:r w:rsidRPr="000D4F36">
        <w:rPr>
          <w:color w:val="000000" w:themeColor="text1"/>
        </w:rPr>
        <w:t>)</w:t>
      </w:r>
      <w:r>
        <w:rPr>
          <w:color w:val="000000" w:themeColor="text1"/>
        </w:rPr>
        <w:t>.</w:t>
      </w:r>
    </w:p>
    <w:p w:rsidR="00EA6813" w:rsidRPr="0063247B" w:rsidRDefault="00EA6813" w:rsidP="00DF7E82">
      <w:pPr>
        <w:jc w:val="both"/>
        <w:rPr>
          <w:u w:val="single"/>
        </w:rPr>
      </w:pPr>
    </w:p>
    <w:p w:rsidR="00EA6813" w:rsidRPr="0063247B" w:rsidRDefault="00EA6813" w:rsidP="00DF7E82">
      <w:pPr>
        <w:jc w:val="both"/>
        <w:rPr>
          <w:u w:val="single"/>
        </w:rPr>
      </w:pPr>
    </w:p>
    <w:p w:rsidR="00EA6813" w:rsidRPr="00B7646B" w:rsidRDefault="00EA6813" w:rsidP="00DF7E82">
      <w:pPr>
        <w:jc w:val="both"/>
        <w:rPr>
          <w:b/>
          <w:bCs/>
        </w:rPr>
      </w:pPr>
      <w:r w:rsidRPr="0063247B">
        <w:rPr>
          <w:b/>
          <w:bCs/>
        </w:rPr>
        <w:t xml:space="preserve">ВИША СИЛА </w:t>
      </w:r>
    </w:p>
    <w:p w:rsidR="00EA6813" w:rsidRPr="0063247B" w:rsidRDefault="00EA6813" w:rsidP="00DF7E82">
      <w:pPr>
        <w:ind w:left="4320"/>
        <w:jc w:val="both"/>
      </w:pPr>
      <w:r w:rsidRPr="0063247B">
        <w:t xml:space="preserve">Члан 13. </w:t>
      </w:r>
    </w:p>
    <w:p w:rsidR="00EA6813" w:rsidRPr="0063247B" w:rsidRDefault="00EA6813" w:rsidP="00DF7E82">
      <w:pPr>
        <w:jc w:val="both"/>
      </w:pPr>
      <w:r w:rsidRPr="0063247B">
        <w:t>Уколико после закључења овог оквирног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а вишом силом сматрају се поплаве, земљотреси, пожари, политичка збивања (рат, нереди већег обима, штрајкови), императивне одлуке власти (забрана промета увоза и извоза) и слично. 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p>
    <w:p w:rsidR="00EA6813" w:rsidRPr="0063247B" w:rsidRDefault="00EA6813" w:rsidP="00DF7E82">
      <w:pPr>
        <w:jc w:val="both"/>
      </w:pPr>
    </w:p>
    <w:p w:rsidR="00EA6813" w:rsidRDefault="00EA6813" w:rsidP="00DF7E82">
      <w:pPr>
        <w:jc w:val="both"/>
        <w:rPr>
          <w:b/>
          <w:bCs/>
        </w:rPr>
      </w:pPr>
    </w:p>
    <w:p w:rsidR="00EA6813" w:rsidRPr="0063247B" w:rsidRDefault="00EA6813" w:rsidP="00DF7E82">
      <w:pPr>
        <w:jc w:val="both"/>
        <w:rPr>
          <w:b/>
          <w:bCs/>
        </w:rPr>
      </w:pPr>
      <w:r w:rsidRPr="0063247B">
        <w:rPr>
          <w:b/>
          <w:bCs/>
        </w:rPr>
        <w:t xml:space="preserve">РАСКИД ОКВИРНОГ СПОРАЗУМА </w:t>
      </w:r>
    </w:p>
    <w:p w:rsidR="00EA6813" w:rsidRPr="0063247B" w:rsidRDefault="00EA6813" w:rsidP="00DF7E82">
      <w:pPr>
        <w:ind w:left="3600" w:firstLine="720"/>
        <w:jc w:val="both"/>
      </w:pPr>
      <w:r w:rsidRPr="0063247B">
        <w:t>Члан 14.</w:t>
      </w:r>
    </w:p>
    <w:p w:rsidR="00EA6813" w:rsidRPr="0063247B" w:rsidRDefault="00EA6813" w:rsidP="00DF7E82">
      <w:pPr>
        <w:jc w:val="both"/>
      </w:pPr>
      <w:r w:rsidRPr="0063247B">
        <w:t xml:space="preserve"> Свака од страна потписиница овог Оквирног споразума може раскинути овај Оквирни споразум у случају да друга страна не извршава своје уговорне обавезе у свему на уговорени начин и у уговореном року, односно у случају да врши битне повреде Оквирног споразума, у смислу одредаба Закона о облигационим односима. Страна која жели да раскине Оквирни споразум дужна је да о томе у разумном року писмено обавести другу страну. Раскидом Оквирног споразума не престаје евентуална обавеза да се накнади стварна штета проузрокована другој страни а, такође, раскид нема утицаја ни на решавање евентуалих спорова и уређивање права и обавеза насталих пре раскида. Страна која је одговорна за раскид Оквирног споразума дужна је да другој страни надокнади стварну штету.</w:t>
      </w:r>
    </w:p>
    <w:p w:rsidR="00EA6813" w:rsidRPr="0063247B" w:rsidRDefault="00EA6813" w:rsidP="00DF7E82">
      <w:pPr>
        <w:jc w:val="both"/>
      </w:pPr>
    </w:p>
    <w:p w:rsidR="00734910" w:rsidRDefault="00734910" w:rsidP="00DF7E82">
      <w:pPr>
        <w:jc w:val="both"/>
        <w:rPr>
          <w:b/>
          <w:bCs/>
        </w:rPr>
      </w:pPr>
    </w:p>
    <w:p w:rsidR="00734910" w:rsidRDefault="00734910" w:rsidP="00DF7E82">
      <w:pPr>
        <w:jc w:val="both"/>
        <w:rPr>
          <w:b/>
          <w:bCs/>
        </w:rPr>
      </w:pPr>
    </w:p>
    <w:p w:rsidR="00734910" w:rsidRDefault="00734910" w:rsidP="00DF7E82">
      <w:pPr>
        <w:jc w:val="both"/>
        <w:rPr>
          <w:b/>
          <w:bCs/>
        </w:rPr>
      </w:pPr>
    </w:p>
    <w:p w:rsidR="00EA6813" w:rsidRPr="0063247B" w:rsidRDefault="00EA6813" w:rsidP="00DF7E82">
      <w:pPr>
        <w:jc w:val="both"/>
        <w:rPr>
          <w:b/>
          <w:bCs/>
        </w:rPr>
      </w:pPr>
      <w:r w:rsidRPr="0063247B">
        <w:rPr>
          <w:b/>
          <w:bCs/>
        </w:rPr>
        <w:t xml:space="preserve">ПОСЕБНЕ И ЗАВРШНЕ ОДРЕДБЕ </w:t>
      </w:r>
    </w:p>
    <w:p w:rsidR="00EA6813" w:rsidRPr="0063247B" w:rsidRDefault="00EA6813" w:rsidP="00DF7E82">
      <w:pPr>
        <w:ind w:left="3600" w:firstLine="720"/>
        <w:jc w:val="both"/>
      </w:pPr>
      <w:r w:rsidRPr="0063247B">
        <w:t xml:space="preserve">Члан 15. </w:t>
      </w:r>
    </w:p>
    <w:p w:rsidR="00EA6813" w:rsidRDefault="00EA6813" w:rsidP="00DF7E82">
      <w:pPr>
        <w:jc w:val="both"/>
      </w:pPr>
      <w:r w:rsidRPr="0063247B">
        <w:t xml:space="preserve">За све што није регулисано овим оквирним споразумом примењиваће се одредбе Закона који регулишеоблигационе односе. </w:t>
      </w:r>
    </w:p>
    <w:p w:rsidR="00EA6813" w:rsidRDefault="00EA6813" w:rsidP="00DF7E82">
      <w:pPr>
        <w:ind w:left="4320"/>
        <w:jc w:val="both"/>
      </w:pPr>
      <w:r w:rsidRPr="0063247B">
        <w:t xml:space="preserve">Члан 16. </w:t>
      </w:r>
    </w:p>
    <w:p w:rsidR="00EA6813" w:rsidRPr="0063247B" w:rsidRDefault="00EA6813" w:rsidP="00DF7E82">
      <w:pPr>
        <w:jc w:val="both"/>
      </w:pPr>
      <w:r w:rsidRPr="0063247B">
        <w:t>Све спорове који проистекну у реализацији овог оквирног споразума стране у овом оквирном споразуму ће решавати споразумно. У случају да споразум није могућ, спор ће решавати Привредни суд у Пожаревцу</w:t>
      </w:r>
    </w:p>
    <w:p w:rsidR="00EA6813" w:rsidRPr="0063247B" w:rsidRDefault="00EA6813" w:rsidP="00DF7E82">
      <w:pPr>
        <w:ind w:left="4320"/>
        <w:jc w:val="both"/>
      </w:pPr>
      <w:r w:rsidRPr="0063247B">
        <w:t>Члан 17</w:t>
      </w:r>
    </w:p>
    <w:p w:rsidR="00EA6813" w:rsidRPr="0063247B" w:rsidRDefault="00EA6813" w:rsidP="00DF7E82">
      <w:pPr>
        <w:jc w:val="both"/>
      </w:pPr>
      <w:r w:rsidRPr="0063247B">
        <w:t>Овај Оквирни споразум важи 12(дванаест) месеци од дана обостраног потписивања</w:t>
      </w:r>
    </w:p>
    <w:p w:rsidR="00EA6813" w:rsidRPr="0063247B" w:rsidRDefault="00EA6813" w:rsidP="00DF7E82">
      <w:pPr>
        <w:jc w:val="both"/>
      </w:pPr>
    </w:p>
    <w:p w:rsidR="00EA6813" w:rsidRPr="0063247B" w:rsidRDefault="00EA6813" w:rsidP="00DF7E82">
      <w:pPr>
        <w:ind w:left="3600" w:firstLine="720"/>
        <w:jc w:val="both"/>
      </w:pPr>
      <w:r w:rsidRPr="0063247B">
        <w:t xml:space="preserve"> Члан 18.</w:t>
      </w:r>
    </w:p>
    <w:p w:rsidR="00EA6813" w:rsidRPr="0063247B" w:rsidRDefault="00EA6813" w:rsidP="00DF7E82">
      <w:pPr>
        <w:jc w:val="both"/>
      </w:pPr>
      <w:r w:rsidRPr="0063247B">
        <w:t xml:space="preserve"> Овај Оквирни споразум је закључен у 6 (шест) истоветних примерака, по 3(три) за сваку уговорну страну.</w:t>
      </w:r>
    </w:p>
    <w:p w:rsidR="00EA6813" w:rsidRPr="0063247B" w:rsidRDefault="00EA6813" w:rsidP="00DF7E82">
      <w:pPr>
        <w:jc w:val="both"/>
      </w:pPr>
    </w:p>
    <w:p w:rsidR="00EA6813" w:rsidRPr="0063247B" w:rsidRDefault="00EA6813" w:rsidP="00DF7E82">
      <w:pPr>
        <w:jc w:val="both"/>
      </w:pPr>
    </w:p>
    <w:p w:rsidR="00EA6813" w:rsidRPr="0063247B" w:rsidRDefault="00EA6813" w:rsidP="00DF7E82">
      <w:pPr>
        <w:ind w:firstLine="720"/>
        <w:jc w:val="both"/>
      </w:pPr>
      <w:r>
        <w:rPr>
          <w:b/>
          <w:bCs/>
        </w:rPr>
        <w:t xml:space="preserve">ИЗВРШИЛАЦ </w:t>
      </w:r>
      <w:r>
        <w:rPr>
          <w:b/>
          <w:bCs/>
        </w:rPr>
        <w:tab/>
      </w:r>
      <w:r>
        <w:rPr>
          <w:b/>
          <w:bCs/>
        </w:rPr>
        <w:tab/>
      </w:r>
      <w:r>
        <w:rPr>
          <w:b/>
          <w:bCs/>
        </w:rPr>
        <w:tab/>
      </w:r>
      <w:r>
        <w:rPr>
          <w:b/>
          <w:bCs/>
        </w:rPr>
        <w:tab/>
      </w:r>
      <w:r>
        <w:rPr>
          <w:b/>
          <w:bCs/>
        </w:rPr>
        <w:tab/>
      </w:r>
      <w:r>
        <w:rPr>
          <w:b/>
          <w:bCs/>
        </w:rPr>
        <w:tab/>
      </w:r>
      <w:r>
        <w:rPr>
          <w:b/>
          <w:bCs/>
        </w:rPr>
        <w:tab/>
      </w:r>
      <w:r w:rsidRPr="0063247B">
        <w:rPr>
          <w:b/>
          <w:bCs/>
        </w:rPr>
        <w:t>НАРУЧИЛАЦ</w:t>
      </w:r>
    </w:p>
    <w:p w:rsidR="00EA6813" w:rsidRPr="0063247B" w:rsidRDefault="00EA6813" w:rsidP="00DF7E82">
      <w:pPr>
        <w:jc w:val="both"/>
        <w:rPr>
          <w:b/>
          <w:bCs/>
        </w:rPr>
      </w:pP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t>Општа болница “Стефан Високи”</w:t>
      </w:r>
    </w:p>
    <w:p w:rsidR="00EA6813" w:rsidRPr="0063247B" w:rsidRDefault="00EA6813" w:rsidP="00DF7E82">
      <w:pPr>
        <w:jc w:val="both"/>
        <w:rPr>
          <w:b/>
          <w:bCs/>
        </w:rPr>
      </w:pP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Pr>
          <w:b/>
          <w:bCs/>
        </w:rPr>
        <w:t xml:space="preserve">   </w:t>
      </w:r>
      <w:r w:rsidRPr="0063247B">
        <w:rPr>
          <w:b/>
          <w:bCs/>
        </w:rPr>
        <w:t>вд директор</w:t>
      </w:r>
    </w:p>
    <w:p w:rsidR="00EA6813" w:rsidRPr="0063247B" w:rsidRDefault="00EA6813" w:rsidP="00DF7E82">
      <w:pPr>
        <w:jc w:val="both"/>
        <w:rPr>
          <w:b/>
          <w:bCs/>
        </w:rPr>
      </w:pPr>
      <w:r>
        <w:rPr>
          <w:b/>
          <w:bCs/>
        </w:rPr>
        <w:t xml:space="preserve">        __________________</w:t>
      </w:r>
    </w:p>
    <w:p w:rsidR="00EA6813" w:rsidRPr="0063247B" w:rsidRDefault="00EA6813" w:rsidP="00DF7E82">
      <w:pPr>
        <w:jc w:val="both"/>
        <w:rPr>
          <w:b/>
          <w:bCs/>
        </w:rPr>
      </w:pP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t>Ристић др Никола</w:t>
      </w:r>
    </w:p>
    <w:p w:rsidR="00EA6813" w:rsidRPr="0063247B" w:rsidRDefault="00EA6813" w:rsidP="00DF7E82">
      <w:pPr>
        <w:jc w:val="both"/>
        <w:rPr>
          <w:b/>
          <w:bCs/>
        </w:rPr>
      </w:pPr>
    </w:p>
    <w:p w:rsidR="00EA6813" w:rsidRPr="0063247B" w:rsidRDefault="00EA6813" w:rsidP="00DF7E82">
      <w:pPr>
        <w:jc w:val="both"/>
        <w:rPr>
          <w:b/>
          <w:bCs/>
        </w:rPr>
      </w:pPr>
    </w:p>
    <w:p w:rsidR="00EA6813" w:rsidRPr="0063247B" w:rsidRDefault="00EA6813" w:rsidP="00DF7E82">
      <w:pPr>
        <w:pStyle w:val="Default"/>
        <w:jc w:val="both"/>
      </w:pPr>
      <w:r w:rsidRPr="0063247B">
        <w:rPr>
          <w:b/>
          <w:bCs/>
        </w:rPr>
        <w:t xml:space="preserve">Напомена: </w:t>
      </w:r>
      <w:r w:rsidRPr="0063247B">
        <w:t xml:space="preserve">Достављени модел оквирног споразума, понуђач мора да попуни и на задњој страни модела оквирног споразума овери печатом и потпише, чиме потврђује да прихвата елементе модела оквирног споразума. У случају подношења заједничке понуде, групаонуђача може да се определи да модел оквирног споразума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оквирног споразума. </w:t>
      </w:r>
    </w:p>
    <w:p w:rsidR="00EA6813" w:rsidRPr="00CC13BB" w:rsidRDefault="00EA6813" w:rsidP="00FA27FA">
      <w:pPr>
        <w:rPr>
          <w:lang w:val="sr-Cyrl-CS"/>
        </w:rPr>
      </w:pPr>
      <w:r>
        <w:rPr>
          <w:lang w:val="sr-Cyrl-CS"/>
        </w:rPr>
        <w:br w:type="page"/>
      </w:r>
    </w:p>
    <w:p w:rsidR="00EA6813" w:rsidRPr="00CC13BB" w:rsidRDefault="00EA6813" w:rsidP="00FA27FA">
      <w:pPr>
        <w:rPr>
          <w:lang w:val="sr-Cyrl-CS"/>
        </w:rPr>
      </w:pPr>
    </w:p>
    <w:p w:rsidR="00EA6813" w:rsidRPr="00CC13BB" w:rsidRDefault="00EA6813" w:rsidP="00FA27FA">
      <w:pPr>
        <w:rPr>
          <w:lang w:val="sr-Cyrl-CS"/>
        </w:rPr>
      </w:pPr>
    </w:p>
    <w:p w:rsidR="00EA6813" w:rsidRPr="00CC13BB" w:rsidRDefault="00EA6813" w:rsidP="00FA27FA">
      <w:pPr>
        <w:rPr>
          <w:lang w:val="sr-Cyrl-CS"/>
        </w:rPr>
      </w:pPr>
    </w:p>
    <w:p w:rsidR="00EA6813" w:rsidRPr="00CC13BB" w:rsidRDefault="00EA6813" w:rsidP="00FA27FA">
      <w:pPr>
        <w:rPr>
          <w:lang w:val="sr-Cyrl-CS"/>
        </w:rPr>
      </w:pPr>
    </w:p>
    <w:p w:rsidR="00EA6813" w:rsidRPr="00CC13BB" w:rsidRDefault="00EA6813" w:rsidP="00FA27FA">
      <w:pPr>
        <w:rPr>
          <w:lang w:val="sr-Cyrl-CS"/>
        </w:rPr>
      </w:pPr>
    </w:p>
    <w:p w:rsidR="00EA6813" w:rsidRPr="00CC13BB" w:rsidRDefault="00EA6813" w:rsidP="00FA27FA">
      <w:pPr>
        <w:rPr>
          <w:lang w:val="sr-Cyrl-CS"/>
        </w:rPr>
      </w:pPr>
    </w:p>
    <w:p w:rsidR="00EA6813" w:rsidRPr="00CC13BB" w:rsidRDefault="00EA6813" w:rsidP="00FA27FA">
      <w:pPr>
        <w:rPr>
          <w:b/>
          <w:bCs/>
          <w:lang w:val="sr-Cyrl-CS"/>
        </w:rPr>
      </w:pPr>
    </w:p>
    <w:p w:rsidR="00EA6813" w:rsidRPr="00FC5DA0" w:rsidRDefault="00EA6813" w:rsidP="00FA27FA">
      <w:pPr>
        <w:pStyle w:val="Heading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sr-Latn-CS"/>
        </w:rPr>
        <w:t>VI</w:t>
      </w:r>
      <w:r>
        <w:rPr>
          <w:b/>
          <w:bCs/>
          <w:lang w:val="sr-Latn-CS"/>
        </w:rPr>
        <w:t>I</w:t>
      </w:r>
      <w:r>
        <w:rPr>
          <w:rFonts w:ascii="Times New Roman" w:hAnsi="Times New Roman" w:cs="Times New Roman"/>
          <w:b/>
          <w:bCs/>
          <w:color w:val="000000"/>
          <w:sz w:val="24"/>
          <w:szCs w:val="24"/>
          <w:lang w:val="sr-Latn-CS"/>
        </w:rPr>
        <w:t xml:space="preserve">  </w:t>
      </w:r>
      <w:r>
        <w:rPr>
          <w:rFonts w:ascii="Times New Roman" w:hAnsi="Times New Roman" w:cs="Times New Roman"/>
          <w:b/>
          <w:bCs/>
          <w:color w:val="000000"/>
          <w:sz w:val="24"/>
          <w:szCs w:val="24"/>
          <w:lang w:val="sr-Cyrl-CS"/>
        </w:rPr>
        <w:t>МОДЕЛ</w:t>
      </w:r>
      <w:r w:rsidRPr="00C60DF0">
        <w:rPr>
          <w:rFonts w:ascii="Times New Roman" w:hAnsi="Times New Roman" w:cs="Times New Roman"/>
          <w:b/>
          <w:bCs/>
          <w:color w:val="000000"/>
          <w:sz w:val="24"/>
          <w:szCs w:val="24"/>
          <w:lang w:val="sr-Cyrl-CS"/>
        </w:rPr>
        <w:t xml:space="preserve">  УГОВОРА О </w:t>
      </w:r>
      <w:r w:rsidR="00FC5DA0">
        <w:rPr>
          <w:rFonts w:ascii="Times New Roman" w:hAnsi="Times New Roman" w:cs="Times New Roman"/>
          <w:b/>
          <w:bCs/>
          <w:color w:val="000000"/>
          <w:sz w:val="24"/>
          <w:szCs w:val="24"/>
        </w:rPr>
        <w:t>УСЛУГАМА</w:t>
      </w:r>
    </w:p>
    <w:p w:rsidR="00EA6813" w:rsidRPr="00CC13BB" w:rsidRDefault="00EA6813" w:rsidP="00FA27FA">
      <w:pPr>
        <w:rPr>
          <w:lang w:val="sr-Cyrl-CS"/>
        </w:rPr>
      </w:pPr>
    </w:p>
    <w:p w:rsidR="00EA6813" w:rsidRPr="00CC13BB" w:rsidRDefault="00EA6813" w:rsidP="00FA27FA">
      <w:pPr>
        <w:rPr>
          <w:lang w:val="sr-Cyrl-CS"/>
        </w:rPr>
      </w:pPr>
    </w:p>
    <w:p w:rsidR="00EA6813" w:rsidRPr="00CC13BB" w:rsidRDefault="00EA6813" w:rsidP="00FA27FA">
      <w:pPr>
        <w:rPr>
          <w:lang w:val="sr-Cyrl-CS"/>
        </w:rPr>
      </w:pPr>
    </w:p>
    <w:p w:rsidR="00EA6813" w:rsidRPr="00CC13BB" w:rsidRDefault="00EA6813" w:rsidP="00FA27FA">
      <w:pPr>
        <w:rPr>
          <w:lang w:val="sr-Cyrl-CS"/>
        </w:rPr>
      </w:pPr>
    </w:p>
    <w:p w:rsidR="00EA6813" w:rsidRPr="00CC13BB" w:rsidRDefault="00EA6813" w:rsidP="00FA27FA">
      <w:pPr>
        <w:rPr>
          <w:lang w:val="sr-Cyrl-CS"/>
        </w:rPr>
      </w:pPr>
    </w:p>
    <w:p w:rsidR="00EA6813" w:rsidRPr="00CC13BB" w:rsidRDefault="00EA6813" w:rsidP="00FA27FA">
      <w:pPr>
        <w:rPr>
          <w:lang w:val="sr-Cyrl-CS"/>
        </w:rPr>
      </w:pPr>
    </w:p>
    <w:p w:rsidR="00EA6813" w:rsidRPr="00CC13BB" w:rsidRDefault="00EA6813" w:rsidP="00FA27FA">
      <w:pPr>
        <w:rPr>
          <w:lang w:val="sr-Cyrl-CS"/>
        </w:rPr>
      </w:pPr>
    </w:p>
    <w:p w:rsidR="00EA6813" w:rsidRPr="00CC13BB" w:rsidRDefault="00EA6813" w:rsidP="00FA27FA">
      <w:pPr>
        <w:rPr>
          <w:lang w:val="sr-Cyrl-CS"/>
        </w:rPr>
      </w:pPr>
    </w:p>
    <w:p w:rsidR="00EA6813" w:rsidRPr="00CC13BB" w:rsidRDefault="00EA6813" w:rsidP="00FA27FA">
      <w:pPr>
        <w:rPr>
          <w:lang w:val="sr-Cyrl-CS"/>
        </w:rPr>
      </w:pPr>
    </w:p>
    <w:p w:rsidR="00EA6813" w:rsidRPr="00CC13BB" w:rsidRDefault="00EA6813" w:rsidP="00FA27FA">
      <w:pPr>
        <w:rPr>
          <w:lang w:val="sr-Cyrl-CS"/>
        </w:rPr>
      </w:pPr>
    </w:p>
    <w:p w:rsidR="00EA6813" w:rsidRPr="00CC13BB" w:rsidRDefault="00EA6813" w:rsidP="00FA27FA">
      <w:pPr>
        <w:rPr>
          <w:lang w:val="sr-Cyrl-CS"/>
        </w:rPr>
      </w:pPr>
    </w:p>
    <w:p w:rsidR="00EA6813" w:rsidRPr="00CC13BB" w:rsidRDefault="00EA6813" w:rsidP="00FA27FA">
      <w:pPr>
        <w:rPr>
          <w:lang w:val="sr-Cyrl-CS"/>
        </w:rPr>
      </w:pPr>
    </w:p>
    <w:p w:rsidR="00EA6813" w:rsidRPr="00CC13BB" w:rsidRDefault="00EA6813" w:rsidP="00FA27FA">
      <w:pPr>
        <w:rPr>
          <w:lang w:val="sr-Cyrl-CS"/>
        </w:rPr>
      </w:pPr>
    </w:p>
    <w:p w:rsidR="00EA6813" w:rsidRPr="00CC13BB" w:rsidRDefault="00EA6813" w:rsidP="00FA27FA">
      <w:pPr>
        <w:rPr>
          <w:lang w:val="sr-Cyrl-CS"/>
        </w:rPr>
      </w:pPr>
    </w:p>
    <w:p w:rsidR="00EA6813" w:rsidRPr="00CC13BB" w:rsidRDefault="00EA6813" w:rsidP="00FA27FA">
      <w:pPr>
        <w:ind w:left="720" w:firstLine="720"/>
        <w:rPr>
          <w:lang w:val="sr-Cyrl-CS"/>
        </w:rPr>
      </w:pPr>
    </w:p>
    <w:p w:rsidR="00EA6813" w:rsidRPr="00CC13BB" w:rsidRDefault="00EA6813" w:rsidP="00FA27FA">
      <w:pPr>
        <w:ind w:left="720" w:firstLine="720"/>
        <w:rPr>
          <w:lang w:val="sr-Cyrl-CS"/>
        </w:rPr>
      </w:pPr>
    </w:p>
    <w:p w:rsidR="00EA6813" w:rsidRPr="00CC13BB" w:rsidRDefault="00EA6813" w:rsidP="00FA27FA">
      <w:pPr>
        <w:ind w:left="720" w:firstLine="720"/>
        <w:rPr>
          <w:lang w:val="sr-Cyrl-CS"/>
        </w:rPr>
      </w:pPr>
    </w:p>
    <w:p w:rsidR="00EA6813" w:rsidRPr="00CC13BB" w:rsidRDefault="00EA6813" w:rsidP="00FA27FA">
      <w:pPr>
        <w:ind w:left="720" w:firstLine="720"/>
        <w:rPr>
          <w:lang w:val="sr-Cyrl-CS"/>
        </w:rPr>
      </w:pPr>
    </w:p>
    <w:p w:rsidR="00EA6813" w:rsidRPr="00CC13BB" w:rsidRDefault="00EA6813" w:rsidP="00FA27FA">
      <w:pPr>
        <w:ind w:left="720" w:firstLine="720"/>
        <w:rPr>
          <w:lang w:val="sr-Cyrl-CS"/>
        </w:rPr>
      </w:pPr>
    </w:p>
    <w:p w:rsidR="00EA6813" w:rsidRPr="00CC13BB" w:rsidRDefault="00EA6813" w:rsidP="00FA27FA">
      <w:pPr>
        <w:ind w:left="720" w:firstLine="720"/>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Default="00EA6813" w:rsidP="00FA27FA">
      <w:pPr>
        <w:rPr>
          <w:lang w:val="sr-Cyrl-CS"/>
        </w:rPr>
      </w:pPr>
    </w:p>
    <w:p w:rsidR="00EA6813" w:rsidRPr="00D15BE2" w:rsidRDefault="00EA6813" w:rsidP="00FA27FA">
      <w:pPr>
        <w:jc w:val="center"/>
        <w:rPr>
          <w:lang w:val="sr-Cyrl-CS"/>
        </w:rPr>
      </w:pPr>
      <w:r>
        <w:rPr>
          <w:lang w:val="sr-Cyrl-CS"/>
        </w:rPr>
        <w:t>У Смед. Паланци ___________</w:t>
      </w:r>
      <w:r w:rsidRPr="00CC13BB">
        <w:rPr>
          <w:lang w:val="sr-Cyrl-CS"/>
        </w:rPr>
        <w:t xml:space="preserve"> 201</w:t>
      </w:r>
      <w:r>
        <w:t>8</w:t>
      </w:r>
      <w:r w:rsidRPr="00CC13BB">
        <w:rPr>
          <w:lang w:val="sr-Cyrl-CS"/>
        </w:rPr>
        <w:t>. године</w:t>
      </w:r>
    </w:p>
    <w:p w:rsidR="00EA6813" w:rsidRDefault="00EA6813" w:rsidP="00FA27FA">
      <w:pPr>
        <w:tabs>
          <w:tab w:val="left" w:pos="930"/>
        </w:tabs>
        <w:rPr>
          <w:lang w:val="sr-Latn-CS"/>
        </w:rPr>
      </w:pPr>
      <w:r>
        <w:rPr>
          <w:lang w:val="sr-Cyrl-CS"/>
        </w:rPr>
        <w:tab/>
      </w:r>
    </w:p>
    <w:p w:rsidR="00EA6813" w:rsidRDefault="00EA6813" w:rsidP="00FA27FA">
      <w:pPr>
        <w:tabs>
          <w:tab w:val="left" w:pos="930"/>
        </w:tabs>
        <w:rPr>
          <w:lang w:val="sr-Latn-CS"/>
        </w:rPr>
      </w:pPr>
    </w:p>
    <w:p w:rsidR="00EA6813" w:rsidRDefault="00EA6813" w:rsidP="00FA27FA">
      <w:pPr>
        <w:tabs>
          <w:tab w:val="left" w:pos="930"/>
        </w:tabs>
        <w:rPr>
          <w:lang/>
        </w:rPr>
      </w:pPr>
    </w:p>
    <w:p w:rsidR="00DC4F5D" w:rsidRDefault="00DC4F5D" w:rsidP="00FA27FA">
      <w:pPr>
        <w:tabs>
          <w:tab w:val="left" w:pos="930"/>
        </w:tabs>
        <w:rPr>
          <w:lang/>
        </w:rPr>
      </w:pPr>
    </w:p>
    <w:p w:rsidR="00DC4F5D" w:rsidRPr="00DC4F5D" w:rsidRDefault="00DC4F5D" w:rsidP="00FA27FA">
      <w:pPr>
        <w:tabs>
          <w:tab w:val="left" w:pos="930"/>
        </w:tabs>
        <w:rPr>
          <w:lang/>
        </w:rPr>
      </w:pPr>
    </w:p>
    <w:p w:rsidR="00EA6813" w:rsidRDefault="00EA6813" w:rsidP="00FA27FA">
      <w:pPr>
        <w:rPr>
          <w:lang w:val="sr-Cyrl-CS"/>
        </w:rPr>
      </w:pPr>
    </w:p>
    <w:p w:rsidR="00EA6813" w:rsidRPr="00FC5DA0" w:rsidRDefault="00EA6813" w:rsidP="00FA27FA">
      <w:pPr>
        <w:jc w:val="both"/>
      </w:pPr>
    </w:p>
    <w:p w:rsidR="00FC5DA0" w:rsidRPr="00AE2D46" w:rsidRDefault="00FC5DA0" w:rsidP="00FC5DA0">
      <w:pPr>
        <w:rPr>
          <w:lang w:val="sr-Cyrl-CS"/>
        </w:rPr>
      </w:pPr>
      <w:r w:rsidRPr="00AE2D46">
        <w:rPr>
          <w:lang w:val="sr-Cyrl-CS"/>
        </w:rPr>
        <w:t>______________________________________________________________________________</w:t>
      </w:r>
    </w:p>
    <w:p w:rsidR="00FC5DA0" w:rsidRPr="00AE2D46" w:rsidRDefault="00FC5DA0" w:rsidP="00FC5DA0">
      <w:pPr>
        <w:rPr>
          <w:lang w:val="sr-Cyrl-CS"/>
        </w:rPr>
      </w:pPr>
      <w:r w:rsidRPr="00AE2D46">
        <w:rPr>
          <w:lang w:val="sr-Cyrl-CS"/>
        </w:rPr>
        <w:t>(назив предузећа, адреса, седиште, име лица које заступа фирму)</w:t>
      </w:r>
    </w:p>
    <w:p w:rsidR="00FC5DA0" w:rsidRPr="00AE2D46" w:rsidRDefault="00FC5DA0" w:rsidP="00FC5DA0">
      <w:pPr>
        <w:jc w:val="both"/>
        <w:rPr>
          <w:lang w:val="sr-Cyrl-CS"/>
        </w:rPr>
      </w:pPr>
      <w:r w:rsidRPr="00AE2D46">
        <w:rPr>
          <w:lang w:val="sr-Cyrl-CS"/>
        </w:rPr>
        <w:t>_______________________________________________________________________________</w:t>
      </w:r>
    </w:p>
    <w:p w:rsidR="00FC5DA0" w:rsidRPr="00AE2D46" w:rsidRDefault="00FC5DA0" w:rsidP="00FC5DA0">
      <w:pPr>
        <w:jc w:val="both"/>
        <w:rPr>
          <w:lang w:val="sr-Cyrl-CS"/>
        </w:rPr>
      </w:pPr>
      <w:r w:rsidRPr="00AE2D46">
        <w:rPr>
          <w:lang w:val="sr-Cyrl-CS"/>
        </w:rPr>
        <w:t xml:space="preserve">(у даљем тексту овог уговора </w:t>
      </w:r>
      <w:r w:rsidRPr="00AE2D46">
        <w:t>ИЗВРШИЛАЦ</w:t>
      </w:r>
      <w:r w:rsidRPr="00AE2D46">
        <w:rPr>
          <w:lang w:val="sr-Cyrl-CS"/>
        </w:rPr>
        <w:t>)</w:t>
      </w:r>
    </w:p>
    <w:p w:rsidR="00FC5DA0" w:rsidRPr="00AE2D46" w:rsidRDefault="00FC5DA0" w:rsidP="00FC5DA0">
      <w:pPr>
        <w:jc w:val="both"/>
        <w:rPr>
          <w:lang w:val="sr-Cyrl-CS"/>
        </w:rPr>
      </w:pPr>
    </w:p>
    <w:p w:rsidR="00FC5DA0" w:rsidRPr="00AE2D46" w:rsidRDefault="00FC5DA0" w:rsidP="00FC5DA0">
      <w:pPr>
        <w:jc w:val="both"/>
        <w:rPr>
          <w:lang w:val="sr-Cyrl-CS"/>
        </w:rPr>
      </w:pPr>
      <w:r w:rsidRPr="00AE2D46">
        <w:rPr>
          <w:lang w:val="sr-Cyrl-CS"/>
        </w:rPr>
        <w:t>и</w:t>
      </w:r>
    </w:p>
    <w:p w:rsidR="00FC5DA0" w:rsidRPr="00AE2D46" w:rsidRDefault="00FC5DA0" w:rsidP="00FC5DA0">
      <w:pPr>
        <w:jc w:val="both"/>
        <w:rPr>
          <w:lang w:val="sr-Cyrl-CS"/>
        </w:rPr>
      </w:pPr>
    </w:p>
    <w:p w:rsidR="00FC5DA0" w:rsidRPr="00AE2D46" w:rsidRDefault="00FC5DA0" w:rsidP="00FC5DA0">
      <w:pPr>
        <w:jc w:val="both"/>
        <w:rPr>
          <w:lang w:val="sr-Cyrl-CS"/>
        </w:rPr>
      </w:pPr>
      <w:r w:rsidRPr="00AE2D46">
        <w:rPr>
          <w:lang w:val="sr-Cyrl-CS"/>
        </w:rPr>
        <w:t xml:space="preserve">Општа болница ”СТЕФАН ВИСОКИ”, са седиштем у Смед. Паланци, ул. Вука Караџића бр. 147, коју заступа вд директора др </w:t>
      </w:r>
      <w:r w:rsidRPr="00AE2D46">
        <w:t>Никола Ристић</w:t>
      </w:r>
      <w:r w:rsidRPr="00AE2D46">
        <w:rPr>
          <w:lang w:val="sr-Cyrl-CS"/>
        </w:rPr>
        <w:t xml:space="preserve"> (у даљем тексту овог Уговора </w:t>
      </w:r>
      <w:r w:rsidRPr="00AE2D46">
        <w:t>НАРУЧИЛАЦ</w:t>
      </w:r>
      <w:r w:rsidRPr="00AE2D46">
        <w:rPr>
          <w:lang w:val="sr-Cyrl-CS"/>
        </w:rPr>
        <w:t>),</w:t>
      </w:r>
    </w:p>
    <w:p w:rsidR="00FC5DA0" w:rsidRPr="00AE2D46" w:rsidRDefault="00FC5DA0" w:rsidP="00FC5DA0">
      <w:pPr>
        <w:rPr>
          <w:lang w:val="sr-Cyrl-CS"/>
        </w:rPr>
      </w:pPr>
    </w:p>
    <w:p w:rsidR="00FC5DA0" w:rsidRPr="00AE2D46" w:rsidRDefault="00FC5DA0" w:rsidP="00FC5DA0">
      <w:r w:rsidRPr="00AE2D46">
        <w:t>Наручилац као Корисник предметних услуга спровео је у складу са одредбама Закона о јавним набавкама Републике Србије ("Сл. гласник РС“</w:t>
      </w:r>
      <w:r>
        <w:t xml:space="preserve"> бр. 124/2012 ; 14/15 и 68/15, </w:t>
      </w:r>
      <w:r w:rsidRPr="00AE2D46">
        <w:t xml:space="preserve"> поступак јавне набавке</w:t>
      </w:r>
      <w:r>
        <w:t xml:space="preserve">  </w:t>
      </w:r>
      <w:r w:rsidRPr="00AE2D46">
        <w:t xml:space="preserve"> </w:t>
      </w:r>
      <w:r w:rsidRPr="00B25067">
        <w:rPr>
          <w:b/>
          <w:bCs/>
          <w:lang w:val="sr-Cyrl-CS"/>
        </w:rPr>
        <w:t>бр. ЈН</w:t>
      </w:r>
      <w:r>
        <w:rPr>
          <w:b/>
          <w:bCs/>
          <w:lang w:val="sr-Cyrl-CS"/>
        </w:rPr>
        <w:t>ОП</w:t>
      </w:r>
      <w:r w:rsidRPr="00B25067">
        <w:rPr>
          <w:b/>
          <w:bCs/>
          <w:lang w:val="sr-Cyrl-CS"/>
        </w:rPr>
        <w:t xml:space="preserve"> </w:t>
      </w:r>
      <w:r>
        <w:rPr>
          <w:b/>
          <w:bCs/>
        </w:rPr>
        <w:t>17/</w:t>
      </w:r>
      <w:r w:rsidRPr="00B25067">
        <w:rPr>
          <w:b/>
          <w:bCs/>
          <w:lang w:val="sr-Cyrl-CS"/>
        </w:rPr>
        <w:t>1</w:t>
      </w:r>
      <w:r>
        <w:rPr>
          <w:b/>
          <w:bCs/>
          <w:lang w:val="sr-Latn-CS"/>
        </w:rPr>
        <w:t>8</w:t>
      </w:r>
      <w:r w:rsidRPr="00B25067">
        <w:rPr>
          <w:b/>
          <w:bCs/>
          <w:lang w:val="sr-Cyrl-CS"/>
        </w:rPr>
        <w:t xml:space="preserve"> </w:t>
      </w:r>
      <w:r w:rsidRPr="007611C8">
        <w:rPr>
          <w:b/>
          <w:bCs/>
          <w:lang w:val="sr-Cyrl-CS"/>
        </w:rPr>
        <w:t xml:space="preserve">Поправка ЦТ уређаја </w:t>
      </w:r>
      <w:r w:rsidRPr="007611C8">
        <w:rPr>
          <w:b/>
          <w:bCs/>
        </w:rPr>
        <w:t>Somatom definition AS 20 (Siemens)</w:t>
      </w:r>
      <w:r>
        <w:rPr>
          <w:b/>
          <w:bCs/>
        </w:rPr>
        <w:t xml:space="preserve"> </w:t>
      </w:r>
      <w:r w:rsidRPr="00AE2D46">
        <w:t>и на основу истог закључио оквирни споразум бр. ________ о</w:t>
      </w:r>
      <w:r>
        <w:t>д ________2019</w:t>
      </w:r>
      <w:r w:rsidRPr="00AE2D46">
        <w:t xml:space="preserve">. </w:t>
      </w:r>
    </w:p>
    <w:p w:rsidR="00FC5DA0" w:rsidRPr="00AE2D46" w:rsidRDefault="00FC5DA0" w:rsidP="00FC5DA0"/>
    <w:p w:rsidR="00FC5DA0" w:rsidRPr="00AE2D46" w:rsidRDefault="00FC5DA0" w:rsidP="00FC5DA0">
      <w:r w:rsidRPr="00AE2D46">
        <w:t>Нa oснoву члaнa 5 оквирног спор</w:t>
      </w:r>
      <w:r>
        <w:t>азума бр. _______ од _____ 2019</w:t>
      </w:r>
      <w:r w:rsidRPr="00AE2D46">
        <w:t xml:space="preserve"> закључује сe </w:t>
      </w:r>
      <w:r>
        <w:t>дана ____________</w:t>
      </w:r>
    </w:p>
    <w:p w:rsidR="00EA6813" w:rsidRPr="007C4730" w:rsidRDefault="00EA6813" w:rsidP="00FA27FA">
      <w:pPr>
        <w:rPr>
          <w:lang w:val="sr-Latn-CS"/>
        </w:rPr>
      </w:pPr>
      <w:r w:rsidRPr="007C4730">
        <w:rPr>
          <w:lang w:val="sr-Cyrl-CS"/>
        </w:rPr>
        <w:t>.</w:t>
      </w:r>
    </w:p>
    <w:p w:rsidR="00EA6813" w:rsidRDefault="00EA6813" w:rsidP="00FA27FA">
      <w:pPr>
        <w:rPr>
          <w:lang w:val="sr-Cyrl-CS"/>
        </w:rPr>
      </w:pPr>
    </w:p>
    <w:p w:rsidR="00EA6813" w:rsidRPr="007C191D" w:rsidRDefault="00EA6813" w:rsidP="00FA27FA">
      <w:pPr>
        <w:rPr>
          <w:lang w:val="sr-Latn-CS"/>
        </w:rPr>
      </w:pPr>
    </w:p>
    <w:p w:rsidR="00EA6813" w:rsidRPr="00CC67A1" w:rsidRDefault="00EA6813" w:rsidP="00FA27FA">
      <w:pPr>
        <w:jc w:val="center"/>
        <w:rPr>
          <w:b/>
          <w:bCs/>
          <w:sz w:val="28"/>
          <w:szCs w:val="28"/>
          <w:lang w:val="sr-Cyrl-CS"/>
        </w:rPr>
      </w:pPr>
      <w:r w:rsidRPr="00CC67A1">
        <w:rPr>
          <w:b/>
          <w:bCs/>
          <w:sz w:val="28"/>
          <w:szCs w:val="28"/>
          <w:lang w:val="sr-Cyrl-CS"/>
        </w:rPr>
        <w:t xml:space="preserve">УГОВОР О </w:t>
      </w:r>
      <w:r w:rsidR="00FC5DA0">
        <w:rPr>
          <w:b/>
          <w:bCs/>
          <w:color w:val="000000"/>
        </w:rPr>
        <w:t>УСЛУГАМА</w:t>
      </w:r>
    </w:p>
    <w:p w:rsidR="00EA6813" w:rsidRPr="007C191D" w:rsidRDefault="00EA6813" w:rsidP="00FA27FA">
      <w:pPr>
        <w:rPr>
          <w:b/>
          <w:bCs/>
          <w:sz w:val="28"/>
          <w:szCs w:val="28"/>
          <w:lang w:val="sr-Latn-CS"/>
        </w:rPr>
      </w:pPr>
    </w:p>
    <w:p w:rsidR="00EA6813" w:rsidRPr="007C4730" w:rsidRDefault="00EA6813" w:rsidP="00FA27FA">
      <w:pPr>
        <w:rPr>
          <w:b/>
          <w:bCs/>
          <w:lang w:val="sr-Cyrl-CS"/>
        </w:rPr>
      </w:pPr>
      <w:r w:rsidRPr="007C4730">
        <w:rPr>
          <w:b/>
          <w:bCs/>
          <w:sz w:val="28"/>
          <w:szCs w:val="28"/>
          <w:lang w:val="sr-Cyrl-CS"/>
        </w:rPr>
        <w:tab/>
      </w:r>
      <w:r>
        <w:rPr>
          <w:b/>
          <w:bCs/>
          <w:lang w:val="sr-Cyrl-CS"/>
        </w:rPr>
        <w:t>Подаци о купцу:</w:t>
      </w:r>
      <w:r>
        <w:rPr>
          <w:b/>
          <w:bCs/>
          <w:lang w:val="sr-Cyrl-CS"/>
        </w:rPr>
        <w:tab/>
      </w:r>
      <w:r>
        <w:rPr>
          <w:b/>
          <w:bCs/>
          <w:lang w:val="sr-Cyrl-CS"/>
        </w:rPr>
        <w:tab/>
      </w:r>
      <w:r>
        <w:rPr>
          <w:b/>
          <w:bCs/>
          <w:lang w:val="sr-Cyrl-CS"/>
        </w:rPr>
        <w:tab/>
        <w:t xml:space="preserve">    </w:t>
      </w:r>
      <w:r w:rsidRPr="007C4730">
        <w:rPr>
          <w:b/>
          <w:bCs/>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EA6813" w:rsidRPr="00144B41">
        <w:tc>
          <w:tcPr>
            <w:tcW w:w="3860" w:type="dxa"/>
          </w:tcPr>
          <w:p w:rsidR="00EA6813" w:rsidRPr="00144B41" w:rsidRDefault="00EA6813" w:rsidP="003223D0">
            <w:pPr>
              <w:rPr>
                <w:lang w:val="sr-Cyrl-CS"/>
              </w:rPr>
            </w:pPr>
            <w:r w:rsidRPr="00144B41">
              <w:rPr>
                <w:lang w:val="sr-Cyrl-CS"/>
              </w:rPr>
              <w:t>ПИБ: 101401162</w:t>
            </w:r>
          </w:p>
        </w:tc>
        <w:tc>
          <w:tcPr>
            <w:tcW w:w="4168" w:type="dxa"/>
          </w:tcPr>
          <w:p w:rsidR="00EA6813" w:rsidRPr="00144B41" w:rsidRDefault="00EA6813" w:rsidP="003223D0">
            <w:pPr>
              <w:rPr>
                <w:lang w:val="sr-Latn-CS"/>
              </w:rPr>
            </w:pPr>
            <w:r w:rsidRPr="00144B41">
              <w:rPr>
                <w:lang w:val="sr-Cyrl-CS"/>
              </w:rPr>
              <w:t xml:space="preserve">ПИБ: </w:t>
            </w:r>
          </w:p>
        </w:tc>
      </w:tr>
      <w:tr w:rsidR="00EA6813" w:rsidRPr="00144B41">
        <w:tc>
          <w:tcPr>
            <w:tcW w:w="3860" w:type="dxa"/>
          </w:tcPr>
          <w:p w:rsidR="00EA6813" w:rsidRPr="00144B41" w:rsidRDefault="00EA6813" w:rsidP="003223D0">
            <w:pPr>
              <w:rPr>
                <w:lang w:val="sr-Cyrl-CS"/>
              </w:rPr>
            </w:pPr>
            <w:r w:rsidRPr="00144B41">
              <w:rPr>
                <w:lang w:val="sr-Cyrl-CS"/>
              </w:rPr>
              <w:t>Матични бр.: 6113079</w:t>
            </w:r>
          </w:p>
        </w:tc>
        <w:tc>
          <w:tcPr>
            <w:tcW w:w="4168" w:type="dxa"/>
          </w:tcPr>
          <w:p w:rsidR="00EA6813" w:rsidRPr="00144B41" w:rsidRDefault="00EA6813" w:rsidP="003223D0">
            <w:pPr>
              <w:rPr>
                <w:lang w:val="sr-Cyrl-CS"/>
              </w:rPr>
            </w:pPr>
            <w:r w:rsidRPr="00144B41">
              <w:rPr>
                <w:lang w:val="sr-Cyrl-CS"/>
              </w:rPr>
              <w:t xml:space="preserve">Матични бр.: </w:t>
            </w:r>
          </w:p>
        </w:tc>
      </w:tr>
      <w:tr w:rsidR="00EA6813" w:rsidRPr="00144B41">
        <w:tc>
          <w:tcPr>
            <w:tcW w:w="3860" w:type="dxa"/>
          </w:tcPr>
          <w:p w:rsidR="00EA6813" w:rsidRPr="00144B41" w:rsidRDefault="00EA6813" w:rsidP="003223D0">
            <w:pPr>
              <w:rPr>
                <w:lang w:val="sr-Cyrl-CS"/>
              </w:rPr>
            </w:pPr>
            <w:r w:rsidRPr="00144B41">
              <w:rPr>
                <w:lang w:val="sr-Cyrl-CS"/>
              </w:rPr>
              <w:t>Број рачуна:</w:t>
            </w:r>
            <w:r w:rsidRPr="00144B41">
              <w:rPr>
                <w:lang w:val="sr-Latn-CS"/>
              </w:rPr>
              <w:t xml:space="preserve"> </w:t>
            </w:r>
            <w:r w:rsidRPr="00144B41">
              <w:rPr>
                <w:lang w:val="de-DE"/>
              </w:rPr>
              <w:t>840-211667-89</w:t>
            </w:r>
          </w:p>
        </w:tc>
        <w:tc>
          <w:tcPr>
            <w:tcW w:w="4168" w:type="dxa"/>
          </w:tcPr>
          <w:p w:rsidR="00EA6813" w:rsidRPr="00144B41" w:rsidRDefault="00EA6813" w:rsidP="003223D0">
            <w:pPr>
              <w:rPr>
                <w:lang w:val="sr-Latn-CS"/>
              </w:rPr>
            </w:pPr>
            <w:r w:rsidRPr="00144B41">
              <w:rPr>
                <w:lang w:val="sr-Cyrl-CS"/>
              </w:rPr>
              <w:t xml:space="preserve">Број рачуна: </w:t>
            </w:r>
          </w:p>
        </w:tc>
      </w:tr>
      <w:tr w:rsidR="00EA6813" w:rsidRPr="00144B41">
        <w:tc>
          <w:tcPr>
            <w:tcW w:w="3860" w:type="dxa"/>
          </w:tcPr>
          <w:p w:rsidR="00EA6813" w:rsidRPr="00144B41" w:rsidRDefault="00EA6813" w:rsidP="003223D0">
            <w:pPr>
              <w:rPr>
                <w:lang w:val="sr-Cyrl-CS"/>
              </w:rPr>
            </w:pPr>
            <w:r w:rsidRPr="00144B41">
              <w:rPr>
                <w:lang w:val="sr-Cyrl-CS"/>
              </w:rPr>
              <w:t>Телефон:</w:t>
            </w:r>
            <w:r w:rsidRPr="00144B41">
              <w:rPr>
                <w:lang w:val="sr-Latn-CS"/>
              </w:rPr>
              <w:t xml:space="preserve"> </w:t>
            </w:r>
            <w:r w:rsidRPr="00144B41">
              <w:rPr>
                <w:lang w:val="sr-Cyrl-CS"/>
              </w:rPr>
              <w:t>026/330-300</w:t>
            </w:r>
          </w:p>
        </w:tc>
        <w:tc>
          <w:tcPr>
            <w:tcW w:w="4168" w:type="dxa"/>
          </w:tcPr>
          <w:p w:rsidR="00EA6813" w:rsidRPr="00144B41" w:rsidRDefault="00EA6813" w:rsidP="003223D0">
            <w:pPr>
              <w:rPr>
                <w:lang w:val="sr-Cyrl-CS"/>
              </w:rPr>
            </w:pPr>
            <w:r w:rsidRPr="00144B41">
              <w:rPr>
                <w:lang w:val="sr-Cyrl-CS"/>
              </w:rPr>
              <w:t xml:space="preserve">Телефон: </w:t>
            </w:r>
          </w:p>
        </w:tc>
      </w:tr>
      <w:tr w:rsidR="00EA6813" w:rsidRPr="00144B41">
        <w:tc>
          <w:tcPr>
            <w:tcW w:w="3860" w:type="dxa"/>
          </w:tcPr>
          <w:p w:rsidR="00EA6813" w:rsidRPr="00144B41" w:rsidRDefault="00EA6813" w:rsidP="003223D0">
            <w:pPr>
              <w:rPr>
                <w:lang w:val="sr-Cyrl-CS"/>
              </w:rPr>
            </w:pPr>
            <w:r w:rsidRPr="00144B41">
              <w:rPr>
                <w:lang w:val="sr-Cyrl-CS"/>
              </w:rPr>
              <w:t>Телефакс: 026/313-075</w:t>
            </w:r>
          </w:p>
        </w:tc>
        <w:tc>
          <w:tcPr>
            <w:tcW w:w="4168" w:type="dxa"/>
          </w:tcPr>
          <w:p w:rsidR="00EA6813" w:rsidRPr="00144B41" w:rsidRDefault="00EA6813" w:rsidP="003223D0">
            <w:pPr>
              <w:rPr>
                <w:lang w:val="sr-Cyrl-CS"/>
              </w:rPr>
            </w:pPr>
            <w:r w:rsidRPr="00144B41">
              <w:rPr>
                <w:lang w:val="sr-Cyrl-CS"/>
              </w:rPr>
              <w:t xml:space="preserve">Телефакс: </w:t>
            </w:r>
          </w:p>
        </w:tc>
      </w:tr>
      <w:tr w:rsidR="00EA6813" w:rsidRPr="00144B41">
        <w:tc>
          <w:tcPr>
            <w:tcW w:w="3860" w:type="dxa"/>
          </w:tcPr>
          <w:p w:rsidR="00EA6813" w:rsidRPr="00DE651B" w:rsidRDefault="00EA6813" w:rsidP="003223D0">
            <w:r>
              <w:rPr>
                <w:lang w:val="sr-Cyrl-CS"/>
              </w:rPr>
              <w:t>е</w:t>
            </w:r>
            <w:r w:rsidRPr="00144B41">
              <w:rPr>
                <w:lang w:val="sr-Cyrl-CS"/>
              </w:rPr>
              <w:t>-</w:t>
            </w:r>
            <w:r w:rsidRPr="00144B41">
              <w:t>mail</w:t>
            </w:r>
            <w:r w:rsidRPr="00144B41">
              <w:rPr>
                <w:lang w:val="sr-Latn-CS"/>
              </w:rPr>
              <w:t>:</w:t>
            </w:r>
            <w:r w:rsidRPr="00144B41">
              <w:rPr>
                <w:lang w:val="sr-Cyrl-CS"/>
              </w:rPr>
              <w:t xml:space="preserve"> </w:t>
            </w:r>
            <w:r>
              <w:rPr>
                <w:lang w:val="sr-Latn-CS"/>
              </w:rPr>
              <w:t>svisoki</w:t>
            </w:r>
            <w:r>
              <w:t>jn</w:t>
            </w:r>
            <w:r w:rsidRPr="00144B41">
              <w:rPr>
                <w:lang w:val="sr-Cyrl-CS"/>
              </w:rPr>
              <w:t>@</w:t>
            </w:r>
            <w:r>
              <w:t>gmail.com</w:t>
            </w:r>
          </w:p>
        </w:tc>
        <w:tc>
          <w:tcPr>
            <w:tcW w:w="4168" w:type="dxa"/>
          </w:tcPr>
          <w:p w:rsidR="00EA6813" w:rsidRPr="00144B41" w:rsidRDefault="00EA6813" w:rsidP="003223D0">
            <w:pPr>
              <w:rPr>
                <w:lang w:val="it-IT"/>
              </w:rPr>
            </w:pPr>
            <w:r>
              <w:rPr>
                <w:lang w:val="sr-Cyrl-CS"/>
              </w:rPr>
              <w:t>е</w:t>
            </w:r>
            <w:r w:rsidRPr="00144B41">
              <w:rPr>
                <w:lang w:val="sr-Latn-CS"/>
              </w:rPr>
              <w:t>-mail:</w:t>
            </w:r>
            <w:r w:rsidRPr="00144B41">
              <w:rPr>
                <w:lang w:val="sr-Cyrl-CS"/>
              </w:rPr>
              <w:t xml:space="preserve"> </w:t>
            </w:r>
          </w:p>
        </w:tc>
      </w:tr>
    </w:tbl>
    <w:p w:rsidR="00EA6813" w:rsidRPr="007C4730" w:rsidRDefault="00EA6813" w:rsidP="00FA27FA">
      <w:pPr>
        <w:rPr>
          <w:b/>
          <w:bCs/>
          <w:sz w:val="28"/>
          <w:szCs w:val="28"/>
          <w:lang w:val="sr-Cyrl-CS"/>
        </w:rPr>
      </w:pPr>
    </w:p>
    <w:p w:rsidR="00EA6813" w:rsidRPr="007C4730" w:rsidRDefault="00EA6813" w:rsidP="00FA27FA">
      <w:pPr>
        <w:rPr>
          <w:b/>
          <w:bCs/>
          <w:sz w:val="28"/>
          <w:szCs w:val="28"/>
          <w:lang w:val="sr-Cyrl-CS"/>
        </w:rPr>
      </w:pPr>
    </w:p>
    <w:p w:rsidR="00EA6813" w:rsidRPr="007C4730" w:rsidRDefault="00EA6813" w:rsidP="00FA27FA">
      <w:pPr>
        <w:rPr>
          <w:b/>
          <w:bCs/>
          <w:sz w:val="28"/>
          <w:szCs w:val="28"/>
          <w:lang w:val="sr-Cyrl-CS"/>
        </w:rPr>
      </w:pPr>
    </w:p>
    <w:p w:rsidR="00EA6813" w:rsidRPr="007C4730" w:rsidRDefault="00EA6813" w:rsidP="00FA27FA">
      <w:pPr>
        <w:rPr>
          <w:b/>
          <w:bCs/>
          <w:sz w:val="28"/>
          <w:szCs w:val="28"/>
          <w:lang w:val="sr-Cyrl-CS"/>
        </w:rPr>
      </w:pPr>
    </w:p>
    <w:p w:rsidR="00EA6813" w:rsidRPr="007C4730" w:rsidRDefault="00EA6813" w:rsidP="00FA27FA">
      <w:pPr>
        <w:rPr>
          <w:b/>
          <w:bCs/>
          <w:sz w:val="28"/>
          <w:szCs w:val="28"/>
          <w:lang w:val="sr-Cyrl-CS"/>
        </w:rPr>
      </w:pPr>
    </w:p>
    <w:p w:rsidR="00EA6813" w:rsidRPr="007C4730" w:rsidRDefault="00EA6813" w:rsidP="00FA27FA">
      <w:pPr>
        <w:rPr>
          <w:b/>
          <w:bCs/>
          <w:sz w:val="28"/>
          <w:szCs w:val="28"/>
          <w:lang w:val="sr-Cyrl-CS"/>
        </w:rPr>
      </w:pPr>
    </w:p>
    <w:p w:rsidR="00EA6813" w:rsidRPr="007C4730" w:rsidRDefault="00EA6813" w:rsidP="00FA27FA">
      <w:pPr>
        <w:ind w:firstLine="720"/>
        <w:rPr>
          <w:lang w:val="sr-Cyrl-CS"/>
        </w:rPr>
      </w:pPr>
      <w:r w:rsidRPr="00D31084">
        <w:rPr>
          <w:b/>
          <w:bCs/>
          <w:lang w:val="sr-Latn-CS"/>
        </w:rPr>
        <w:t>O</w:t>
      </w:r>
      <w:r w:rsidRPr="00D31084">
        <w:rPr>
          <w:b/>
          <w:bCs/>
          <w:lang w:val="sr-Cyrl-CS"/>
        </w:rPr>
        <w:t>снов уговора:</w:t>
      </w:r>
    </w:p>
    <w:tbl>
      <w:tblPr>
        <w:tblpPr w:leftFromText="141" w:rightFromText="141" w:vertAnchor="text" w:horzAnchor="page" w:tblpX="1643" w:tblpY="2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4253"/>
      </w:tblGrid>
      <w:tr w:rsidR="00FC5DA0" w:rsidRPr="00144B41" w:rsidTr="00FC5DA0">
        <w:tc>
          <w:tcPr>
            <w:tcW w:w="3827" w:type="dxa"/>
          </w:tcPr>
          <w:p w:rsidR="00FC5DA0" w:rsidRPr="00144B41" w:rsidRDefault="00FC5DA0" w:rsidP="00FC5DA0">
            <w:pPr>
              <w:rPr>
                <w:lang w:val="sr-Cyrl-CS"/>
              </w:rPr>
            </w:pPr>
            <w:r w:rsidRPr="00144B41">
              <w:rPr>
                <w:lang w:val="sr-Cyrl-CS"/>
              </w:rPr>
              <w:t xml:space="preserve">Број јавне набавке: </w:t>
            </w:r>
          </w:p>
        </w:tc>
        <w:tc>
          <w:tcPr>
            <w:tcW w:w="4253" w:type="dxa"/>
          </w:tcPr>
          <w:p w:rsidR="00FC5DA0" w:rsidRPr="009D2262" w:rsidRDefault="00FC5DA0" w:rsidP="00FC5DA0">
            <w:pPr>
              <w:rPr>
                <w:b/>
                <w:bCs/>
              </w:rPr>
            </w:pPr>
            <w:r w:rsidRPr="00CC565B">
              <w:rPr>
                <w:b/>
                <w:bCs/>
                <w:lang w:val="sr-Cyrl-CS"/>
              </w:rPr>
              <w:t>ЈН</w:t>
            </w:r>
            <w:r>
              <w:rPr>
                <w:b/>
                <w:bCs/>
              </w:rPr>
              <w:t>ОП</w:t>
            </w:r>
            <w:r w:rsidRPr="00CC565B">
              <w:rPr>
                <w:b/>
                <w:bCs/>
                <w:lang w:val="sr-Cyrl-CS"/>
              </w:rPr>
              <w:t xml:space="preserve"> </w:t>
            </w:r>
            <w:r>
              <w:rPr>
                <w:b/>
                <w:bCs/>
              </w:rPr>
              <w:t>17</w:t>
            </w:r>
            <w:r w:rsidRPr="00CC565B">
              <w:rPr>
                <w:b/>
                <w:bCs/>
                <w:lang w:val="sr-Cyrl-CS"/>
              </w:rPr>
              <w:t>/1</w:t>
            </w:r>
            <w:r>
              <w:rPr>
                <w:b/>
                <w:bCs/>
              </w:rPr>
              <w:t>8</w:t>
            </w:r>
          </w:p>
        </w:tc>
      </w:tr>
      <w:tr w:rsidR="00FC5DA0" w:rsidRPr="00144B41" w:rsidTr="00FC5DA0">
        <w:tc>
          <w:tcPr>
            <w:tcW w:w="3827" w:type="dxa"/>
          </w:tcPr>
          <w:p w:rsidR="00FC5DA0" w:rsidRPr="00144B41" w:rsidRDefault="00FC5DA0" w:rsidP="00FC5DA0">
            <w:pPr>
              <w:rPr>
                <w:lang w:val="sr-Cyrl-CS"/>
              </w:rPr>
            </w:pPr>
            <w:r w:rsidRPr="00144B41">
              <w:rPr>
                <w:lang w:val="sr-Cyrl-CS"/>
              </w:rPr>
              <w:t>Број и датум одлуке о избору најповољније понуде:</w:t>
            </w:r>
          </w:p>
        </w:tc>
        <w:tc>
          <w:tcPr>
            <w:tcW w:w="4253" w:type="dxa"/>
          </w:tcPr>
          <w:p w:rsidR="00FC5DA0" w:rsidRPr="00144B41" w:rsidRDefault="00FC5DA0" w:rsidP="00FC5DA0">
            <w:pPr>
              <w:rPr>
                <w:lang w:val="sr-Latn-CS"/>
              </w:rPr>
            </w:pPr>
          </w:p>
        </w:tc>
      </w:tr>
      <w:tr w:rsidR="00FC5DA0" w:rsidRPr="00144B41" w:rsidTr="00FC5DA0">
        <w:tc>
          <w:tcPr>
            <w:tcW w:w="8080" w:type="dxa"/>
            <w:gridSpan w:val="2"/>
          </w:tcPr>
          <w:p w:rsidR="00FC5DA0" w:rsidRPr="00144B41" w:rsidRDefault="00FC5DA0" w:rsidP="00FC5DA0">
            <w:pPr>
              <w:rPr>
                <w:lang w:val="sr-Cyrl-CS"/>
              </w:rPr>
            </w:pPr>
            <w:r w:rsidRPr="00144B41">
              <w:rPr>
                <w:lang w:val="sr-Cyrl-CS"/>
              </w:rPr>
              <w:t>Понуда изабраног понуђача бр.           од</w:t>
            </w:r>
            <w:r w:rsidRPr="00144B41">
              <w:rPr>
                <w:lang w:val="sr-Latn-CS"/>
              </w:rPr>
              <w:t xml:space="preserve"> </w:t>
            </w:r>
            <w:r w:rsidRPr="00144B41">
              <w:rPr>
                <w:lang w:val="sr-Cyrl-CS"/>
              </w:rPr>
              <w:t xml:space="preserve">                        године.</w:t>
            </w:r>
          </w:p>
        </w:tc>
      </w:tr>
    </w:tbl>
    <w:p w:rsidR="00EA6813" w:rsidRDefault="00EA6813" w:rsidP="00FA27FA">
      <w:pPr>
        <w:rPr>
          <w:b/>
          <w:bCs/>
          <w:lang w:val="sr-Cyrl-CS"/>
        </w:rPr>
      </w:pPr>
      <w:r>
        <w:rPr>
          <w:b/>
          <w:bCs/>
          <w:lang w:val="sr-Cyrl-CS"/>
        </w:rPr>
        <w:br w:type="textWrapping" w:clear="all"/>
      </w:r>
    </w:p>
    <w:p w:rsidR="00EA6813" w:rsidRPr="00B925CA" w:rsidRDefault="00EA6813" w:rsidP="00CA3CFF">
      <w:pPr>
        <w:rPr>
          <w:lang w:val="sr-Latn-CS"/>
        </w:rPr>
      </w:pPr>
      <w:r w:rsidRPr="00B925CA">
        <w:rPr>
          <w:lang w:val="sr-Cyrl-CS"/>
        </w:rPr>
        <w:t>Предмет уговора</w:t>
      </w:r>
    </w:p>
    <w:p w:rsidR="00EA6813" w:rsidRPr="00B925CA" w:rsidRDefault="00EA6813" w:rsidP="00CA3CFF">
      <w:pPr>
        <w:rPr>
          <w:lang w:val="sr-Latn-CS"/>
        </w:rPr>
      </w:pPr>
    </w:p>
    <w:p w:rsidR="00EA6813" w:rsidRPr="00B925CA" w:rsidRDefault="00EA6813" w:rsidP="00CA3CFF">
      <w:pPr>
        <w:ind w:left="3600" w:firstLine="720"/>
        <w:rPr>
          <w:lang w:val="sr-Latn-CS"/>
        </w:rPr>
      </w:pPr>
      <w:r w:rsidRPr="00B925CA">
        <w:rPr>
          <w:lang w:val="sr-Cyrl-CS"/>
        </w:rPr>
        <w:t>Члан 1.</w:t>
      </w:r>
    </w:p>
    <w:p w:rsidR="00EA6813" w:rsidRPr="00B925CA" w:rsidRDefault="00EA6813" w:rsidP="00CA3CFF">
      <w:pPr>
        <w:ind w:left="3600" w:firstLine="720"/>
        <w:rPr>
          <w:lang w:val="sr-Latn-CS"/>
        </w:rPr>
      </w:pPr>
    </w:p>
    <w:p w:rsidR="00EA6813" w:rsidRPr="00CA3CFF" w:rsidRDefault="00EA6813" w:rsidP="00CA3CFF">
      <w:pPr>
        <w:jc w:val="both"/>
        <w:rPr>
          <w:lang w:val="sr-Cyrl-CS"/>
        </w:rPr>
      </w:pPr>
      <w:r w:rsidRPr="00CA3CFF">
        <w:rPr>
          <w:lang w:val="sr-Cyrl-CS"/>
        </w:rPr>
        <w:t xml:space="preserve">Предмет уговора је јавна набавка услуга – </w:t>
      </w:r>
      <w:r w:rsidR="00FC5DA0" w:rsidRPr="007611C8">
        <w:rPr>
          <w:b/>
          <w:bCs/>
          <w:lang w:val="sr-Cyrl-CS"/>
        </w:rPr>
        <w:t xml:space="preserve">Поправка ЦТ уређаја </w:t>
      </w:r>
      <w:r w:rsidR="00FC5DA0" w:rsidRPr="007611C8">
        <w:rPr>
          <w:b/>
          <w:bCs/>
        </w:rPr>
        <w:t>Somatom definition AS 20 (Siemens)</w:t>
      </w:r>
      <w:r w:rsidRPr="00CA3CFF">
        <w:rPr>
          <w:lang w:val="sr-Cyrl-CS"/>
        </w:rPr>
        <w:t>.</w:t>
      </w:r>
      <w:r>
        <w:t xml:space="preserve"> </w:t>
      </w:r>
      <w:r w:rsidRPr="00CA3CFF">
        <w:rPr>
          <w:lang w:val="sr-Cyrl-CS"/>
        </w:rPr>
        <w:t>Врста, количина и цена услуга утврђене су према Позиву и Конкурсној</w:t>
      </w:r>
      <w:r>
        <w:t xml:space="preserve"> </w:t>
      </w:r>
      <w:r w:rsidRPr="00CA3CFF">
        <w:rPr>
          <w:lang w:val="sr-Cyrl-CS"/>
        </w:rPr>
        <w:t>документацији Наручиоца,</w:t>
      </w:r>
      <w:r w:rsidR="00FC5DA0">
        <w:t xml:space="preserve"> </w:t>
      </w:r>
      <w:r w:rsidRPr="00CA3CFF">
        <w:rPr>
          <w:lang w:val="sr-Cyrl-CS"/>
        </w:rPr>
        <w:t>спроведеном поступку јавне набавке</w:t>
      </w:r>
      <w:r>
        <w:t>у отвореном поступку</w:t>
      </w:r>
      <w:r w:rsidRPr="00CA3CFF">
        <w:rPr>
          <w:lang w:val="sr-Cyrl-CS"/>
        </w:rPr>
        <w:t xml:space="preserve"> и прихваћеној понуди </w:t>
      </w:r>
      <w:r w:rsidRPr="00CA3CFF">
        <w:t>Извршиоца</w:t>
      </w:r>
      <w:r w:rsidRPr="00CA3CFF">
        <w:rPr>
          <w:lang w:val="sr-Cyrl-CS"/>
        </w:rPr>
        <w:t xml:space="preserve"> број:____________ од ________</w:t>
      </w:r>
      <w:r>
        <w:rPr>
          <w:lang w:val="sr-Cyrl-CS"/>
        </w:rPr>
        <w:t>201</w:t>
      </w:r>
      <w:r>
        <w:t>8</w:t>
      </w:r>
      <w:r w:rsidR="00FC5DA0">
        <w:t>/2019</w:t>
      </w:r>
      <w:r w:rsidRPr="00CA3CFF">
        <w:rPr>
          <w:lang w:val="sr-Cyrl-CS"/>
        </w:rPr>
        <w:t>. године (у даљем тексту: Понуда).</w:t>
      </w:r>
    </w:p>
    <w:p w:rsidR="00EA6813" w:rsidRPr="00CA3CFF" w:rsidRDefault="00EA6813" w:rsidP="00CA3CFF">
      <w:pPr>
        <w:jc w:val="both"/>
        <w:rPr>
          <w:lang w:val="sr-Cyrl-CS"/>
        </w:rPr>
      </w:pPr>
      <w:r w:rsidRPr="00CA3CFF">
        <w:rPr>
          <w:lang w:val="sr-Cyrl-CS"/>
        </w:rPr>
        <w:t>Понуда из става 2. овог члана чини саставни део Уговора.</w:t>
      </w:r>
    </w:p>
    <w:p w:rsidR="00EA6813" w:rsidRPr="00CA3CFF" w:rsidRDefault="00EA6813" w:rsidP="00CA3CFF">
      <w:pPr>
        <w:ind w:left="2880" w:firstLine="720"/>
        <w:jc w:val="both"/>
        <w:rPr>
          <w:lang w:val="sr-Latn-CS"/>
        </w:rPr>
      </w:pPr>
    </w:p>
    <w:p w:rsidR="00EA6813" w:rsidRPr="00CA3CFF" w:rsidRDefault="00EA6813" w:rsidP="00CA3CFF">
      <w:pPr>
        <w:ind w:left="3600" w:firstLine="720"/>
        <w:jc w:val="both"/>
      </w:pPr>
    </w:p>
    <w:p w:rsidR="00EA6813" w:rsidRPr="00CA3CFF" w:rsidRDefault="00EA6813" w:rsidP="00CA3CFF">
      <w:pPr>
        <w:ind w:left="3600" w:firstLine="720"/>
        <w:jc w:val="both"/>
        <w:rPr>
          <w:lang w:val="sr-Latn-CS"/>
        </w:rPr>
      </w:pPr>
      <w:r w:rsidRPr="00CA3CFF">
        <w:rPr>
          <w:lang w:val="sr-Cyrl-CS"/>
        </w:rPr>
        <w:t>Члан 2.</w:t>
      </w:r>
    </w:p>
    <w:p w:rsidR="00EA6813" w:rsidRPr="00CA3CFF" w:rsidRDefault="00EA6813" w:rsidP="00CA3CFF">
      <w:pPr>
        <w:ind w:left="2880" w:firstLine="720"/>
        <w:jc w:val="both"/>
        <w:rPr>
          <w:lang w:val="sr-Latn-CS"/>
        </w:rPr>
      </w:pPr>
    </w:p>
    <w:p w:rsidR="00EA6813" w:rsidRPr="00CA3CFF" w:rsidRDefault="00EA6813" w:rsidP="00CA3CFF">
      <w:pPr>
        <w:jc w:val="both"/>
        <w:rPr>
          <w:lang w:val="sr-Cyrl-CS"/>
        </w:rPr>
      </w:pPr>
      <w:r w:rsidRPr="00CA3CFF">
        <w:t>Извршиоц</w:t>
      </w:r>
      <w:r w:rsidRPr="00CA3CFF">
        <w:rPr>
          <w:lang w:val="sr-Cyrl-CS"/>
        </w:rPr>
        <w:t xml:space="preserve"> се обавезује да ће уговорене услуге извршити стручно и квалитетно,</w:t>
      </w:r>
      <w:r>
        <w:t xml:space="preserve"> </w:t>
      </w:r>
      <w:r w:rsidRPr="00CA3CFF">
        <w:rPr>
          <w:lang w:val="sr-Cyrl-CS"/>
        </w:rPr>
        <w:t>у свему према законским прописима, нормативима и стандардима за ову врсту посла</w:t>
      </w:r>
      <w:r>
        <w:t xml:space="preserve"> </w:t>
      </w:r>
      <w:r w:rsidRPr="00CA3CFF">
        <w:rPr>
          <w:lang w:val="sr-Cyrl-CS"/>
        </w:rPr>
        <w:t>из области безбедности и здравља на раду, заштите од пожара и мере заштите</w:t>
      </w:r>
      <w:r>
        <w:t xml:space="preserve"> </w:t>
      </w:r>
      <w:r w:rsidRPr="00CA3CFF">
        <w:rPr>
          <w:lang w:val="sr-Cyrl-CS"/>
        </w:rPr>
        <w:t>прописане Законом о заштити од јонизујућег зрачења и нуклеарне сигурности,</w:t>
      </w:r>
      <w:r w:rsidRPr="00CA3CFF">
        <w:rPr>
          <w:lang w:val="sr-Latn-CS"/>
        </w:rPr>
        <w:t xml:space="preserve"> сходно датој понуди.</w:t>
      </w:r>
    </w:p>
    <w:p w:rsidR="0025366C" w:rsidRPr="00FC5DA0" w:rsidRDefault="0025366C" w:rsidP="00CA3CFF">
      <w:pPr>
        <w:jc w:val="both"/>
      </w:pPr>
    </w:p>
    <w:p w:rsidR="00EA6813" w:rsidRPr="00CA3CFF" w:rsidRDefault="00EA6813" w:rsidP="00CA3CFF">
      <w:pPr>
        <w:jc w:val="both"/>
        <w:rPr>
          <w:lang w:val="sr-Cyrl-CS"/>
        </w:rPr>
      </w:pPr>
      <w:r w:rsidRPr="00CA3CFF">
        <w:rPr>
          <w:lang w:val="sr-Cyrl-CS"/>
        </w:rPr>
        <w:t>Цена</w:t>
      </w:r>
    </w:p>
    <w:p w:rsidR="00EA6813" w:rsidRPr="00CA3CFF" w:rsidRDefault="00EA6813" w:rsidP="00CA3CFF">
      <w:pPr>
        <w:jc w:val="both"/>
        <w:rPr>
          <w:lang w:val="sr-Latn-CS"/>
        </w:rPr>
      </w:pPr>
    </w:p>
    <w:p w:rsidR="00EA6813" w:rsidRPr="00CA3CFF" w:rsidRDefault="00EA6813" w:rsidP="00CA3CFF">
      <w:pPr>
        <w:ind w:left="3600" w:firstLine="720"/>
        <w:jc w:val="both"/>
        <w:rPr>
          <w:lang w:val="sr-Cyrl-CS"/>
        </w:rPr>
      </w:pPr>
      <w:r w:rsidRPr="00CA3CFF">
        <w:rPr>
          <w:lang w:val="sr-Latn-CS"/>
        </w:rPr>
        <w:t xml:space="preserve">Члан 3. </w:t>
      </w:r>
    </w:p>
    <w:p w:rsidR="00EA6813" w:rsidRPr="00CA3CFF" w:rsidRDefault="00EA6813" w:rsidP="00CA3CFF">
      <w:pPr>
        <w:ind w:left="3600" w:firstLine="720"/>
        <w:jc w:val="both"/>
        <w:rPr>
          <w:lang w:val="sr-Cyrl-CS"/>
        </w:rPr>
      </w:pPr>
    </w:p>
    <w:p w:rsidR="00EA6813" w:rsidRPr="00CA3CFF" w:rsidRDefault="00EA6813" w:rsidP="00CA3CFF">
      <w:pPr>
        <w:jc w:val="both"/>
        <w:rPr>
          <w:lang w:val="sr-Latn-CS"/>
        </w:rPr>
      </w:pPr>
      <w:r w:rsidRPr="00CA3CFF">
        <w:rPr>
          <w:lang w:val="sr-Latn-CS"/>
        </w:rPr>
        <w:t xml:space="preserve">Уговорне стране прихватају јединичне цене и укупну цену коју је </w:t>
      </w:r>
      <w:r w:rsidRPr="00CA3CFF">
        <w:t>Извршиоц</w:t>
      </w:r>
      <w:r w:rsidRPr="00CA3CFF">
        <w:rPr>
          <w:lang w:val="sr-Latn-CS"/>
        </w:rPr>
        <w:t xml:space="preserve"> дао у Понуди. </w:t>
      </w:r>
    </w:p>
    <w:p w:rsidR="00EA6813" w:rsidRPr="00CA3CFF" w:rsidRDefault="00EA6813" w:rsidP="00CA3CFF">
      <w:pPr>
        <w:jc w:val="both"/>
        <w:rPr>
          <w:lang w:val="sr-Cyrl-CS"/>
        </w:rPr>
      </w:pPr>
      <w:r w:rsidRPr="00CA3CFF">
        <w:rPr>
          <w:lang w:val="sr-Latn-CS"/>
        </w:rPr>
        <w:t xml:space="preserve">Укупна цена уговорених услуга из члана 1. овог уговора износи _____________________ динара, без обрачунатог пореза на додатну вредност, односно __________________ динара са обрачунатим порезом на додатну вредност. Уговорена цена је фиксна (непроменљиве) током рока важења уговора и неће </w:t>
      </w:r>
    </w:p>
    <w:p w:rsidR="00EA6813" w:rsidRPr="00CA3CFF" w:rsidRDefault="00EA6813" w:rsidP="00CA3CFF">
      <w:pPr>
        <w:jc w:val="both"/>
        <w:rPr>
          <w:lang w:val="sr-Cyrl-CS"/>
        </w:rPr>
      </w:pPr>
    </w:p>
    <w:p w:rsidR="00EA6813" w:rsidRPr="00CA3CFF" w:rsidRDefault="00EA6813" w:rsidP="00CA3CFF">
      <w:pPr>
        <w:ind w:left="3600" w:firstLine="720"/>
        <w:jc w:val="both"/>
        <w:rPr>
          <w:lang w:val="sr-Cyrl-CS"/>
        </w:rPr>
      </w:pPr>
      <w:r w:rsidRPr="00CA3CFF">
        <w:rPr>
          <w:lang w:val="sr-Cyrl-CS"/>
        </w:rPr>
        <w:t xml:space="preserve">Члан 4. </w:t>
      </w:r>
    </w:p>
    <w:p w:rsidR="00EA6813" w:rsidRPr="00CA3CFF" w:rsidRDefault="00EA6813" w:rsidP="00CA3CFF">
      <w:pPr>
        <w:ind w:left="3600" w:firstLine="720"/>
        <w:jc w:val="both"/>
        <w:rPr>
          <w:lang w:val="sr-Cyrl-CS"/>
        </w:rPr>
      </w:pPr>
    </w:p>
    <w:p w:rsidR="00EA6813" w:rsidRPr="00CA3CFF" w:rsidRDefault="00EA6813" w:rsidP="00CA3CFF">
      <w:pPr>
        <w:jc w:val="both"/>
        <w:rPr>
          <w:lang w:val="sr-Cyrl-CS"/>
        </w:rPr>
      </w:pPr>
      <w:r w:rsidRPr="00CA3CFF">
        <w:rPr>
          <w:lang w:val="sr-Cyrl-CS"/>
        </w:rPr>
        <w:t xml:space="preserve">У случају да је потребна замена резервних делова који нису специфицирани у Понуди, пружање услуга се врши на основу претходне писмене сагласности Наручиоца, на понуду добављача у погледу врсте, обима, квалитета и цене. Наручилац је у обавези да обавештење у вези сагласности из става 1. овог члана достави добављачу у року од 2 (два) дана од дана пријема захтева. </w:t>
      </w:r>
      <w:r w:rsidRPr="00CA3CFF">
        <w:t>Извршиоц</w:t>
      </w:r>
      <w:r w:rsidRPr="00CA3CFF">
        <w:rPr>
          <w:lang w:val="sr-Cyrl-CS"/>
        </w:rPr>
        <w:t xml:space="preserve"> се обавезује да по извршењу услуга из члана 1. овог уговора Наручиоцу да гаранцију за извршене услуге и уграђене резервне делове ____________________ од дана извршења услуге, односно од дана уградње резервног дела. Уколико је због неисправног функционисања замењених делова извршена поновна замена делова или њихова битна оправка, гарантни рок почиње да тече поново од поновне замене делова,односно од враћања оправљеног дела.</w:t>
      </w:r>
    </w:p>
    <w:p w:rsidR="00EA6813" w:rsidRPr="00CA3CFF" w:rsidRDefault="00EA6813" w:rsidP="00CA3CFF">
      <w:pPr>
        <w:pStyle w:val="Subtitle"/>
        <w:spacing w:before="0" w:after="0"/>
        <w:jc w:val="both"/>
        <w:outlineLvl w:val="0"/>
        <w:rPr>
          <w:rFonts w:ascii="Times New Roman" w:hAnsi="Times New Roman" w:cs="Times New Roman"/>
          <w:b w:val="0"/>
          <w:bCs w:val="0"/>
          <w:lang w:val="sr-Cyrl-CS"/>
        </w:rPr>
      </w:pPr>
    </w:p>
    <w:p w:rsidR="00EA6813" w:rsidRPr="00CA3CFF" w:rsidRDefault="00EA6813" w:rsidP="00CA3CFF">
      <w:pPr>
        <w:jc w:val="both"/>
        <w:rPr>
          <w:lang w:val="sr-Cyrl-CS"/>
        </w:rPr>
      </w:pPr>
      <w:r w:rsidRPr="00CA3CFF">
        <w:rPr>
          <w:lang w:val="sr-Cyrl-CS"/>
        </w:rPr>
        <w:t xml:space="preserve">Место пружања услуге </w:t>
      </w:r>
    </w:p>
    <w:p w:rsidR="00EA6813" w:rsidRPr="00CA3CFF" w:rsidRDefault="00EA6813" w:rsidP="00CA3CFF">
      <w:pPr>
        <w:jc w:val="both"/>
        <w:rPr>
          <w:lang w:val="sr-Cyrl-CS"/>
        </w:rPr>
      </w:pPr>
    </w:p>
    <w:p w:rsidR="00EA6813" w:rsidRPr="00CA3CFF" w:rsidRDefault="00EA6813" w:rsidP="00CA3CFF">
      <w:pPr>
        <w:ind w:left="3600" w:firstLine="720"/>
        <w:jc w:val="both"/>
        <w:rPr>
          <w:lang w:val="sr-Cyrl-CS"/>
        </w:rPr>
      </w:pPr>
      <w:r w:rsidRPr="00CA3CFF">
        <w:rPr>
          <w:lang w:val="sr-Cyrl-CS"/>
        </w:rPr>
        <w:t xml:space="preserve">Члан 5. </w:t>
      </w:r>
    </w:p>
    <w:p w:rsidR="00EA6813" w:rsidRPr="00CA3CFF" w:rsidRDefault="00EA6813" w:rsidP="00CA3CFF">
      <w:pPr>
        <w:ind w:left="3600" w:firstLine="720"/>
        <w:jc w:val="both"/>
        <w:rPr>
          <w:lang w:val="sr-Cyrl-CS"/>
        </w:rPr>
      </w:pPr>
    </w:p>
    <w:p w:rsidR="00EA6813" w:rsidRPr="00CA3CFF" w:rsidRDefault="00EA6813" w:rsidP="00CA3CFF">
      <w:pPr>
        <w:jc w:val="both"/>
        <w:rPr>
          <w:lang w:val="sr-Cyrl-CS"/>
        </w:rPr>
      </w:pPr>
      <w:r w:rsidRPr="00CA3CFF">
        <w:rPr>
          <w:lang w:val="sr-Cyrl-CS"/>
        </w:rPr>
        <w:t xml:space="preserve"> Услуге које су предмет овог уговора пружају се у просторијама Наручиоца: </w:t>
      </w:r>
    </w:p>
    <w:p w:rsidR="00EA6813" w:rsidRPr="00CA3CFF" w:rsidRDefault="00EA6813" w:rsidP="00CA3CFF">
      <w:pPr>
        <w:jc w:val="both"/>
        <w:rPr>
          <w:lang w:val="sr-Cyrl-CS"/>
        </w:rPr>
      </w:pPr>
      <w:r w:rsidRPr="00CA3CFF">
        <w:rPr>
          <w:lang w:val="sr-Cyrl-CS"/>
        </w:rPr>
        <w:t>- Општа болница „Стефан Високи“, Вука Караџича 147 – Смедеревска П</w:t>
      </w:r>
      <w:r w:rsidR="00FC5DA0">
        <w:t>a</w:t>
      </w:r>
      <w:r w:rsidRPr="00CA3CFF">
        <w:rPr>
          <w:lang w:val="sr-Cyrl-CS"/>
        </w:rPr>
        <w:t>ланка</w:t>
      </w:r>
    </w:p>
    <w:p w:rsidR="00EA6813" w:rsidRPr="00CA3CFF" w:rsidRDefault="00EA6813" w:rsidP="00CA3CFF">
      <w:pPr>
        <w:jc w:val="both"/>
        <w:rPr>
          <w:lang w:val="sr-Cyrl-CS"/>
        </w:rPr>
      </w:pPr>
    </w:p>
    <w:p w:rsidR="00EA6813" w:rsidRPr="00CA3CFF" w:rsidRDefault="00EA6813" w:rsidP="00CA3CFF">
      <w:pPr>
        <w:jc w:val="both"/>
        <w:rPr>
          <w:lang w:val="sr-Cyrl-CS"/>
        </w:rPr>
      </w:pPr>
      <w:r w:rsidRPr="00CA3CFF">
        <w:rPr>
          <w:lang w:val="sr-Cyrl-CS"/>
        </w:rPr>
        <w:t xml:space="preserve">Квалитет пружене услуге </w:t>
      </w:r>
    </w:p>
    <w:p w:rsidR="00EA6813" w:rsidRPr="00CA3CFF" w:rsidRDefault="00EA6813" w:rsidP="00CA3CFF">
      <w:pPr>
        <w:jc w:val="both"/>
        <w:rPr>
          <w:lang w:val="sr-Cyrl-CS"/>
        </w:rPr>
      </w:pPr>
    </w:p>
    <w:p w:rsidR="00EA6813" w:rsidRPr="00CA3CFF" w:rsidRDefault="00EA6813" w:rsidP="00CA3CFF">
      <w:pPr>
        <w:ind w:left="3600" w:firstLine="720"/>
        <w:jc w:val="both"/>
        <w:rPr>
          <w:lang w:val="sr-Cyrl-CS"/>
        </w:rPr>
      </w:pPr>
      <w:r w:rsidRPr="00CA3CFF">
        <w:rPr>
          <w:lang w:val="sr-Cyrl-CS"/>
        </w:rPr>
        <w:t xml:space="preserve">Члан 7. </w:t>
      </w:r>
    </w:p>
    <w:p w:rsidR="00EA6813" w:rsidRPr="00CA3CFF" w:rsidRDefault="00EA6813" w:rsidP="00CA3CFF">
      <w:pPr>
        <w:jc w:val="both"/>
        <w:rPr>
          <w:lang w:val="sr-Cyrl-CS"/>
        </w:rPr>
      </w:pPr>
    </w:p>
    <w:p w:rsidR="00EA6813" w:rsidRPr="00CA3CFF" w:rsidRDefault="00EA6813" w:rsidP="00CA3CFF">
      <w:pPr>
        <w:jc w:val="both"/>
        <w:rPr>
          <w:lang w:val="sr-Cyrl-CS"/>
        </w:rPr>
      </w:pPr>
      <w:r w:rsidRPr="00CA3CFF">
        <w:rPr>
          <w:lang w:val="sr-Cyrl-CS"/>
        </w:rPr>
        <w:t xml:space="preserve">Уколико услуге нису извршене на уговорени начин, односно имају видљиве мане, представник Наручиоца дужан је да одбије пријем услуга и одмах у писаној форми обавести </w:t>
      </w:r>
      <w:r w:rsidRPr="00CA3CFF">
        <w:t>Извршиоца</w:t>
      </w:r>
      <w:r w:rsidRPr="00CA3CFF">
        <w:rPr>
          <w:lang w:val="sr-Cyrl-CS"/>
        </w:rPr>
        <w:t xml:space="preserve">, а у хитним случајевима, усмено, и захтева поновно извршење услуга.  Ако се након примопредаје покаже неки недостатак који није видљив, Наручилац је дужан да о том недостатку без одлагања обавести </w:t>
      </w:r>
      <w:r w:rsidR="00D50CE5" w:rsidRPr="00CA3CFF">
        <w:t>Извршиоц</w:t>
      </w:r>
      <w:r w:rsidR="00D50CE5">
        <w:t>а</w:t>
      </w:r>
      <w:r w:rsidR="00D50CE5" w:rsidRPr="00CA3CFF">
        <w:rPr>
          <w:lang w:val="sr-Cyrl-CS"/>
        </w:rPr>
        <w:t xml:space="preserve"> </w:t>
      </w:r>
      <w:r w:rsidRPr="00CA3CFF">
        <w:rPr>
          <w:lang w:val="sr-Cyrl-CS"/>
        </w:rPr>
        <w:t xml:space="preserve">а и може захтевати поновно извршење услуга, најкасније наредног дана од дана пријема рекламације. У случају утврђених недостатака у квалитету и обиму извршених услуга понуђач је дужан да отклони исте у року од </w:t>
      </w:r>
      <w:r w:rsidR="00DC4F5D">
        <w:rPr>
          <w:lang w:val="sr-Cyrl-CS"/>
        </w:rPr>
        <w:t>7</w:t>
      </w:r>
      <w:r w:rsidRPr="00CA3CFF">
        <w:rPr>
          <w:lang w:val="sr-Cyrl-CS"/>
        </w:rPr>
        <w:t xml:space="preserve"> дана од дана сачињавања записника о рекламацији, односно дужан је да уграђени оригинални резервни део замени новим. Ако Наручилац не добије испуњење уоченог недостатка у предвиђеном року има право да захтева снижење цене, раскине уговор или уновчи меницу за добро извршење посла. </w:t>
      </w:r>
    </w:p>
    <w:p w:rsidR="00EA6813" w:rsidRPr="00CA3CFF" w:rsidRDefault="00EA6813" w:rsidP="00CA3CFF">
      <w:pPr>
        <w:jc w:val="both"/>
        <w:rPr>
          <w:lang w:val="sr-Cyrl-CS"/>
        </w:rPr>
      </w:pPr>
    </w:p>
    <w:p w:rsidR="00EA6813" w:rsidRPr="00CA3CFF" w:rsidRDefault="00EA6813" w:rsidP="00CA3CFF">
      <w:pPr>
        <w:jc w:val="both"/>
        <w:rPr>
          <w:lang w:val="sr-Cyrl-CS"/>
        </w:rPr>
      </w:pPr>
      <w:r w:rsidRPr="00CA3CFF">
        <w:rPr>
          <w:lang w:val="sr-Cyrl-CS"/>
        </w:rPr>
        <w:t xml:space="preserve">Средство финансијског обезбеђења за извршење уговорних обавеза </w:t>
      </w:r>
    </w:p>
    <w:p w:rsidR="00EA6813" w:rsidRPr="00CA3CFF" w:rsidRDefault="00EA6813" w:rsidP="00CA3CFF">
      <w:pPr>
        <w:jc w:val="both"/>
        <w:rPr>
          <w:lang w:val="sr-Cyrl-CS"/>
        </w:rPr>
      </w:pPr>
    </w:p>
    <w:p w:rsidR="00EA6813" w:rsidRPr="00CA3CFF" w:rsidRDefault="00EA6813" w:rsidP="00CA3CFF">
      <w:pPr>
        <w:ind w:left="3600" w:firstLine="720"/>
        <w:jc w:val="both"/>
        <w:rPr>
          <w:lang w:val="sr-Cyrl-CS"/>
        </w:rPr>
      </w:pPr>
      <w:r w:rsidRPr="00CA3CFF">
        <w:rPr>
          <w:lang w:val="sr-Cyrl-CS"/>
        </w:rPr>
        <w:t xml:space="preserve"> Члан 8. </w:t>
      </w:r>
    </w:p>
    <w:p w:rsidR="00EA6813" w:rsidRPr="00CA3CFF" w:rsidRDefault="00EA6813" w:rsidP="00CA3CFF">
      <w:pPr>
        <w:jc w:val="both"/>
        <w:rPr>
          <w:lang w:val="sr-Cyrl-CS"/>
        </w:rPr>
      </w:pPr>
    </w:p>
    <w:p w:rsidR="00D50CE5" w:rsidRPr="00760803" w:rsidRDefault="00D50CE5" w:rsidP="00D50CE5">
      <w:pPr>
        <w:ind w:right="94"/>
        <w:jc w:val="both"/>
        <w:rPr>
          <w:u w:val="single"/>
        </w:rPr>
      </w:pPr>
      <w:r>
        <w:rPr>
          <w:rFonts w:eastAsia="TimesNewRomanPSMT"/>
          <w:u w:val="single"/>
        </w:rPr>
        <w:t xml:space="preserve">8.1 </w:t>
      </w:r>
      <w:r w:rsidRPr="00760803">
        <w:rPr>
          <w:rFonts w:eastAsia="TimesNewRomanPSMT"/>
          <w:u w:val="single"/>
        </w:rPr>
        <w:t xml:space="preserve">Изабрани </w:t>
      </w:r>
      <w:r w:rsidRPr="00BB372A">
        <w:t>Извршилац</w:t>
      </w:r>
      <w:r w:rsidRPr="00760803">
        <w:rPr>
          <w:rFonts w:eastAsia="TimesNewRomanPSMT"/>
          <w:u w:val="single"/>
        </w:rPr>
        <w:t xml:space="preserve"> је дужан да достави</w:t>
      </w:r>
      <w:r w:rsidRPr="00760803">
        <w:rPr>
          <w:u w:val="single"/>
        </w:rPr>
        <w:t xml:space="preserve"> приликом закључења уговора</w:t>
      </w:r>
      <w:r w:rsidRPr="00760803">
        <w:rPr>
          <w:b/>
          <w:u w:val="single"/>
        </w:rPr>
        <w:t xml:space="preserve">: </w:t>
      </w:r>
    </w:p>
    <w:p w:rsidR="00D50CE5" w:rsidRPr="000D4F36" w:rsidRDefault="00D50CE5" w:rsidP="00D50CE5">
      <w:pPr>
        <w:ind w:right="94"/>
        <w:jc w:val="both"/>
        <w:rPr>
          <w:rFonts w:eastAsia="TimesNewRomanPSMT"/>
        </w:rPr>
      </w:pPr>
      <w:r w:rsidRPr="000D4F36">
        <w:rPr>
          <w:rFonts w:eastAsia="TimesNewRomanPSMT"/>
        </w:rPr>
        <w:t>Банкарску гаранциј</w:t>
      </w:r>
      <w:r>
        <w:rPr>
          <w:rFonts w:eastAsia="TimesNewRomanPSMT"/>
        </w:rPr>
        <w:t>у за повраћај авансног плаћања (</w:t>
      </w:r>
      <w:r w:rsidRPr="000D4F36">
        <w:rPr>
          <w:rFonts w:eastAsia="TimesNewRomanPSMT"/>
        </w:rPr>
        <w:t>сам</w:t>
      </w:r>
      <w:r>
        <w:rPr>
          <w:rFonts w:eastAsia="TimesNewRomanPSMT"/>
        </w:rPr>
        <w:t>о уколико понуђач захтева аванс)</w:t>
      </w:r>
      <w:r w:rsidRPr="000D4F36">
        <w:rPr>
          <w:rFonts w:eastAsia="TimesNewRomanPSMT"/>
        </w:rPr>
        <w:t xml:space="preserve">. Изабрани </w:t>
      </w:r>
      <w:r w:rsidRPr="00BB372A">
        <w:t>Извршилац</w:t>
      </w:r>
      <w:r w:rsidRPr="000D4F36">
        <w:rPr>
          <w:rFonts w:eastAsia="TimesNewRomanPSMT"/>
        </w:rPr>
        <w:t xml:space="preserve"> се обавезује да у тренутку закључења уговора </w:t>
      </w:r>
      <w:r>
        <w:rPr>
          <w:rFonts w:eastAsia="TimesNewRomanPSMT"/>
        </w:rPr>
        <w:t>Н</w:t>
      </w:r>
      <w:r w:rsidRPr="000D4F36">
        <w:rPr>
          <w:rFonts w:eastAsia="TimesNewRomanPSMT"/>
        </w:rPr>
        <w:t xml:space="preserve">аручиоцу достави банкарску гаранцију за повраћај авансног плаћања, која ће бити са клаузулама: безусловна и платива на први позив. Банкарска гаранција за повраћај авансног плаћања издаје се у висини плаћеног аванса са ПДВ-ом, и </w:t>
      </w:r>
      <w:r w:rsidRPr="000D4F36">
        <w:rPr>
          <w:rFonts w:eastAsia="TimesNewRomanPSMT"/>
        </w:rPr>
        <w:lastRenderedPageBreak/>
        <w:t xml:space="preserve">мора да траје најкраће до правдања аванса. </w:t>
      </w:r>
      <w:r w:rsidRPr="000D4F36">
        <w:t xml:space="preserve">Наручилац не може исплатити ниједан износ пре него што прими тражено средство финансијског обезбеђења за повраћај авансног плаћања. </w:t>
      </w:r>
    </w:p>
    <w:p w:rsidR="00D50CE5" w:rsidRPr="000D4F36" w:rsidRDefault="00D50CE5" w:rsidP="00D50CE5">
      <w:pPr>
        <w:ind w:right="94"/>
        <w:jc w:val="both"/>
        <w:rPr>
          <w:rFonts w:eastAsia="TimesNewRomanPSMT"/>
        </w:rPr>
      </w:pPr>
      <w:r w:rsidRPr="000D4F36">
        <w:rPr>
          <w:rFonts w:eastAsia="TimesNewRomanPSMT"/>
        </w:rPr>
        <w:t xml:space="preserve">Поднета банкарска гаранција не може да садржи додатне услове за исплату, краће рокове, мањи износ. </w:t>
      </w:r>
      <w:r w:rsidRPr="00BB372A">
        <w:t>Извршилац</w:t>
      </w:r>
      <w:r w:rsidRPr="000D4F36">
        <w:rPr>
          <w:rFonts w:eastAsia="TimesNewRomanPSMT"/>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EA6813" w:rsidRPr="00CA3CFF" w:rsidRDefault="00D50CE5" w:rsidP="00CA3CFF">
      <w:pPr>
        <w:jc w:val="both"/>
        <w:rPr>
          <w:lang w:val="sr-Cyrl-CS"/>
        </w:rPr>
      </w:pPr>
      <w:r>
        <w:t xml:space="preserve">8.2 </w:t>
      </w:r>
      <w:r w:rsidR="00EA6813" w:rsidRPr="00CA3CFF">
        <w:t>Извршиоц</w:t>
      </w:r>
      <w:r w:rsidR="00EA6813" w:rsidRPr="00CA3CFF">
        <w:rPr>
          <w:lang w:val="sr-Cyrl-CS"/>
        </w:rPr>
        <w:t xml:space="preserve"> предаје Наручиоцу у депозит, као гаранцију за извршење </w:t>
      </w:r>
      <w:r>
        <w:rPr>
          <w:lang w:val="sr-Cyrl-CS"/>
        </w:rPr>
        <w:t>у</w:t>
      </w:r>
      <w:r w:rsidR="00EA6813" w:rsidRPr="00CA3CFF">
        <w:rPr>
          <w:lang w:val="sr-Cyrl-CS"/>
        </w:rPr>
        <w:t xml:space="preserve">говорене обавезе, безусловну, неопозиву, наплативу по првом позиву бланко соло меницу серије *____________ (*уписује Наручилац приликом закључења уговора) са меничним овлашћењем на износ од 10% од укупне вредности уговора и у динарима без пдв, са роком важности који је 30 дана дужи од дана окончања реализације уговора. Потписом овог уговора </w:t>
      </w:r>
      <w:r w:rsidR="00EA6813" w:rsidRPr="00CA3CFF">
        <w:t>Извршиоц</w:t>
      </w:r>
      <w:r w:rsidR="00EA6813" w:rsidRPr="00CA3CFF">
        <w:rPr>
          <w:lang w:val="sr-Cyrl-CS"/>
        </w:rPr>
        <w:t xml:space="preserve"> даје своју безусловну сагласност Наручиоцу да може реализовати депоновану бланко, соло меницу у случају да не изврши своју обавезу из Уговора која се односи на квалитет и квантитет извршених услуга, као и на рокове извршења услуга. Бланко соло меница из става 1. овог члана држаће се у портфељу Наручиоца све до испуњења уговорних обавеза </w:t>
      </w:r>
      <w:r w:rsidR="00EA6813" w:rsidRPr="00CA3CFF">
        <w:t>Извршиоца</w:t>
      </w:r>
      <w:r w:rsidR="00EA6813" w:rsidRPr="00CA3CFF">
        <w:rPr>
          <w:lang w:val="sr-Cyrl-CS"/>
        </w:rPr>
        <w:t xml:space="preserve">, након чега се враћају истом. Обавезује се Наручилац да </w:t>
      </w:r>
      <w:r w:rsidR="00EA6813" w:rsidRPr="00CA3CFF">
        <w:t>Извршиоца</w:t>
      </w:r>
      <w:r w:rsidR="00EA6813" w:rsidRPr="00CA3CFF">
        <w:rPr>
          <w:lang w:val="sr-Cyrl-CS"/>
        </w:rPr>
        <w:t xml:space="preserve"> на његов писмени захтев врати нереализоване депоновану бланко соло меницу у року од 14 дана од дана када је </w:t>
      </w:r>
      <w:r w:rsidR="00EA6813" w:rsidRPr="00CA3CFF">
        <w:t>Извршиоц</w:t>
      </w:r>
      <w:r w:rsidR="00EA6813" w:rsidRPr="00CA3CFF">
        <w:rPr>
          <w:lang w:val="sr-Cyrl-CS"/>
        </w:rPr>
        <w:t xml:space="preserve"> у целости извршио своје обавезе преузете овим Уговором. </w:t>
      </w:r>
    </w:p>
    <w:p w:rsidR="00EA6813" w:rsidRPr="00CA3CFF" w:rsidRDefault="00EA6813" w:rsidP="00CA3CFF">
      <w:pPr>
        <w:jc w:val="both"/>
        <w:rPr>
          <w:lang w:val="sr-Cyrl-CS"/>
        </w:rPr>
      </w:pPr>
      <w:r w:rsidRPr="00CA3CFF">
        <w:rPr>
          <w:lang w:val="sr-Cyrl-CS"/>
        </w:rPr>
        <w:t xml:space="preserve"> У случају да </w:t>
      </w:r>
      <w:r w:rsidRPr="00CA3CFF">
        <w:t>Извршиоц</w:t>
      </w:r>
      <w:r w:rsidRPr="00CA3CFF">
        <w:rPr>
          <w:lang w:val="sr-Cyrl-CS"/>
        </w:rPr>
        <w:t xml:space="preserve"> једнострано раскине Уговор, Наручилац има право да реализује бланко соло меницу дату у депозит, као и на трошкове настале због накнадне набавке услуга од другог понуђача – </w:t>
      </w:r>
      <w:r w:rsidRPr="00CA3CFF">
        <w:t>Извршиоца</w:t>
      </w:r>
      <w:r w:rsidRPr="00CA3CFF">
        <w:rPr>
          <w:lang w:val="sr-Cyrl-CS"/>
        </w:rPr>
        <w:t xml:space="preserve">. Уколико </w:t>
      </w:r>
      <w:r w:rsidRPr="00CA3CFF">
        <w:t>Извршиоц</w:t>
      </w:r>
      <w:r w:rsidRPr="00CA3CFF">
        <w:rPr>
          <w:lang w:val="sr-Cyrl-CS"/>
        </w:rPr>
        <w:t xml:space="preserve"> из неоправданих разлога прекине са пружањем услуга Наручилац има право да уновчи депоновано средство обезбеђења за извршење уговорених обавеза. </w:t>
      </w:r>
    </w:p>
    <w:p w:rsidR="00D50CE5" w:rsidRPr="000D4F36" w:rsidRDefault="00D50CE5" w:rsidP="00D50CE5">
      <w:pPr>
        <w:ind w:right="94"/>
        <w:jc w:val="both"/>
      </w:pPr>
      <w:r>
        <w:rPr>
          <w:rFonts w:eastAsia="TimesNewRomanPSMT"/>
        </w:rPr>
        <w:t xml:space="preserve">8.3   </w:t>
      </w:r>
      <w:r w:rsidRPr="000D4F36">
        <w:rPr>
          <w:rFonts w:eastAsia="TimesNewRomanPSMT"/>
        </w:rPr>
        <w:t xml:space="preserve">Изабрани </w:t>
      </w:r>
      <w:r w:rsidRPr="00BB372A">
        <w:t>Извршилац</w:t>
      </w:r>
      <w:r w:rsidRPr="000D4F36">
        <w:rPr>
          <w:rFonts w:eastAsia="TimesNewRomanPSMT"/>
        </w:rPr>
        <w:t xml:space="preserve"> је дужан да достави</w:t>
      </w:r>
      <w:r w:rsidRPr="000D4F36">
        <w:t xml:space="preserve"> приликом примопредаје предмета набавке: </w:t>
      </w:r>
    </w:p>
    <w:p w:rsidR="00D50CE5" w:rsidRPr="000D4F36" w:rsidRDefault="00D50CE5" w:rsidP="00D50CE5">
      <w:pPr>
        <w:ind w:right="94"/>
        <w:jc w:val="both"/>
        <w:rPr>
          <w:rFonts w:eastAsia="TimesNewRomanPSMT"/>
        </w:rPr>
      </w:pPr>
      <w:r w:rsidRPr="000D4F36">
        <w:rPr>
          <w:rFonts w:eastAsia="TimesNewRomanPSMT"/>
        </w:rPr>
        <w:t xml:space="preserve">Средство финансијског обезбеђења </w:t>
      </w:r>
      <w:r w:rsidRPr="000D4F36">
        <w:t xml:space="preserve">за отклањање грешака у гарантном року.  Изабрани </w:t>
      </w:r>
      <w:r w:rsidRPr="00BB372A">
        <w:t>Извршилац</w:t>
      </w:r>
      <w:r w:rsidRPr="000D4F36">
        <w:t xml:space="preserve"> се обавезује да у тенутку примопредаје  предмета јавне набавке преда </w:t>
      </w:r>
      <w:r>
        <w:t>Н</w:t>
      </w:r>
      <w:r w:rsidRPr="000D4F36">
        <w:t xml:space="preserve">аручиоцу </w:t>
      </w:r>
      <w:r w:rsidRPr="000D4F36">
        <w:rPr>
          <w:rFonts w:eastAsia="TimesNewRomanPSMT"/>
        </w:rPr>
        <w:t>оригинал бланко сопствену меницу са клаузулом „Без протеста“.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5%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минимум 30 дана дуже од уговореног гарантног рока.</w:t>
      </w:r>
      <w:r w:rsidRPr="000D4F36">
        <w:t xml:space="preserve"> </w:t>
      </w:r>
      <w:r w:rsidRPr="000D4F36">
        <w:rPr>
          <w:rFonts w:eastAsia="TimesNewRomanPSMT"/>
        </w:rPr>
        <w:t>Меница мора бити регистрована у Регистру меница Народне банке Србије, а као доказ изабрани понуђач уз меницу доставља копију захтева за регистрацију меница, овереног од пословне банке.</w:t>
      </w:r>
    </w:p>
    <w:p w:rsidR="00D50CE5" w:rsidRPr="00760803" w:rsidRDefault="00D50CE5" w:rsidP="00D50CE5">
      <w:pPr>
        <w:ind w:right="94"/>
      </w:pPr>
      <w:r w:rsidRPr="000D4F36">
        <w:t xml:space="preserve">Напомена: </w:t>
      </w:r>
      <w:r w:rsidRPr="00BB372A">
        <w:t>Извршилац</w:t>
      </w:r>
      <w:r w:rsidRPr="000D4F36">
        <w:t xml:space="preserve"> је дужан да у својој понуди достави попуњен потписан и печатиран образац изјаве о средству финансијског обезбеђења </w:t>
      </w:r>
      <w:r w:rsidRPr="000D4F36">
        <w:rPr>
          <w:color w:val="000000" w:themeColor="text1"/>
        </w:rPr>
        <w:t xml:space="preserve">(Прилог бр </w:t>
      </w:r>
      <w:r>
        <w:rPr>
          <w:color w:val="000000" w:themeColor="text1"/>
        </w:rPr>
        <w:t>7</w:t>
      </w:r>
      <w:r w:rsidRPr="000D4F36">
        <w:rPr>
          <w:color w:val="000000" w:themeColor="text1"/>
        </w:rPr>
        <w:t>)</w:t>
      </w:r>
      <w:r>
        <w:rPr>
          <w:color w:val="000000" w:themeColor="text1"/>
        </w:rPr>
        <w:t>.</w:t>
      </w:r>
    </w:p>
    <w:p w:rsidR="00EA6813" w:rsidRPr="00CA3CFF" w:rsidRDefault="00EA6813" w:rsidP="00CA3CFF">
      <w:pPr>
        <w:jc w:val="both"/>
        <w:rPr>
          <w:lang w:val="sr-Cyrl-CS"/>
        </w:rPr>
      </w:pPr>
    </w:p>
    <w:p w:rsidR="00EA6813" w:rsidRPr="00CA3CFF" w:rsidRDefault="00EA6813" w:rsidP="00CA3CFF">
      <w:pPr>
        <w:jc w:val="both"/>
        <w:rPr>
          <w:lang w:val="sr-Cyrl-CS"/>
        </w:rPr>
      </w:pPr>
      <w:r w:rsidRPr="00CA3CFF">
        <w:rPr>
          <w:lang w:val="sr-Cyrl-CS"/>
        </w:rPr>
        <w:t xml:space="preserve">Плаћање </w:t>
      </w:r>
    </w:p>
    <w:p w:rsidR="00EA6813" w:rsidRPr="00CA3CFF" w:rsidRDefault="00EA6813" w:rsidP="00CA3CFF">
      <w:pPr>
        <w:ind w:left="3600" w:firstLine="720"/>
        <w:jc w:val="both"/>
        <w:rPr>
          <w:lang w:val="sr-Cyrl-CS"/>
        </w:rPr>
      </w:pPr>
      <w:r w:rsidRPr="00CA3CFF">
        <w:rPr>
          <w:lang w:val="sr-Cyrl-CS"/>
        </w:rPr>
        <w:t xml:space="preserve">Члан 9. </w:t>
      </w:r>
    </w:p>
    <w:p w:rsidR="00EA6813" w:rsidRPr="00CA3CFF" w:rsidRDefault="00EA6813" w:rsidP="00CA3CFF">
      <w:pPr>
        <w:jc w:val="both"/>
        <w:rPr>
          <w:lang w:val="sr-Cyrl-CS"/>
        </w:rPr>
      </w:pPr>
    </w:p>
    <w:p w:rsidR="00EA6813" w:rsidRPr="00CA3CFF" w:rsidRDefault="00D50CE5" w:rsidP="00CA3CFF">
      <w:pPr>
        <w:jc w:val="both"/>
        <w:rPr>
          <w:lang w:val="sr-Cyrl-CS"/>
        </w:rPr>
      </w:pPr>
      <w:r>
        <w:rPr>
          <w:lang w:val="sr-Cyrl-CS"/>
        </w:rPr>
        <w:t xml:space="preserve">9.1 </w:t>
      </w:r>
      <w:r w:rsidR="00EA6813" w:rsidRPr="00CA3CFF">
        <w:rPr>
          <w:lang w:val="sr-Cyrl-CS"/>
        </w:rPr>
        <w:t xml:space="preserve">Наручилац се обавезује да </w:t>
      </w:r>
      <w:r w:rsidR="00EA6813" w:rsidRPr="00CA3CFF">
        <w:t>Извршиоца</w:t>
      </w:r>
      <w:r w:rsidR="00EA6813" w:rsidRPr="00CA3CFF">
        <w:rPr>
          <w:lang w:val="sr-Cyrl-CS"/>
        </w:rPr>
        <w:t xml:space="preserve"> исплати уговорену цену из члана 3. овог уговора вирмански, на рачун број _______________________код пословне банке _____________________________, након пружања уговорених услуга, у року до ________________ дана од дана пријема исправно сачињеног рачуна и обострано потписаног Записника о извршеним услугама. </w:t>
      </w:r>
    </w:p>
    <w:p w:rsidR="00EA6813" w:rsidRPr="00CA3CFF" w:rsidRDefault="00D50CE5" w:rsidP="00CA3CFF">
      <w:pPr>
        <w:jc w:val="both"/>
        <w:rPr>
          <w:lang w:val="sr-Cyrl-CS"/>
        </w:rPr>
      </w:pPr>
      <w:r>
        <w:t xml:space="preserve">9.2  </w:t>
      </w:r>
      <w:r w:rsidR="00EA6813" w:rsidRPr="00CA3CFF">
        <w:t>Извршиоц</w:t>
      </w:r>
      <w:r w:rsidR="00EA6813" w:rsidRPr="00CA3CFF">
        <w:rPr>
          <w:lang w:val="sr-Cyrl-CS"/>
        </w:rPr>
        <w:t xml:space="preserve"> испоставља рачун заједно са обостано потписаним Записником о </w:t>
      </w:r>
    </w:p>
    <w:p w:rsidR="00EA6813" w:rsidRPr="00CA3CFF" w:rsidRDefault="00EA6813" w:rsidP="00CA3CFF">
      <w:pPr>
        <w:jc w:val="both"/>
        <w:rPr>
          <w:lang w:val="sr-Cyrl-CS"/>
        </w:rPr>
      </w:pPr>
      <w:r w:rsidRPr="00CA3CFF">
        <w:rPr>
          <w:lang w:val="sr-Cyrl-CS"/>
        </w:rPr>
        <w:t xml:space="preserve">извршеним услугама и доставља га на плаћање заједно са овереном сагласности </w:t>
      </w:r>
    </w:p>
    <w:p w:rsidR="00EA6813" w:rsidRDefault="00EA6813" w:rsidP="00CA3CFF">
      <w:pPr>
        <w:jc w:val="both"/>
        <w:rPr>
          <w:lang w:val="sr-Cyrl-CS"/>
        </w:rPr>
      </w:pPr>
      <w:r w:rsidRPr="00CA3CFF">
        <w:rPr>
          <w:lang w:val="sr-Cyrl-CS"/>
        </w:rPr>
        <w:t xml:space="preserve">наручиоца уколико се извршила замена резервних делова који нису специфицирани </w:t>
      </w:r>
      <w:r w:rsidRPr="00CA3CFF">
        <w:t xml:space="preserve"> </w:t>
      </w:r>
      <w:r w:rsidRPr="00CA3CFF">
        <w:rPr>
          <w:lang w:val="sr-Cyrl-CS"/>
        </w:rPr>
        <w:t xml:space="preserve">у Понуди. </w:t>
      </w:r>
    </w:p>
    <w:p w:rsidR="00D50CE5" w:rsidRPr="00CA3CFF" w:rsidRDefault="00D50CE5" w:rsidP="00CA3CFF">
      <w:pPr>
        <w:jc w:val="both"/>
        <w:rPr>
          <w:lang w:val="sr-Cyrl-CS"/>
        </w:rPr>
      </w:pPr>
    </w:p>
    <w:p w:rsidR="008143EB" w:rsidRDefault="008143EB" w:rsidP="00CA3CFF">
      <w:pPr>
        <w:jc w:val="both"/>
      </w:pPr>
    </w:p>
    <w:p w:rsidR="008143EB" w:rsidRDefault="008143EB" w:rsidP="00CA3CFF">
      <w:pPr>
        <w:jc w:val="both"/>
      </w:pPr>
    </w:p>
    <w:p w:rsidR="008143EB" w:rsidRDefault="008143EB" w:rsidP="00CA3CFF">
      <w:pPr>
        <w:jc w:val="both"/>
      </w:pPr>
    </w:p>
    <w:p w:rsidR="008143EB" w:rsidRDefault="008143EB" w:rsidP="00CA3CFF">
      <w:pPr>
        <w:jc w:val="both"/>
      </w:pPr>
    </w:p>
    <w:p w:rsidR="008143EB" w:rsidRDefault="008143EB" w:rsidP="00CA3CFF">
      <w:pPr>
        <w:jc w:val="both"/>
      </w:pPr>
    </w:p>
    <w:p w:rsidR="008143EB" w:rsidRDefault="008143EB" w:rsidP="00CA3CFF">
      <w:pPr>
        <w:jc w:val="both"/>
      </w:pPr>
    </w:p>
    <w:p w:rsidR="008143EB" w:rsidRDefault="008143EB" w:rsidP="00CA3CFF">
      <w:pPr>
        <w:jc w:val="both"/>
      </w:pPr>
    </w:p>
    <w:p w:rsidR="008143EB" w:rsidRDefault="008143EB" w:rsidP="00CA3CFF">
      <w:pPr>
        <w:jc w:val="both"/>
      </w:pPr>
    </w:p>
    <w:p w:rsidR="00EA6813" w:rsidRDefault="00EA6813" w:rsidP="00CA3CFF">
      <w:pPr>
        <w:jc w:val="both"/>
        <w:rPr>
          <w:lang w:val="sr-Cyrl-CS"/>
        </w:rPr>
      </w:pPr>
      <w:r w:rsidRPr="00CA3CFF">
        <w:rPr>
          <w:lang w:val="sr-Cyrl-CS"/>
        </w:rPr>
        <w:lastRenderedPageBreak/>
        <w:t xml:space="preserve"> Завршне одредбе </w:t>
      </w:r>
    </w:p>
    <w:p w:rsidR="00D50CE5" w:rsidRPr="00CA3CFF" w:rsidRDefault="00D50CE5" w:rsidP="00CA3CFF">
      <w:pPr>
        <w:jc w:val="both"/>
        <w:rPr>
          <w:lang w:val="sr-Cyrl-CS"/>
        </w:rPr>
      </w:pPr>
    </w:p>
    <w:p w:rsidR="00EA6813" w:rsidRPr="00CA3CFF" w:rsidRDefault="00EA6813" w:rsidP="00CA3CFF">
      <w:pPr>
        <w:ind w:left="3600" w:firstLine="720"/>
        <w:jc w:val="both"/>
        <w:rPr>
          <w:lang w:val="sr-Cyrl-CS"/>
        </w:rPr>
      </w:pPr>
      <w:r w:rsidRPr="00CA3CFF">
        <w:rPr>
          <w:lang w:val="sr-Cyrl-CS"/>
        </w:rPr>
        <w:t xml:space="preserve">Члан 10. </w:t>
      </w:r>
    </w:p>
    <w:p w:rsidR="00EA6813" w:rsidRPr="00CA3CFF" w:rsidRDefault="00EA6813" w:rsidP="00CA3CFF">
      <w:pPr>
        <w:jc w:val="both"/>
        <w:rPr>
          <w:lang w:val="sr-Cyrl-CS"/>
        </w:rPr>
      </w:pPr>
      <w:r w:rsidRPr="00CA3CFF">
        <w:rPr>
          <w:lang w:val="sr-Cyrl-CS"/>
        </w:rPr>
        <w:t xml:space="preserve"> </w:t>
      </w:r>
    </w:p>
    <w:p w:rsidR="00EA6813" w:rsidRPr="00CA3CFF" w:rsidRDefault="00EA6813" w:rsidP="00CA3CFF">
      <w:pPr>
        <w:jc w:val="both"/>
        <w:rPr>
          <w:lang w:val="sr-Cyrl-CS"/>
        </w:rPr>
      </w:pPr>
      <w:r w:rsidRPr="00CA3CFF">
        <w:rPr>
          <w:lang w:val="sr-Cyrl-CS"/>
        </w:rPr>
        <w:t xml:space="preserve">Овај уговор се закључује на одређено време, до окончања свих уговорених услуга. </w:t>
      </w:r>
    </w:p>
    <w:p w:rsidR="00EA6813" w:rsidRPr="00CA3CFF" w:rsidRDefault="00EA6813" w:rsidP="00CA3CFF">
      <w:pPr>
        <w:jc w:val="both"/>
        <w:rPr>
          <w:lang w:val="sr-Cyrl-CS"/>
        </w:rPr>
      </w:pPr>
    </w:p>
    <w:p w:rsidR="00D50CE5" w:rsidRDefault="00D50CE5" w:rsidP="00CA3CFF">
      <w:pPr>
        <w:ind w:left="4320"/>
        <w:jc w:val="both"/>
        <w:rPr>
          <w:lang w:val="sr-Cyrl-CS"/>
        </w:rPr>
      </w:pPr>
    </w:p>
    <w:p w:rsidR="00D50CE5" w:rsidRDefault="00D50CE5" w:rsidP="00CA3CFF">
      <w:pPr>
        <w:ind w:left="4320"/>
        <w:jc w:val="both"/>
        <w:rPr>
          <w:lang w:val="sr-Cyrl-CS"/>
        </w:rPr>
      </w:pPr>
    </w:p>
    <w:p w:rsidR="00EA6813" w:rsidRPr="00CA3CFF" w:rsidRDefault="00EA6813" w:rsidP="00CA3CFF">
      <w:pPr>
        <w:ind w:left="4320"/>
        <w:jc w:val="both"/>
        <w:rPr>
          <w:lang w:val="sr-Cyrl-CS"/>
        </w:rPr>
      </w:pPr>
      <w:r w:rsidRPr="00CA3CFF">
        <w:rPr>
          <w:lang w:val="sr-Cyrl-CS"/>
        </w:rPr>
        <w:t xml:space="preserve">Члан 11. </w:t>
      </w:r>
    </w:p>
    <w:p w:rsidR="00EA6813" w:rsidRPr="00CA3CFF" w:rsidRDefault="00EA6813" w:rsidP="00CA3CFF">
      <w:pPr>
        <w:jc w:val="both"/>
        <w:rPr>
          <w:lang w:val="sr-Cyrl-CS"/>
        </w:rPr>
      </w:pPr>
      <w:r w:rsidRPr="00CA3CFF">
        <w:rPr>
          <w:lang w:val="sr-Cyrl-CS"/>
        </w:rPr>
        <w:t xml:space="preserve"> </w:t>
      </w:r>
    </w:p>
    <w:p w:rsidR="00EA6813" w:rsidRPr="00CA3CFF" w:rsidRDefault="00EA6813" w:rsidP="00CA3CFF">
      <w:pPr>
        <w:jc w:val="both"/>
        <w:rPr>
          <w:lang w:val="sr-Cyrl-CS"/>
        </w:rPr>
      </w:pPr>
      <w:r w:rsidRPr="00CA3CFF">
        <w:rPr>
          <w:lang w:val="sr-Cyrl-CS"/>
        </w:rPr>
        <w:t xml:space="preserve">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и Закона о јавним набавкама. </w:t>
      </w:r>
    </w:p>
    <w:p w:rsidR="00EA6813" w:rsidRPr="00CA3CFF" w:rsidRDefault="00EA6813" w:rsidP="00CA3CFF">
      <w:pPr>
        <w:jc w:val="both"/>
        <w:rPr>
          <w:lang w:val="sr-Cyrl-CS"/>
        </w:rPr>
      </w:pPr>
    </w:p>
    <w:p w:rsidR="00EA6813" w:rsidRPr="00CA3CFF" w:rsidRDefault="00EA6813" w:rsidP="00CA3CFF">
      <w:pPr>
        <w:ind w:left="3600" w:firstLine="720"/>
        <w:jc w:val="both"/>
        <w:rPr>
          <w:lang w:val="sr-Cyrl-CS"/>
        </w:rPr>
      </w:pPr>
      <w:r w:rsidRPr="00CA3CFF">
        <w:rPr>
          <w:lang w:val="sr-Cyrl-CS"/>
        </w:rPr>
        <w:t xml:space="preserve">Члан 12. </w:t>
      </w:r>
    </w:p>
    <w:p w:rsidR="00EA6813" w:rsidRPr="00CA3CFF" w:rsidRDefault="00EA6813" w:rsidP="00CA3CFF">
      <w:pPr>
        <w:jc w:val="both"/>
        <w:rPr>
          <w:lang w:val="sr-Cyrl-CS"/>
        </w:rPr>
      </w:pPr>
      <w:r w:rsidRPr="00CA3CFF">
        <w:rPr>
          <w:lang w:val="sr-Cyrl-CS"/>
        </w:rPr>
        <w:t xml:space="preserve"> Спорна питања која евентуално настану у примени овог уговора, уговорне стране ће покушати да реше споразумно, а ако споразум није могућ спор ће се решити пред стварно надлежним судом у Пожаревцу. </w:t>
      </w:r>
    </w:p>
    <w:p w:rsidR="00EA6813" w:rsidRPr="00CA3CFF" w:rsidRDefault="00EA6813" w:rsidP="00CA3CFF">
      <w:pPr>
        <w:jc w:val="both"/>
        <w:rPr>
          <w:lang w:val="sr-Cyrl-CS"/>
        </w:rPr>
      </w:pPr>
    </w:p>
    <w:p w:rsidR="00EA6813" w:rsidRPr="00CA3CFF" w:rsidRDefault="00EA6813" w:rsidP="00CA3CFF">
      <w:pPr>
        <w:ind w:left="3600" w:firstLine="720"/>
        <w:jc w:val="both"/>
        <w:rPr>
          <w:lang w:val="sr-Cyrl-CS"/>
        </w:rPr>
      </w:pPr>
      <w:r w:rsidRPr="00CA3CFF">
        <w:rPr>
          <w:lang w:val="sr-Cyrl-CS"/>
        </w:rPr>
        <w:t>Члан 13.</w:t>
      </w:r>
    </w:p>
    <w:p w:rsidR="00EA6813" w:rsidRPr="00D50CE5" w:rsidRDefault="00EA6813" w:rsidP="00D50CE5">
      <w:pPr>
        <w:ind w:left="3600" w:firstLine="720"/>
        <w:jc w:val="both"/>
        <w:rPr>
          <w:lang w:val="sr-Cyrl-CS"/>
        </w:rPr>
      </w:pPr>
      <w:r w:rsidRPr="00CA3CFF">
        <w:rPr>
          <w:lang w:val="sr-Cyrl-CS"/>
        </w:rPr>
        <w:t xml:space="preserve"> </w:t>
      </w:r>
    </w:p>
    <w:p w:rsidR="00EA6813" w:rsidRPr="00CA3CFF" w:rsidRDefault="00EA6813" w:rsidP="00CA3CFF">
      <w:pPr>
        <w:jc w:val="both"/>
        <w:rPr>
          <w:b/>
          <w:bCs/>
          <w:lang w:val="sr-Cyrl-CS"/>
        </w:rPr>
      </w:pPr>
      <w:r w:rsidRPr="00CA3CFF">
        <w:rPr>
          <w:noProof/>
          <w:lang w:val="sr-Cyrl-CS"/>
        </w:rPr>
        <w:t>1</w:t>
      </w:r>
      <w:r w:rsidR="00D50CE5">
        <w:rPr>
          <w:noProof/>
          <w:lang w:val="sr-Cyrl-CS"/>
        </w:rPr>
        <w:t xml:space="preserve">3.1 </w:t>
      </w:r>
      <w:r w:rsidRPr="00CA3CFF">
        <w:rPr>
          <w:noProof/>
          <w:lang w:val="sr-Cyrl-CS"/>
        </w:rPr>
        <w:t>На све што није регулисано овим уговором, примениће се одредбе Закона о облигационим односима</w:t>
      </w:r>
    </w:p>
    <w:p w:rsidR="00EA6813" w:rsidRPr="00CA3CFF" w:rsidRDefault="00EA6813" w:rsidP="00CA3CFF">
      <w:pPr>
        <w:jc w:val="both"/>
        <w:rPr>
          <w:lang w:val="sr-Cyrl-CS"/>
        </w:rPr>
      </w:pPr>
      <w:r w:rsidRPr="00CA3CFF">
        <w:rPr>
          <w:lang w:val="sr-Cyrl-CS"/>
        </w:rPr>
        <w:t>1</w:t>
      </w:r>
      <w:r w:rsidR="00D50CE5">
        <w:rPr>
          <w:lang w:val="sr-Cyrl-CS"/>
        </w:rPr>
        <w:t>3</w:t>
      </w:r>
      <w:r w:rsidRPr="00CA3CFF">
        <w:rPr>
          <w:lang w:val="sr-Cyrl-CS"/>
        </w:rPr>
        <w:t>.2. Овај Уговор је сачињен у 4 (четири) истоветна примерка на српском  језику, од којих се свакој уговорној страни уручују по 2 (два) примерка.</w:t>
      </w:r>
    </w:p>
    <w:p w:rsidR="00EA6813" w:rsidRPr="00CA3CFF" w:rsidRDefault="00EA6813" w:rsidP="00CA3CFF">
      <w:pPr>
        <w:jc w:val="both"/>
        <w:rPr>
          <w:lang w:val="sr-Cyrl-CS"/>
        </w:rPr>
      </w:pPr>
      <w:r w:rsidRPr="00CA3CFF">
        <w:t>1</w:t>
      </w:r>
      <w:r w:rsidR="00D50CE5">
        <w:t>3</w:t>
      </w:r>
      <w:r w:rsidRPr="00CA3CFF">
        <w:t>.</w:t>
      </w:r>
      <w:r w:rsidRPr="00CA3CFF">
        <w:rPr>
          <w:lang w:val="sr-Cyrl-CS"/>
        </w:rPr>
        <w:t>3</w:t>
      </w:r>
      <w:r w:rsidRPr="00CA3CFF">
        <w:t xml:space="preserve">  Продавац је у обавези да у року од 5 (пет) дана од пријема Уговора врати потписана и оверена </w:t>
      </w:r>
      <w:r w:rsidRPr="00CA3CFF">
        <w:rPr>
          <w:lang w:val="sr-Cyrl-CS"/>
        </w:rPr>
        <w:t xml:space="preserve">2 (два) </w:t>
      </w:r>
      <w:r w:rsidRPr="00CA3CFF">
        <w:t xml:space="preserve"> примерка Уговора.</w:t>
      </w:r>
    </w:p>
    <w:p w:rsidR="00EA6813" w:rsidRPr="00CA3CFF" w:rsidRDefault="00EA6813" w:rsidP="00CA3CFF">
      <w:pPr>
        <w:jc w:val="both"/>
        <w:rPr>
          <w:lang w:val="sr-Cyrl-CS"/>
        </w:rPr>
      </w:pPr>
      <w:r w:rsidRPr="00CA3CFF">
        <w:rPr>
          <w:lang w:val="sr-Cyrl-CS"/>
        </w:rPr>
        <w:t>1</w:t>
      </w:r>
      <w:r w:rsidR="00D50CE5">
        <w:rPr>
          <w:lang w:val="sr-Cyrl-CS"/>
        </w:rPr>
        <w:t>3</w:t>
      </w:r>
      <w:r w:rsidRPr="00CA3CFF">
        <w:rPr>
          <w:lang w:val="sr-Cyrl-CS"/>
        </w:rPr>
        <w:t xml:space="preserve">.4 </w:t>
      </w:r>
      <w:r w:rsidRPr="00CA3CFF">
        <w:rPr>
          <w:noProof/>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EA6813" w:rsidRPr="00CA3CFF" w:rsidRDefault="00EA6813" w:rsidP="00CA3CFF">
      <w:pPr>
        <w:jc w:val="both"/>
        <w:rPr>
          <w:lang w:val="sr-Cyrl-CS"/>
        </w:rPr>
      </w:pPr>
    </w:p>
    <w:p w:rsidR="00EA6813" w:rsidRPr="00CA3CFF" w:rsidRDefault="00EA6813" w:rsidP="00CA3CFF">
      <w:pPr>
        <w:ind w:left="720" w:firstLine="720"/>
        <w:jc w:val="both"/>
        <w:rPr>
          <w:b/>
          <w:bCs/>
          <w:lang w:val="sr-Cyrl-CS"/>
        </w:rPr>
      </w:pPr>
    </w:p>
    <w:p w:rsidR="00EA6813" w:rsidRPr="00CA3CFF" w:rsidRDefault="00EA6813" w:rsidP="00CA3CFF">
      <w:pPr>
        <w:ind w:left="720" w:firstLine="720"/>
        <w:jc w:val="both"/>
        <w:rPr>
          <w:b/>
          <w:bCs/>
          <w:lang w:val="sr-Cyrl-CS"/>
        </w:rPr>
      </w:pPr>
    </w:p>
    <w:p w:rsidR="00EA6813" w:rsidRPr="00CA3CFF" w:rsidRDefault="00EA6813" w:rsidP="00CA3CFF">
      <w:pPr>
        <w:ind w:left="720" w:firstLine="720"/>
        <w:jc w:val="both"/>
        <w:rPr>
          <w:b/>
          <w:bCs/>
          <w:lang w:val="sr-Cyrl-CS"/>
        </w:rPr>
      </w:pPr>
    </w:p>
    <w:p w:rsidR="00EA6813" w:rsidRPr="00CA3CFF" w:rsidRDefault="00EA6813" w:rsidP="00CA3CFF">
      <w:pPr>
        <w:ind w:left="720" w:firstLine="720"/>
        <w:jc w:val="both"/>
        <w:rPr>
          <w:b/>
          <w:bCs/>
          <w:lang w:val="sr-Cyrl-CS"/>
        </w:rPr>
      </w:pPr>
    </w:p>
    <w:p w:rsidR="00EA6813" w:rsidRPr="00CA3CFF" w:rsidRDefault="00EA6813" w:rsidP="00CA3CFF">
      <w:pPr>
        <w:ind w:left="720" w:firstLine="720"/>
        <w:jc w:val="both"/>
        <w:rPr>
          <w:b/>
          <w:bCs/>
          <w:lang w:val="sr-Cyrl-CS"/>
        </w:rPr>
      </w:pPr>
    </w:p>
    <w:p w:rsidR="00EA6813" w:rsidRPr="00CA3CFF" w:rsidRDefault="00EA6813" w:rsidP="00CA3CFF">
      <w:pPr>
        <w:ind w:left="720" w:firstLine="720"/>
        <w:jc w:val="both"/>
        <w:rPr>
          <w:b/>
          <w:bCs/>
          <w:lang w:val="sr-Cyrl-CS"/>
        </w:rPr>
      </w:pPr>
    </w:p>
    <w:p w:rsidR="00EA6813" w:rsidRPr="00CA3CFF" w:rsidRDefault="00EA6813" w:rsidP="00CA3CFF">
      <w:pPr>
        <w:ind w:left="720" w:firstLine="720"/>
        <w:jc w:val="both"/>
        <w:rPr>
          <w:b/>
          <w:bCs/>
          <w:lang w:val="sr-Cyrl-CS"/>
        </w:rPr>
      </w:pPr>
    </w:p>
    <w:p w:rsidR="00EA6813" w:rsidRPr="00CA3CFF" w:rsidRDefault="00EA6813" w:rsidP="00CA3CFF">
      <w:pPr>
        <w:ind w:left="720" w:firstLine="720"/>
        <w:jc w:val="both"/>
        <w:rPr>
          <w:b/>
          <w:bCs/>
          <w:lang w:val="sr-Cyrl-CS"/>
        </w:rPr>
      </w:pPr>
      <w:r w:rsidRPr="00CA3CFF">
        <w:rPr>
          <w:b/>
          <w:bCs/>
          <w:lang w:val="sr-Cyrl-CS"/>
        </w:rPr>
        <w:t>ПРОДАВАЦ</w:t>
      </w:r>
      <w:r w:rsidRPr="00CA3CFF">
        <w:rPr>
          <w:b/>
          <w:bCs/>
          <w:lang w:val="sr-Cyrl-CS"/>
        </w:rPr>
        <w:tab/>
      </w:r>
      <w:r w:rsidRPr="00CA3CFF">
        <w:rPr>
          <w:b/>
          <w:bCs/>
          <w:lang w:val="sr-Cyrl-CS"/>
        </w:rPr>
        <w:tab/>
      </w:r>
      <w:r w:rsidRPr="00CA3CFF">
        <w:rPr>
          <w:b/>
          <w:bCs/>
          <w:lang w:val="sr-Cyrl-CS"/>
        </w:rPr>
        <w:tab/>
      </w:r>
      <w:r w:rsidRPr="00CA3CFF">
        <w:rPr>
          <w:b/>
          <w:bCs/>
          <w:lang w:val="sr-Cyrl-CS"/>
        </w:rPr>
        <w:tab/>
      </w:r>
      <w:r w:rsidRPr="00CA3CFF">
        <w:rPr>
          <w:b/>
          <w:bCs/>
          <w:lang w:val="sr-Cyrl-CS"/>
        </w:rPr>
        <w:tab/>
      </w:r>
      <w:r w:rsidRPr="00CA3CFF">
        <w:rPr>
          <w:b/>
          <w:bCs/>
          <w:lang w:val="sr-Cyrl-CS"/>
        </w:rPr>
        <w:tab/>
      </w:r>
      <w:r w:rsidRPr="00CA3CFF">
        <w:rPr>
          <w:b/>
          <w:bCs/>
          <w:lang w:val="sr-Cyrl-CS"/>
        </w:rPr>
        <w:tab/>
        <w:t xml:space="preserve">  КУПАЦ</w:t>
      </w:r>
      <w:r w:rsidRPr="00CA3CFF">
        <w:rPr>
          <w:b/>
          <w:bCs/>
          <w:lang w:val="sr-Cyrl-CS"/>
        </w:rPr>
        <w:tab/>
      </w:r>
      <w:r w:rsidRPr="00CA3CFF">
        <w:rPr>
          <w:b/>
          <w:bCs/>
          <w:lang w:val="sr-Cyrl-CS"/>
        </w:rPr>
        <w:tab/>
      </w:r>
      <w:r w:rsidRPr="00CA3CFF">
        <w:rPr>
          <w:b/>
          <w:bCs/>
          <w:lang w:val="sr-Cyrl-CS"/>
        </w:rPr>
        <w:tab/>
      </w:r>
      <w:r w:rsidRPr="00CA3CFF">
        <w:rPr>
          <w:b/>
          <w:bCs/>
          <w:lang w:val="sr-Cyrl-CS"/>
        </w:rPr>
        <w:tab/>
      </w:r>
      <w:r w:rsidRPr="00CA3CFF">
        <w:rPr>
          <w:b/>
          <w:bCs/>
          <w:lang w:val="sr-Cyrl-CS"/>
        </w:rPr>
        <w:tab/>
      </w:r>
      <w:r w:rsidRPr="00CA3CFF">
        <w:rPr>
          <w:b/>
          <w:bCs/>
          <w:lang w:val="sr-Cyrl-CS"/>
        </w:rPr>
        <w:tab/>
      </w:r>
      <w:r w:rsidRPr="00CA3CFF">
        <w:rPr>
          <w:b/>
          <w:bCs/>
          <w:lang w:val="sr-Cyrl-CS"/>
        </w:rPr>
        <w:tab/>
      </w:r>
    </w:p>
    <w:p w:rsidR="00EA6813" w:rsidRPr="00CA3CFF" w:rsidRDefault="00EA6813" w:rsidP="00CA3CFF">
      <w:pPr>
        <w:jc w:val="both"/>
        <w:rPr>
          <w:b/>
          <w:bCs/>
          <w:lang w:val="sr-Cyrl-CS"/>
        </w:rPr>
      </w:pPr>
      <w:r w:rsidRPr="00CA3CFF">
        <w:rPr>
          <w:b/>
          <w:bCs/>
          <w:lang w:val="sr-Cyrl-CS"/>
        </w:rPr>
        <w:t xml:space="preserve"> </w:t>
      </w:r>
      <w:r w:rsidRPr="00CA3CFF">
        <w:rPr>
          <w:b/>
          <w:bCs/>
          <w:lang w:val="sr-Cyrl-CS"/>
        </w:rPr>
        <w:tab/>
      </w:r>
      <w:r w:rsidRPr="00CA3CFF">
        <w:rPr>
          <w:b/>
          <w:bCs/>
          <w:lang w:val="sr-Cyrl-CS"/>
        </w:rPr>
        <w:tab/>
        <w:t xml:space="preserve"> ДИРЕКТОР </w:t>
      </w:r>
      <w:r w:rsidRPr="00CA3CFF">
        <w:rPr>
          <w:b/>
          <w:bCs/>
          <w:lang w:val="sr-Cyrl-CS"/>
        </w:rPr>
        <w:tab/>
      </w:r>
      <w:r w:rsidRPr="00CA3CFF">
        <w:rPr>
          <w:b/>
          <w:bCs/>
          <w:lang w:val="sr-Cyrl-CS"/>
        </w:rPr>
        <w:tab/>
      </w:r>
      <w:r w:rsidRPr="00CA3CFF">
        <w:rPr>
          <w:b/>
          <w:bCs/>
          <w:lang w:val="sr-Cyrl-CS"/>
        </w:rPr>
        <w:tab/>
        <w:t xml:space="preserve">          ВД ДИРЕКТОРА ОПШТЕ БОЛНИЦЕ</w:t>
      </w:r>
      <w:r w:rsidRPr="00CA3CFF">
        <w:rPr>
          <w:b/>
          <w:bCs/>
          <w:lang w:val="sr-Cyrl-CS"/>
        </w:rPr>
        <w:tab/>
      </w:r>
      <w:r w:rsidRPr="00CA3CFF">
        <w:rPr>
          <w:b/>
          <w:bCs/>
          <w:lang w:val="sr-Cyrl-CS"/>
        </w:rPr>
        <w:tab/>
      </w:r>
      <w:r w:rsidRPr="00CA3CFF">
        <w:rPr>
          <w:b/>
          <w:bCs/>
          <w:lang w:val="sr-Cyrl-CS"/>
        </w:rPr>
        <w:tab/>
      </w:r>
      <w:r w:rsidRPr="00CA3CFF">
        <w:rPr>
          <w:b/>
          <w:bCs/>
          <w:lang w:val="sr-Cyrl-CS"/>
        </w:rPr>
        <w:tab/>
      </w:r>
      <w:r w:rsidRPr="00CA3CFF">
        <w:rPr>
          <w:b/>
          <w:bCs/>
          <w:lang w:val="sr-Cyrl-CS"/>
        </w:rPr>
        <w:tab/>
        <w:t xml:space="preserve"> </w:t>
      </w:r>
      <w:r w:rsidRPr="00CA3CFF">
        <w:rPr>
          <w:b/>
          <w:bCs/>
          <w:lang w:val="sr-Cyrl-CS"/>
        </w:rPr>
        <w:tab/>
      </w:r>
      <w:r w:rsidRPr="00CA3CFF">
        <w:rPr>
          <w:b/>
          <w:bCs/>
          <w:lang w:val="sr-Cyrl-CS"/>
        </w:rPr>
        <w:tab/>
      </w:r>
      <w:r w:rsidRPr="00CA3CFF">
        <w:rPr>
          <w:b/>
          <w:bCs/>
          <w:lang w:val="sr-Cyrl-CS"/>
        </w:rPr>
        <w:tab/>
        <w:t xml:space="preserve">             ”СТЕФАН ВИСОКИ”</w:t>
      </w:r>
      <w:r w:rsidRPr="00CA3CFF">
        <w:rPr>
          <w:b/>
          <w:bCs/>
          <w:lang w:val="sr-Cyrl-CS"/>
        </w:rPr>
        <w:tab/>
      </w:r>
      <w:r w:rsidRPr="00CA3CFF">
        <w:rPr>
          <w:b/>
          <w:bCs/>
          <w:lang w:val="sr-Cyrl-CS"/>
        </w:rPr>
        <w:tab/>
      </w:r>
      <w:r w:rsidRPr="00CA3CFF">
        <w:rPr>
          <w:b/>
          <w:bCs/>
          <w:lang w:val="sr-Cyrl-CS"/>
        </w:rPr>
        <w:tab/>
      </w:r>
      <w:r w:rsidRPr="00CA3CFF">
        <w:rPr>
          <w:b/>
          <w:bCs/>
          <w:lang w:val="sr-Cyrl-CS"/>
        </w:rPr>
        <w:tab/>
      </w:r>
      <w:r w:rsidRPr="00CA3CFF">
        <w:rPr>
          <w:b/>
          <w:bCs/>
          <w:lang w:val="sr-Cyrl-CS"/>
        </w:rPr>
        <w:tab/>
        <w:t xml:space="preserve"> </w:t>
      </w:r>
      <w:r w:rsidRPr="00CA3CFF">
        <w:rPr>
          <w:b/>
          <w:bCs/>
          <w:lang w:val="sr-Latn-CS"/>
        </w:rPr>
        <w:t xml:space="preserve"> </w:t>
      </w:r>
    </w:p>
    <w:p w:rsidR="00EA6813" w:rsidRPr="00CA3CFF" w:rsidRDefault="00EA6813" w:rsidP="00CA3CFF">
      <w:pPr>
        <w:ind w:firstLine="720"/>
        <w:jc w:val="both"/>
        <w:rPr>
          <w:lang w:val="sr-Cyrl-CS"/>
        </w:rPr>
      </w:pPr>
      <w:r w:rsidRPr="00CA3CFF">
        <w:rPr>
          <w:lang w:val="sr-Cyrl-CS"/>
        </w:rPr>
        <w:t>_______________________</w:t>
      </w:r>
      <w:r w:rsidRPr="00CA3CFF">
        <w:rPr>
          <w:lang w:val="sr-Cyrl-CS"/>
        </w:rPr>
        <w:tab/>
      </w:r>
      <w:r w:rsidRPr="00CA3CFF">
        <w:rPr>
          <w:lang w:val="sr-Cyrl-CS"/>
        </w:rPr>
        <w:tab/>
      </w:r>
      <w:r w:rsidRPr="00CA3CFF">
        <w:rPr>
          <w:lang w:val="sr-Cyrl-CS"/>
        </w:rPr>
        <w:tab/>
      </w:r>
      <w:r w:rsidRPr="00CA3CFF">
        <w:rPr>
          <w:lang w:val="sr-Cyrl-CS"/>
        </w:rPr>
        <w:tab/>
        <w:t xml:space="preserve">            </w:t>
      </w:r>
      <w:r w:rsidRPr="00CA3CFF">
        <w:t xml:space="preserve"> </w:t>
      </w:r>
      <w:r w:rsidRPr="00CA3CFF">
        <w:rPr>
          <w:b/>
          <w:bCs/>
          <w:lang w:val="sr-Cyrl-CS"/>
        </w:rPr>
        <w:t>др Никола Ристић</w:t>
      </w:r>
      <w:r w:rsidRPr="00CA3CFF">
        <w:rPr>
          <w:lang w:val="sr-Latn-CS"/>
        </w:rPr>
        <w:tab/>
      </w:r>
      <w:r w:rsidRPr="00CA3CFF">
        <w:rPr>
          <w:lang w:val="sr-Latn-CS"/>
        </w:rPr>
        <w:tab/>
      </w:r>
      <w:r w:rsidRPr="00CA3CFF">
        <w:rPr>
          <w:lang w:val="sr-Latn-CS"/>
        </w:rPr>
        <w:tab/>
      </w:r>
    </w:p>
    <w:p w:rsidR="00EA6813" w:rsidRPr="00CA3CFF" w:rsidRDefault="00EA6813" w:rsidP="00CA3CFF">
      <w:pPr>
        <w:ind w:firstLine="720"/>
        <w:jc w:val="both"/>
        <w:rPr>
          <w:lang w:val="sr-Cyrl-CS"/>
        </w:rPr>
      </w:pPr>
    </w:p>
    <w:p w:rsidR="00EA6813" w:rsidRPr="00CA3CFF" w:rsidRDefault="00EA6813" w:rsidP="00CA3CFF">
      <w:pPr>
        <w:ind w:firstLine="720"/>
        <w:jc w:val="both"/>
        <w:rPr>
          <w:lang w:val="sr-Cyrl-CS"/>
        </w:rPr>
      </w:pPr>
    </w:p>
    <w:p w:rsidR="00EA6813" w:rsidRPr="00CA3CFF" w:rsidRDefault="00EA6813" w:rsidP="00CA3CFF">
      <w:pPr>
        <w:ind w:firstLine="720"/>
        <w:jc w:val="both"/>
        <w:rPr>
          <w:lang w:val="sr-Cyrl-CS"/>
        </w:rPr>
      </w:pPr>
      <w:r w:rsidRPr="00CA3CFF">
        <w:rPr>
          <w:lang w:val="sr-Latn-CS"/>
        </w:rPr>
        <w:tab/>
      </w:r>
      <w:r w:rsidRPr="00CA3CFF">
        <w:rPr>
          <w:lang w:val="sr-Cyrl-CS"/>
        </w:rPr>
        <w:tab/>
      </w:r>
    </w:p>
    <w:p w:rsidR="00EA6813" w:rsidRPr="00CA3CFF" w:rsidRDefault="00EA6813" w:rsidP="00CA3CFF">
      <w:pPr>
        <w:jc w:val="both"/>
        <w:rPr>
          <w:b/>
          <w:bCs/>
          <w:lang w:val="sr-Cyrl-CS"/>
        </w:rPr>
      </w:pPr>
      <w:r w:rsidRPr="00CA3CFF">
        <w:rPr>
          <w:b/>
          <w:bCs/>
          <w:lang w:val="sr-Cyrl-CS"/>
        </w:rPr>
        <w:t xml:space="preserve">Напомена: </w:t>
      </w:r>
    </w:p>
    <w:p w:rsidR="00EA6813" w:rsidRPr="00CA3CFF" w:rsidRDefault="00EA6813" w:rsidP="009241C4">
      <w:pPr>
        <w:numPr>
          <w:ilvl w:val="0"/>
          <w:numId w:val="3"/>
        </w:numPr>
        <w:spacing w:before="60"/>
        <w:ind w:hanging="357"/>
        <w:jc w:val="both"/>
        <w:rPr>
          <w:b/>
          <w:bCs/>
          <w:lang w:val="sr-Cyrl-CS"/>
        </w:rPr>
      </w:pPr>
      <w:r w:rsidRPr="00CA3CFF">
        <w:rPr>
          <w:b/>
          <w:bCs/>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прихвата елементе модела уговора;</w:t>
      </w:r>
    </w:p>
    <w:p w:rsidR="00EA6813" w:rsidRPr="00CA3CFF" w:rsidRDefault="00EA6813" w:rsidP="009241C4">
      <w:pPr>
        <w:numPr>
          <w:ilvl w:val="0"/>
          <w:numId w:val="3"/>
        </w:numPr>
        <w:spacing w:before="60"/>
        <w:ind w:hanging="357"/>
        <w:jc w:val="both"/>
        <w:rPr>
          <w:b/>
          <w:bCs/>
          <w:lang w:val="sr-Cyrl-CS"/>
        </w:rPr>
      </w:pPr>
      <w:r w:rsidRPr="00CA3CFF">
        <w:rPr>
          <w:b/>
          <w:bCs/>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EA6813" w:rsidRPr="00CA3CFF" w:rsidRDefault="00EA6813" w:rsidP="009241C4">
      <w:pPr>
        <w:numPr>
          <w:ilvl w:val="0"/>
          <w:numId w:val="3"/>
        </w:numPr>
        <w:spacing w:before="60"/>
        <w:ind w:hanging="357"/>
        <w:jc w:val="both"/>
        <w:rPr>
          <w:b/>
          <w:bCs/>
          <w:lang w:val="sr-Cyrl-CS"/>
        </w:rPr>
        <w:sectPr w:rsidR="00EA6813" w:rsidRPr="00CA3CFF" w:rsidSect="00D24A25">
          <w:footerReference w:type="default" r:id="rId12"/>
          <w:pgSz w:w="11907" w:h="16840" w:code="9"/>
          <w:pgMar w:top="680" w:right="567" w:bottom="680" w:left="851" w:header="708" w:footer="708" w:gutter="0"/>
          <w:pgNumType w:start="6"/>
          <w:cols w:space="708"/>
          <w:docGrid w:linePitch="360"/>
        </w:sectPr>
      </w:pPr>
      <w:r w:rsidRPr="00CA3CFF">
        <w:rPr>
          <w:b/>
          <w:bCs/>
          <w:lang w:val="sr-Cyrl-CS"/>
        </w:rPr>
        <w:t>У случају подношења заједничке понуде, у моделу уговора ће бити наведени сви понуђачи из групе понуђача.</w:t>
      </w:r>
      <w:r w:rsidRPr="00CA3CFF">
        <w:rPr>
          <w:b/>
          <w:bCs/>
          <w:lang w:val="sr-Cyrl-CS"/>
        </w:rPr>
        <w:tab/>
      </w:r>
      <w:r w:rsidRPr="00CA3CFF">
        <w:rPr>
          <w:b/>
          <w:bCs/>
          <w:lang w:val="sr-Cyrl-CS"/>
        </w:rPr>
        <w:tab/>
      </w:r>
      <w:r w:rsidRPr="00CA3CFF">
        <w:rPr>
          <w:b/>
          <w:bCs/>
          <w:lang w:val="sr-Cyrl-CS"/>
        </w:rPr>
        <w:tab/>
      </w:r>
      <w:r w:rsidRPr="00CA3CFF">
        <w:rPr>
          <w:b/>
          <w:bCs/>
          <w:lang w:val="sr-Cyrl-CS"/>
        </w:rPr>
        <w:tab/>
      </w:r>
      <w:r w:rsidRPr="00CA3CFF">
        <w:rPr>
          <w:b/>
          <w:bCs/>
          <w:lang w:val="sr-Cyrl-CS"/>
        </w:rPr>
        <w:tab/>
      </w:r>
      <w:r w:rsidRPr="00CA3CFF">
        <w:rPr>
          <w:b/>
          <w:bCs/>
          <w:lang w:val="sr-Cyrl-CS"/>
        </w:rPr>
        <w:tab/>
      </w:r>
      <w:r w:rsidRPr="00CA3CFF">
        <w:rPr>
          <w:b/>
          <w:bCs/>
          <w:lang w:val="sr-Cyrl-CS"/>
        </w:rPr>
        <w:tab/>
      </w:r>
      <w:r w:rsidRPr="00CA3CFF">
        <w:rPr>
          <w:b/>
          <w:bCs/>
          <w:lang w:val="sr-Cyrl-CS"/>
        </w:rPr>
        <w:tab/>
      </w:r>
    </w:p>
    <w:p w:rsidR="00EA6813" w:rsidRDefault="00EA6813" w:rsidP="00FA27FA">
      <w:pPr>
        <w:widowControl w:val="0"/>
        <w:autoSpaceDE w:val="0"/>
        <w:autoSpaceDN w:val="0"/>
        <w:adjustRightInd w:val="0"/>
        <w:jc w:val="right"/>
        <w:rPr>
          <w:b/>
          <w:bCs/>
          <w:lang w:val="sr-Cyrl-CS"/>
        </w:rPr>
      </w:pPr>
    </w:p>
    <w:p w:rsidR="00EA6813" w:rsidRPr="00C34EEE" w:rsidRDefault="00EA6813" w:rsidP="00FA27FA">
      <w:pPr>
        <w:pStyle w:val="BodyText"/>
        <w:spacing w:after="0"/>
        <w:jc w:val="center"/>
        <w:rPr>
          <w:b/>
          <w:bCs/>
          <w:lang w:val="sr-Cyrl-CS"/>
        </w:rPr>
      </w:pPr>
      <w:r>
        <w:rPr>
          <w:b/>
          <w:bCs/>
          <w:lang w:val="hr-HR"/>
        </w:rPr>
        <w:t>VII</w:t>
      </w:r>
      <w:r>
        <w:rPr>
          <w:b/>
          <w:bCs/>
          <w:lang w:val="sr-Latn-CS"/>
        </w:rPr>
        <w:t>I</w:t>
      </w:r>
      <w:r>
        <w:rPr>
          <w:b/>
          <w:bCs/>
          <w:lang w:val="hr-HR"/>
        </w:rPr>
        <w:t xml:space="preserve"> </w:t>
      </w:r>
      <w:r w:rsidRPr="00C34EEE">
        <w:rPr>
          <w:b/>
          <w:bCs/>
          <w:lang w:val="hr-HR"/>
        </w:rPr>
        <w:t>У</w:t>
      </w:r>
      <w:r>
        <w:rPr>
          <w:b/>
          <w:bCs/>
          <w:lang w:val="sr-Cyrl-CS"/>
        </w:rPr>
        <w:t>ПУТСТВО ПОНУЂАЧИМА КАКО ДА САЧИНЕ ПОНУДУ</w:t>
      </w:r>
    </w:p>
    <w:p w:rsidR="00EA6813" w:rsidRDefault="00EA6813" w:rsidP="00FA27FA">
      <w:pPr>
        <w:jc w:val="center"/>
        <w:rPr>
          <w:lang w:val="sr-Latn-CS"/>
        </w:rPr>
      </w:pPr>
    </w:p>
    <w:p w:rsidR="00EA6813" w:rsidRPr="00C3788B" w:rsidRDefault="00EA6813" w:rsidP="009241C4">
      <w:pPr>
        <w:numPr>
          <w:ilvl w:val="0"/>
          <w:numId w:val="2"/>
        </w:numPr>
        <w:tabs>
          <w:tab w:val="clear" w:pos="360"/>
          <w:tab w:val="left" w:pos="-720"/>
          <w:tab w:val="left" w:pos="-142"/>
          <w:tab w:val="left" w:pos="549"/>
        </w:tabs>
        <w:ind w:left="380" w:right="103"/>
        <w:jc w:val="both"/>
        <w:rPr>
          <w:b/>
          <w:bCs/>
          <w:lang w:val="sr-Cyrl-CS"/>
        </w:rPr>
      </w:pPr>
      <w:r w:rsidRPr="00C3788B">
        <w:rPr>
          <w:b/>
          <w:bCs/>
          <w:lang w:val="sr-Cyrl-CS"/>
        </w:rPr>
        <w:t xml:space="preserve">Језик на којем понуда мора бити састављена </w:t>
      </w:r>
    </w:p>
    <w:p w:rsidR="00EA6813" w:rsidRDefault="00EA6813"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EA6813" w:rsidRPr="004F3EA3" w:rsidRDefault="00EA6813" w:rsidP="009241C4">
      <w:pPr>
        <w:numPr>
          <w:ilvl w:val="0"/>
          <w:numId w:val="2"/>
        </w:numPr>
        <w:tabs>
          <w:tab w:val="clear" w:pos="360"/>
          <w:tab w:val="left" w:pos="-720"/>
          <w:tab w:val="left" w:pos="-142"/>
          <w:tab w:val="left" w:pos="540"/>
        </w:tabs>
        <w:ind w:left="540" w:right="103" w:hanging="540"/>
        <w:jc w:val="both"/>
        <w:rPr>
          <w:b/>
          <w:bCs/>
          <w:lang w:val="sr-Cyrl-CS"/>
        </w:rPr>
      </w:pPr>
      <w:r w:rsidRPr="004F3EA3">
        <w:rPr>
          <w:b/>
          <w:bCs/>
          <w:lang w:val="sr-Cyrl-CS"/>
        </w:rPr>
        <w:t>Преузимање конкурсне документације</w:t>
      </w:r>
    </w:p>
    <w:p w:rsidR="00EA6813" w:rsidRPr="004F3EA3" w:rsidRDefault="00EA6813" w:rsidP="00FA27FA">
      <w:pPr>
        <w:tabs>
          <w:tab w:val="left" w:pos="-720"/>
          <w:tab w:val="left" w:pos="-142"/>
          <w:tab w:val="left" w:pos="549"/>
        </w:tabs>
        <w:ind w:left="540"/>
        <w:jc w:val="both"/>
        <w:rPr>
          <w:b/>
          <w:bCs/>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3"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4" w:history="1">
        <w:r w:rsidRPr="004F3EA3">
          <w:rPr>
            <w:rStyle w:val="Hyperlink"/>
            <w:color w:val="auto"/>
            <w:lang w:val="sr-Latn-CS"/>
          </w:rPr>
          <w:t>www.portal.ujn.gov.rs</w:t>
        </w:r>
      </w:hyperlink>
      <w:r w:rsidRPr="004F3EA3">
        <w:rPr>
          <w:lang w:val="sr-Cyrl-CS"/>
        </w:rPr>
        <w:t>.</w:t>
      </w:r>
    </w:p>
    <w:p w:rsidR="00EA6813" w:rsidRPr="004F3EA3" w:rsidRDefault="00EA6813" w:rsidP="009241C4">
      <w:pPr>
        <w:numPr>
          <w:ilvl w:val="0"/>
          <w:numId w:val="2"/>
        </w:numPr>
        <w:tabs>
          <w:tab w:val="clear" w:pos="360"/>
          <w:tab w:val="left" w:pos="-720"/>
          <w:tab w:val="left" w:pos="-142"/>
          <w:tab w:val="left" w:pos="549"/>
        </w:tabs>
        <w:ind w:right="103"/>
        <w:jc w:val="both"/>
        <w:rPr>
          <w:b/>
          <w:bCs/>
          <w:lang w:val="sr-Cyrl-CS"/>
        </w:rPr>
      </w:pPr>
      <w:r w:rsidRPr="004F3EA3">
        <w:rPr>
          <w:b/>
          <w:bCs/>
          <w:lang w:val="sr-Cyrl-CS"/>
        </w:rPr>
        <w:t>Рок за достављање понуде</w:t>
      </w:r>
    </w:p>
    <w:p w:rsidR="00EA6813" w:rsidRPr="004F3EA3" w:rsidRDefault="00EA6813" w:rsidP="00FA27FA">
      <w:pPr>
        <w:tabs>
          <w:tab w:val="left" w:pos="549"/>
        </w:tabs>
        <w:ind w:left="540"/>
        <w:jc w:val="both"/>
        <w:rPr>
          <w:b/>
          <w:bCs/>
          <w:lang w:val="sr-Cyrl-CS"/>
        </w:rPr>
      </w:pPr>
      <w:r w:rsidRPr="004F3EA3">
        <w:rPr>
          <w:b/>
          <w:bCs/>
          <w:lang w:val="sr-Cyrl-CS"/>
        </w:rPr>
        <w:t>Понуђачи су у обавези да своје понуде доставе до</w:t>
      </w:r>
      <w:r w:rsidRPr="004F3EA3">
        <w:rPr>
          <w:b/>
          <w:bCs/>
        </w:rPr>
        <w:t xml:space="preserve"> </w:t>
      </w:r>
      <w:r>
        <w:rPr>
          <w:b/>
          <w:bCs/>
          <w:u w:val="single"/>
        </w:rPr>
        <w:t>2</w:t>
      </w:r>
      <w:r w:rsidR="00D50CE5">
        <w:rPr>
          <w:b/>
          <w:bCs/>
          <w:u w:val="single"/>
          <w:lang w:val="sr-Cyrl-CS"/>
        </w:rPr>
        <w:t>3</w:t>
      </w:r>
      <w:r w:rsidRPr="002D2178">
        <w:rPr>
          <w:b/>
          <w:bCs/>
          <w:u w:val="single"/>
          <w:lang w:val="sr-Cyrl-CS"/>
        </w:rPr>
        <w:t>.0</w:t>
      </w:r>
      <w:r w:rsidR="00D50CE5">
        <w:rPr>
          <w:b/>
          <w:bCs/>
          <w:u w:val="single"/>
          <w:lang w:val="sr-Cyrl-CS"/>
        </w:rPr>
        <w:t>1</w:t>
      </w:r>
      <w:r w:rsidRPr="002D2178">
        <w:rPr>
          <w:b/>
          <w:bCs/>
          <w:u w:val="single"/>
          <w:lang w:val="sr-Latn-CS"/>
        </w:rPr>
        <w:t>.</w:t>
      </w:r>
      <w:r>
        <w:rPr>
          <w:b/>
          <w:bCs/>
          <w:u w:val="single"/>
          <w:lang w:val="sr-Cyrl-CS"/>
        </w:rPr>
        <w:t>201</w:t>
      </w:r>
      <w:r w:rsidR="00D50CE5">
        <w:rPr>
          <w:b/>
          <w:bCs/>
          <w:u w:val="single"/>
        </w:rPr>
        <w:t>9</w:t>
      </w:r>
      <w:r w:rsidRPr="00B85160">
        <w:rPr>
          <w:b/>
          <w:bCs/>
          <w:u w:val="single"/>
          <w:lang w:val="sr-Cyrl-CS"/>
        </w:rPr>
        <w:t>. године</w:t>
      </w:r>
      <w:r w:rsidRPr="004F3EA3">
        <w:rPr>
          <w:b/>
          <w:bCs/>
          <w:u w:val="single"/>
          <w:lang w:val="sr-Cyrl-CS"/>
        </w:rPr>
        <w:t xml:space="preserve"> у 10,00 часова</w:t>
      </w:r>
      <w:r w:rsidRPr="004F3EA3">
        <w:rPr>
          <w:b/>
          <w:bCs/>
          <w:lang w:val="sr-Cyrl-CS"/>
        </w:rPr>
        <w:t>.</w:t>
      </w:r>
    </w:p>
    <w:p w:rsidR="00EA6813" w:rsidRPr="004F3EA3" w:rsidRDefault="00EA6813" w:rsidP="009241C4">
      <w:pPr>
        <w:numPr>
          <w:ilvl w:val="0"/>
          <w:numId w:val="2"/>
        </w:numPr>
        <w:tabs>
          <w:tab w:val="clear" w:pos="360"/>
          <w:tab w:val="left" w:pos="-720"/>
          <w:tab w:val="left" w:pos="-142"/>
          <w:tab w:val="left" w:pos="549"/>
        </w:tabs>
        <w:ind w:right="103"/>
        <w:jc w:val="both"/>
        <w:rPr>
          <w:b/>
          <w:bCs/>
          <w:lang w:val="sr-Cyrl-CS"/>
        </w:rPr>
      </w:pPr>
      <w:r w:rsidRPr="004F3EA3">
        <w:rPr>
          <w:b/>
          <w:bCs/>
          <w:lang w:val="sr-Cyrl-CS"/>
        </w:rPr>
        <w:t xml:space="preserve">Достављање понуда </w:t>
      </w:r>
    </w:p>
    <w:p w:rsidR="00EA6813" w:rsidRPr="004F3EA3" w:rsidRDefault="00EA6813"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EA6813" w:rsidRPr="004F3EA3" w:rsidRDefault="00EA6813"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EA6813" w:rsidRPr="004F3EA3" w:rsidRDefault="00EA6813"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EA6813" w:rsidRPr="00431680" w:rsidRDefault="00EA6813" w:rsidP="003D2256">
      <w:pPr>
        <w:ind w:left="540"/>
        <w:rPr>
          <w:lang w:val="sr-Cyrl-CS"/>
        </w:rPr>
      </w:pPr>
      <w:r w:rsidRPr="004F3EA3">
        <w:rPr>
          <w:lang w:val="sr-Cyrl-CS"/>
        </w:rPr>
        <w:t>Понуде се подносе у затвореној коверти</w:t>
      </w:r>
      <w:r>
        <w:t>/кутији</w:t>
      </w:r>
      <w:r w:rsidRPr="004F3EA3">
        <w:rPr>
          <w:lang w:val="sr-Cyrl-CS"/>
        </w:rPr>
        <w:t xml:space="preserve"> на адресу: </w:t>
      </w:r>
      <w:r w:rsidRPr="004F3EA3">
        <w:rPr>
          <w:b/>
          <w:bCs/>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bCs/>
          <w:lang w:val="sr-Cyrl-CS"/>
        </w:rPr>
        <w:t xml:space="preserve">„Понуда за јавну набавку </w:t>
      </w:r>
      <w:r w:rsidR="003F0476" w:rsidRPr="003F0476">
        <w:rPr>
          <w:b/>
        </w:rPr>
        <w:t>услуга</w:t>
      </w:r>
      <w:r w:rsidRPr="003F0476">
        <w:rPr>
          <w:b/>
          <w:bCs/>
          <w:lang w:val="sr-Cyrl-CS"/>
        </w:rPr>
        <w:t xml:space="preserve"> </w:t>
      </w:r>
      <w:r w:rsidRPr="004F3EA3">
        <w:rPr>
          <w:b/>
          <w:bCs/>
          <w:lang w:val="sr-Cyrl-CS"/>
        </w:rPr>
        <w:t xml:space="preserve">бр. </w:t>
      </w:r>
      <w:r w:rsidR="00D24A25" w:rsidRPr="00B25067">
        <w:rPr>
          <w:b/>
          <w:bCs/>
          <w:lang w:val="sr-Cyrl-CS"/>
        </w:rPr>
        <w:t>ЈН</w:t>
      </w:r>
      <w:r w:rsidR="00D24A25">
        <w:rPr>
          <w:b/>
          <w:bCs/>
          <w:lang w:val="sr-Cyrl-CS"/>
        </w:rPr>
        <w:t>ОП</w:t>
      </w:r>
      <w:r w:rsidR="00D24A25" w:rsidRPr="00B25067">
        <w:rPr>
          <w:b/>
          <w:bCs/>
          <w:lang w:val="sr-Cyrl-CS"/>
        </w:rPr>
        <w:t xml:space="preserve"> </w:t>
      </w:r>
      <w:r w:rsidR="00D24A25">
        <w:rPr>
          <w:b/>
          <w:bCs/>
        </w:rPr>
        <w:t>17/</w:t>
      </w:r>
      <w:r w:rsidR="00D24A25" w:rsidRPr="00B25067">
        <w:rPr>
          <w:b/>
          <w:bCs/>
          <w:lang w:val="sr-Cyrl-CS"/>
        </w:rPr>
        <w:t>1</w:t>
      </w:r>
      <w:r w:rsidR="00D24A25">
        <w:rPr>
          <w:b/>
          <w:bCs/>
          <w:lang w:val="sr-Latn-CS"/>
        </w:rPr>
        <w:t>8</w:t>
      </w:r>
      <w:r w:rsidR="00D24A25" w:rsidRPr="00B25067">
        <w:rPr>
          <w:b/>
          <w:bCs/>
          <w:lang w:val="sr-Cyrl-CS"/>
        </w:rPr>
        <w:t xml:space="preserve"> </w:t>
      </w:r>
      <w:r w:rsidR="00D24A25" w:rsidRPr="007611C8">
        <w:rPr>
          <w:b/>
          <w:bCs/>
          <w:lang w:val="sr-Cyrl-CS"/>
        </w:rPr>
        <w:t xml:space="preserve">Поправка ЦТ уређаја </w:t>
      </w:r>
      <w:r w:rsidR="00D24A25" w:rsidRPr="007611C8">
        <w:rPr>
          <w:b/>
          <w:bCs/>
        </w:rPr>
        <w:t>Somatom definition AS 20 (Siemens)</w:t>
      </w:r>
    </w:p>
    <w:p w:rsidR="00EA6813" w:rsidRPr="004F3EA3" w:rsidRDefault="00EA6813" w:rsidP="009B4179">
      <w:pPr>
        <w:tabs>
          <w:tab w:val="left" w:pos="549"/>
        </w:tabs>
        <w:ind w:left="540"/>
        <w:jc w:val="both"/>
        <w:rPr>
          <w:lang w:val="sr-Cyrl-CS"/>
        </w:rPr>
      </w:pPr>
      <w:r>
        <w:rPr>
          <w:b/>
          <w:bCs/>
          <w:lang w:val="sr-Cyrl-CS"/>
        </w:rPr>
        <w:tab/>
      </w:r>
      <w:r w:rsidRPr="004F3EA3">
        <w:t>Наручилац ће, по пријему одређене понуде, на коверти</w:t>
      </w:r>
      <w:r w:rsidRPr="004F3EA3">
        <w:rPr>
          <w:lang w:val="sr-Cyrl-CS"/>
        </w:rPr>
        <w:t xml:space="preserve"> </w:t>
      </w:r>
      <w:r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EA6813" w:rsidRPr="007F0F8A" w:rsidRDefault="00EA6813"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EA6813" w:rsidRPr="004F3EA3" w:rsidRDefault="00EA6813" w:rsidP="009241C4">
      <w:pPr>
        <w:numPr>
          <w:ilvl w:val="0"/>
          <w:numId w:val="2"/>
        </w:numPr>
        <w:tabs>
          <w:tab w:val="clear" w:pos="360"/>
          <w:tab w:val="left" w:pos="-720"/>
          <w:tab w:val="left" w:pos="-142"/>
          <w:tab w:val="left" w:pos="549"/>
        </w:tabs>
        <w:ind w:left="540" w:right="103" w:hanging="540"/>
        <w:jc w:val="both"/>
        <w:rPr>
          <w:b/>
          <w:bCs/>
          <w:lang w:val="sr-Cyrl-CS"/>
        </w:rPr>
      </w:pPr>
      <w:r w:rsidRPr="004F3EA3">
        <w:rPr>
          <w:b/>
          <w:bCs/>
          <w:lang w:val="sr-Cyrl-CS"/>
        </w:rPr>
        <w:t xml:space="preserve">Отварање понуда </w:t>
      </w:r>
    </w:p>
    <w:p w:rsidR="00EA6813" w:rsidRDefault="00EA6813" w:rsidP="00FA27FA">
      <w:pPr>
        <w:tabs>
          <w:tab w:val="left" w:pos="-720"/>
          <w:tab w:val="left" w:pos="-142"/>
          <w:tab w:val="left" w:pos="549"/>
        </w:tabs>
        <w:ind w:left="540" w:right="103" w:hanging="540"/>
        <w:jc w:val="both"/>
        <w:rPr>
          <w:lang w:val="sr-Cyrl-CS"/>
        </w:rPr>
      </w:pPr>
      <w:r w:rsidRPr="004F3EA3">
        <w:rPr>
          <w:lang w:val="sr-Latn-CS"/>
        </w:rPr>
        <w:tab/>
      </w:r>
      <w:r w:rsidRPr="004F3EA3">
        <w:rPr>
          <w:b/>
          <w:bCs/>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bCs/>
          <w:lang w:val="sr-Cyrl-CS"/>
        </w:rPr>
        <w:t>47 Смедеревска Паланка,</w:t>
      </w:r>
      <w:r w:rsidRPr="004F3EA3">
        <w:rPr>
          <w:b/>
          <w:bCs/>
          <w:lang w:val="sr-Cyrl-CS"/>
        </w:rPr>
        <w:t xml:space="preserve"> дана </w:t>
      </w:r>
      <w:r>
        <w:rPr>
          <w:b/>
          <w:bCs/>
          <w:u w:val="single"/>
        </w:rPr>
        <w:t>2</w:t>
      </w:r>
      <w:r w:rsidR="00D24A25">
        <w:rPr>
          <w:b/>
          <w:bCs/>
          <w:u w:val="single"/>
        </w:rPr>
        <w:t>3</w:t>
      </w:r>
      <w:r w:rsidRPr="002D2178">
        <w:rPr>
          <w:b/>
          <w:bCs/>
          <w:u w:val="single"/>
          <w:lang w:val="sr-Cyrl-CS"/>
        </w:rPr>
        <w:t>.0</w:t>
      </w:r>
      <w:r w:rsidR="00D24A25">
        <w:rPr>
          <w:b/>
          <w:bCs/>
          <w:u w:val="single"/>
          <w:lang w:val="sr-Cyrl-CS"/>
        </w:rPr>
        <w:t>1</w:t>
      </w:r>
      <w:r w:rsidRPr="002D2178">
        <w:rPr>
          <w:b/>
          <w:bCs/>
          <w:u w:val="single"/>
          <w:lang w:val="sr-Latn-CS"/>
        </w:rPr>
        <w:t>.</w:t>
      </w:r>
      <w:r>
        <w:rPr>
          <w:b/>
          <w:bCs/>
          <w:u w:val="single"/>
          <w:lang w:val="sr-Cyrl-CS"/>
        </w:rPr>
        <w:t>201</w:t>
      </w:r>
      <w:r w:rsidR="00D24A25">
        <w:rPr>
          <w:b/>
          <w:bCs/>
          <w:u w:val="single"/>
          <w:lang w:val="sr-Cyrl-CS"/>
        </w:rPr>
        <w:t>9</w:t>
      </w:r>
      <w:r w:rsidRPr="004F3EA3">
        <w:rPr>
          <w:b/>
          <w:bCs/>
          <w:u w:val="single"/>
          <w:lang w:val="sr-Cyrl-CS"/>
        </w:rPr>
        <w:t>. године у 1</w:t>
      </w:r>
      <w:r>
        <w:rPr>
          <w:b/>
          <w:bCs/>
          <w:u w:val="single"/>
          <w:lang w:val="sr-Cyrl-CS"/>
        </w:rPr>
        <w:t>0</w:t>
      </w:r>
      <w:r w:rsidRPr="004F3EA3">
        <w:rPr>
          <w:b/>
          <w:bCs/>
          <w:u w:val="single"/>
          <w:lang w:val="sr-Cyrl-CS"/>
        </w:rPr>
        <w:t>,</w:t>
      </w:r>
      <w:r w:rsidR="00D24A25">
        <w:rPr>
          <w:b/>
          <w:bCs/>
          <w:u w:val="single"/>
        </w:rPr>
        <w:t>15</w:t>
      </w:r>
      <w:r w:rsidRPr="004F3EA3">
        <w:rPr>
          <w:b/>
          <w:bCs/>
          <w:u w:val="single"/>
          <w:lang w:val="sr-Cyrl-CS"/>
        </w:rPr>
        <w:t xml:space="preserve"> часова</w:t>
      </w:r>
      <w:r w:rsidRPr="004F3EA3">
        <w:rPr>
          <w:b/>
          <w:bCs/>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EA6813" w:rsidRPr="00AF2602" w:rsidRDefault="00EA6813" w:rsidP="009241C4">
      <w:pPr>
        <w:numPr>
          <w:ilvl w:val="0"/>
          <w:numId w:val="2"/>
        </w:numPr>
        <w:tabs>
          <w:tab w:val="clear" w:pos="360"/>
          <w:tab w:val="left" w:pos="-720"/>
          <w:tab w:val="left" w:pos="-142"/>
          <w:tab w:val="left" w:pos="540"/>
        </w:tabs>
        <w:ind w:right="103"/>
        <w:jc w:val="both"/>
        <w:rPr>
          <w:b/>
          <w:bCs/>
          <w:lang w:val="sr-Cyrl-CS"/>
        </w:rPr>
      </w:pPr>
      <w:r w:rsidRPr="00C3788B">
        <w:rPr>
          <w:b/>
          <w:bCs/>
          <w:lang w:val="sr-Cyrl-CS"/>
        </w:rPr>
        <w:t xml:space="preserve">Обавезна садржина понуде: </w:t>
      </w:r>
    </w:p>
    <w:p w:rsidR="00EA6813" w:rsidRPr="00C34EEE" w:rsidRDefault="00EA6813" w:rsidP="009B4179">
      <w:pPr>
        <w:tabs>
          <w:tab w:val="left" w:pos="-720"/>
          <w:tab w:val="left" w:pos="-142"/>
        </w:tabs>
        <w:ind w:left="540" w:right="103" w:hanging="135"/>
        <w:jc w:val="both"/>
        <w:rPr>
          <w:b/>
          <w:bCs/>
          <w:lang w:val="sr-Cyrl-CS"/>
        </w:rPr>
      </w:pPr>
      <w:r>
        <w:rPr>
          <w:b/>
          <w:bCs/>
          <w:lang w:val="sr-Latn-CS"/>
        </w:rPr>
        <w:tab/>
      </w:r>
      <w:r>
        <w:rPr>
          <w:b/>
          <w:bCs/>
          <w:lang w:val="sr-Cyrl-CS"/>
        </w:rPr>
        <w:t>Понуда се сматра исправном и потпуном ако садржи следеће елементе који се достављају уз понуду</w:t>
      </w:r>
      <w:r w:rsidRPr="00C34EEE">
        <w:rPr>
          <w:b/>
          <w:bCs/>
          <w:lang w:val="sr-Cyrl-CS"/>
        </w:rPr>
        <w:t xml:space="preserve">: </w:t>
      </w:r>
    </w:p>
    <w:p w:rsidR="00EA6813" w:rsidRDefault="00EA6813" w:rsidP="009241C4">
      <w:pPr>
        <w:numPr>
          <w:ilvl w:val="0"/>
          <w:numId w:val="8"/>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(Образац 1);</w:t>
      </w:r>
    </w:p>
    <w:p w:rsidR="00EA6813" w:rsidRDefault="00EA6813" w:rsidP="009241C4">
      <w:pPr>
        <w:numPr>
          <w:ilvl w:val="0"/>
          <w:numId w:val="8"/>
        </w:numPr>
        <w:shd w:val="clear" w:color="auto" w:fill="FFFFFF"/>
        <w:tabs>
          <w:tab w:val="left" w:pos="-720"/>
          <w:tab w:val="left" w:pos="540"/>
        </w:tabs>
        <w:ind w:right="103"/>
        <w:jc w:val="both"/>
        <w:rPr>
          <w:lang w:val="sr-Cyrl-CS"/>
        </w:rPr>
      </w:pPr>
      <w:r w:rsidRPr="006B761A">
        <w:rPr>
          <w:lang w:val="sr-Cyrl-CS"/>
        </w:rPr>
        <w:t xml:space="preserve">Доказе о испуњености обавезних услова. </w:t>
      </w:r>
    </w:p>
    <w:p w:rsidR="00EA6813" w:rsidRPr="009B4179" w:rsidRDefault="00EA6813" w:rsidP="009241C4">
      <w:pPr>
        <w:numPr>
          <w:ilvl w:val="0"/>
          <w:numId w:val="8"/>
        </w:numPr>
        <w:shd w:val="clear" w:color="auto" w:fill="FFFFFF"/>
        <w:tabs>
          <w:tab w:val="left" w:pos="-720"/>
          <w:tab w:val="left" w:pos="540"/>
        </w:tabs>
        <w:ind w:right="103"/>
        <w:jc w:val="both"/>
        <w:rPr>
          <w:lang w:val="sr-Cyrl-CS"/>
        </w:rPr>
      </w:pPr>
      <w:r>
        <w:rPr>
          <w:lang w:val="sr-Cyrl-CS"/>
        </w:rPr>
        <w:t>Доказе о испуњености додатних услова.</w:t>
      </w:r>
    </w:p>
    <w:p w:rsidR="00EA6813" w:rsidRPr="00772765" w:rsidRDefault="00EA6813" w:rsidP="009241C4">
      <w:pPr>
        <w:numPr>
          <w:ilvl w:val="0"/>
          <w:numId w:val="8"/>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t>Образац 1.1</w:t>
      </w:r>
      <w:r w:rsidRPr="00772765">
        <w:rPr>
          <w:lang w:val="sr-Cyrl-CS"/>
        </w:rPr>
        <w:t>).</w:t>
      </w:r>
    </w:p>
    <w:p w:rsidR="00EA6813" w:rsidRPr="00E4706C" w:rsidRDefault="00EA6813" w:rsidP="009241C4">
      <w:pPr>
        <w:numPr>
          <w:ilvl w:val="0"/>
          <w:numId w:val="8"/>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Pr="00772765">
        <w:rPr>
          <w:lang w:val="sr-Cyrl-CS"/>
        </w:rPr>
        <w:t>(</w:t>
      </w:r>
      <w:r>
        <w:t>Образац 1.2</w:t>
      </w:r>
      <w:r w:rsidRPr="00772765">
        <w:rPr>
          <w:lang w:val="sr-Cyrl-CS"/>
        </w:rPr>
        <w:t>).</w:t>
      </w:r>
    </w:p>
    <w:p w:rsidR="00EA6813" w:rsidRDefault="00EA6813" w:rsidP="009241C4">
      <w:pPr>
        <w:numPr>
          <w:ilvl w:val="0"/>
          <w:numId w:val="8"/>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Pr="00772765">
        <w:rPr>
          <w:lang w:val="sr-Cyrl-CS"/>
        </w:rPr>
        <w:t>(</w:t>
      </w:r>
      <w:r>
        <w:t>Образац 1.3</w:t>
      </w:r>
      <w:r w:rsidRPr="00772765">
        <w:rPr>
          <w:lang w:val="sr-Cyrl-CS"/>
        </w:rPr>
        <w:t>).</w:t>
      </w:r>
    </w:p>
    <w:p w:rsidR="00EA6813" w:rsidRDefault="00EA6813" w:rsidP="009241C4">
      <w:pPr>
        <w:numPr>
          <w:ilvl w:val="0"/>
          <w:numId w:val="8"/>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Pr="00772765">
        <w:rPr>
          <w:lang w:val="sr-Cyrl-CS"/>
        </w:rPr>
        <w:t>(</w:t>
      </w:r>
      <w:r>
        <w:t>Образац 1.4</w:t>
      </w:r>
      <w:r w:rsidRPr="00772765">
        <w:rPr>
          <w:lang w:val="sr-Cyrl-CS"/>
        </w:rPr>
        <w:t>).</w:t>
      </w:r>
    </w:p>
    <w:p w:rsidR="00EA6813" w:rsidRPr="00136511" w:rsidRDefault="00EA6813" w:rsidP="009241C4">
      <w:pPr>
        <w:numPr>
          <w:ilvl w:val="0"/>
          <w:numId w:val="8"/>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EA6813" w:rsidRDefault="00EA6813" w:rsidP="009241C4">
      <w:pPr>
        <w:numPr>
          <w:ilvl w:val="0"/>
          <w:numId w:val="8"/>
        </w:numPr>
        <w:shd w:val="clear" w:color="auto" w:fill="FFFFFF"/>
        <w:tabs>
          <w:tab w:val="left" w:pos="-720"/>
          <w:tab w:val="left" w:pos="522"/>
        </w:tabs>
        <w:ind w:right="103"/>
        <w:jc w:val="both"/>
        <w:rPr>
          <w:lang w:val="sr-Cyrl-CS"/>
        </w:rPr>
      </w:pPr>
      <w:r>
        <w:rPr>
          <w:lang w:val="sr-Cyrl-CS"/>
        </w:rPr>
        <w:lastRenderedPageBreak/>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t>Поглавље VI</w:t>
      </w:r>
      <w:r w:rsidRPr="006A25E4">
        <w:rPr>
          <w:lang w:val="sr-Cyrl-CS"/>
        </w:rPr>
        <w:t>).</w:t>
      </w:r>
    </w:p>
    <w:p w:rsidR="00EA6813" w:rsidRPr="006A25E4" w:rsidRDefault="00EA6813" w:rsidP="009241C4">
      <w:pPr>
        <w:numPr>
          <w:ilvl w:val="0"/>
          <w:numId w:val="8"/>
        </w:numPr>
        <w:shd w:val="clear" w:color="auto" w:fill="FFFFFF"/>
        <w:tabs>
          <w:tab w:val="left" w:pos="-720"/>
          <w:tab w:val="left" w:pos="522"/>
        </w:tabs>
        <w:ind w:right="103"/>
        <w:jc w:val="both"/>
        <w:rPr>
          <w:lang w:val="sr-Cyrl-CS"/>
        </w:rPr>
      </w:pPr>
      <w:r>
        <w:rPr>
          <w:lang w:val="sr-Cyrl-CS"/>
        </w:rPr>
        <w:t>Техничке спецификације (</w:t>
      </w:r>
      <w:r>
        <w:t>Поглавље II</w:t>
      </w:r>
      <w:r>
        <w:rPr>
          <w:lang w:val="sr-Cyrl-CS"/>
        </w:rPr>
        <w:t>)</w:t>
      </w:r>
    </w:p>
    <w:p w:rsidR="00EA6813" w:rsidRDefault="00EA6813" w:rsidP="009241C4">
      <w:pPr>
        <w:numPr>
          <w:ilvl w:val="0"/>
          <w:numId w:val="8"/>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t>Образац 2</w:t>
      </w:r>
      <w:r w:rsidRPr="006A25E4">
        <w:rPr>
          <w:lang w:val="sr-Cyrl-CS"/>
        </w:rPr>
        <w:t>).</w:t>
      </w:r>
    </w:p>
    <w:p w:rsidR="00EA6813" w:rsidRPr="00A90B18" w:rsidRDefault="00EA6813" w:rsidP="009241C4">
      <w:pPr>
        <w:numPr>
          <w:ilvl w:val="0"/>
          <w:numId w:val="8"/>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t>Образац 8</w:t>
      </w:r>
      <w:r w:rsidRPr="00A90B18">
        <w:rPr>
          <w:lang w:val="sr-Cyrl-CS"/>
        </w:rPr>
        <w:t>)</w:t>
      </w:r>
      <w:r w:rsidRPr="00A90B18">
        <w:t>.</w:t>
      </w:r>
    </w:p>
    <w:p w:rsidR="00EA6813" w:rsidRPr="00A416D2" w:rsidRDefault="00EA6813" w:rsidP="009241C4">
      <w:pPr>
        <w:numPr>
          <w:ilvl w:val="0"/>
          <w:numId w:val="8"/>
        </w:numPr>
        <w:tabs>
          <w:tab w:val="left" w:pos="-720"/>
          <w:tab w:val="left" w:pos="-142"/>
          <w:tab w:val="left" w:pos="540"/>
        </w:tabs>
        <w:ind w:right="103"/>
        <w:jc w:val="both"/>
        <w:rPr>
          <w:b/>
          <w:bCs/>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t>Образац 4</w:t>
      </w:r>
      <w:r w:rsidRPr="0060564D">
        <w:rPr>
          <w:lang w:val="sr-Cyrl-CS"/>
        </w:rPr>
        <w:t>).</w:t>
      </w:r>
    </w:p>
    <w:p w:rsidR="00EA6813" w:rsidRPr="00512034" w:rsidRDefault="00EA6813" w:rsidP="009241C4">
      <w:pPr>
        <w:numPr>
          <w:ilvl w:val="0"/>
          <w:numId w:val="2"/>
        </w:numPr>
        <w:tabs>
          <w:tab w:val="left" w:pos="-720"/>
          <w:tab w:val="left" w:pos="-142"/>
          <w:tab w:val="left" w:pos="549"/>
          <w:tab w:val="left" w:pos="3000"/>
        </w:tabs>
        <w:ind w:right="103"/>
        <w:jc w:val="both"/>
        <w:rPr>
          <w:b/>
          <w:bCs/>
          <w:lang w:val="hr-HR"/>
        </w:rPr>
      </w:pPr>
      <w:r>
        <w:rPr>
          <w:b/>
          <w:bCs/>
          <w:lang w:val="sr-Cyrl-CS"/>
        </w:rPr>
        <w:t xml:space="preserve"> </w:t>
      </w:r>
      <w:r w:rsidRPr="00512034">
        <w:rPr>
          <w:b/>
          <w:bCs/>
          <w:lang w:val="sr-Cyrl-CS"/>
        </w:rPr>
        <w:t>Партије</w:t>
      </w:r>
    </w:p>
    <w:p w:rsidR="00EA6813" w:rsidRPr="00E966C5" w:rsidRDefault="00EA6813" w:rsidP="00FA27FA">
      <w:pPr>
        <w:tabs>
          <w:tab w:val="left" w:pos="-720"/>
          <w:tab w:val="left" w:pos="-142"/>
          <w:tab w:val="left" w:pos="549"/>
          <w:tab w:val="left" w:pos="3000"/>
        </w:tabs>
        <w:ind w:right="103"/>
        <w:jc w:val="both"/>
        <w:rPr>
          <w:lang w:val="sr-Cyrl-CS"/>
        </w:rPr>
      </w:pPr>
      <w:r>
        <w:rPr>
          <w:b/>
          <w:bCs/>
          <w:lang w:val="sr-Cyrl-CS"/>
        </w:rPr>
        <w:tab/>
      </w:r>
      <w:r w:rsidRPr="00A416D2">
        <w:rPr>
          <w:lang w:val="sr-Cyrl-CS"/>
        </w:rPr>
        <w:t xml:space="preserve">Јавна набавка </w:t>
      </w:r>
      <w:r>
        <w:rPr>
          <w:lang w:val="sr-Cyrl-CS"/>
        </w:rPr>
        <w:t>ни</w:t>
      </w:r>
      <w:r w:rsidRPr="00A416D2">
        <w:rPr>
          <w:lang w:val="sr-Cyrl-CS"/>
        </w:rPr>
        <w:t>је обликована</w:t>
      </w:r>
      <w:r>
        <w:rPr>
          <w:lang w:val="sr-Cyrl-CS"/>
        </w:rPr>
        <w:t xml:space="preserve"> по партијама.</w:t>
      </w:r>
    </w:p>
    <w:p w:rsidR="00EA6813" w:rsidRPr="005D66A4" w:rsidRDefault="00EA6813" w:rsidP="00FA27FA">
      <w:pPr>
        <w:tabs>
          <w:tab w:val="left" w:pos="-720"/>
          <w:tab w:val="left" w:pos="-142"/>
        </w:tabs>
        <w:ind w:right="103"/>
        <w:jc w:val="both"/>
        <w:rPr>
          <w:lang w:val="sr-Cyrl-CS"/>
        </w:rPr>
      </w:pPr>
      <w:r>
        <w:rPr>
          <w:b/>
          <w:bCs/>
          <w:lang w:val="sr-Cyrl-CS"/>
        </w:rPr>
        <w:t xml:space="preserve">8.   </w:t>
      </w:r>
      <w:r w:rsidRPr="005D66A4">
        <w:rPr>
          <w:b/>
          <w:bCs/>
          <w:lang w:val="sr-Cyrl-CS"/>
        </w:rPr>
        <w:t>Понуде са варијантама</w:t>
      </w:r>
      <w:r>
        <w:rPr>
          <w:b/>
          <w:bCs/>
          <w:lang w:val="sr-Cyrl-CS"/>
        </w:rPr>
        <w:t xml:space="preserve"> и подношење понуде</w:t>
      </w:r>
    </w:p>
    <w:p w:rsidR="00EA6813" w:rsidRPr="00C1162A" w:rsidRDefault="00EA6813"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EA6813" w:rsidRPr="006F2891" w:rsidRDefault="00EA6813" w:rsidP="00FA27FA">
      <w:pPr>
        <w:tabs>
          <w:tab w:val="left" w:pos="-720"/>
          <w:tab w:val="left" w:pos="-142"/>
        </w:tabs>
        <w:ind w:right="101"/>
        <w:jc w:val="both"/>
        <w:rPr>
          <w:lang w:val="sr-Cyrl-CS"/>
        </w:rPr>
      </w:pPr>
      <w:r>
        <w:rPr>
          <w:b/>
          <w:bCs/>
          <w:lang w:val="sr-Cyrl-CS"/>
        </w:rPr>
        <w:t>9.   Н</w:t>
      </w:r>
      <w:r w:rsidRPr="00A90B18">
        <w:rPr>
          <w:b/>
          <w:bCs/>
          <w:lang w:val="sr-Cyrl-CS"/>
        </w:rPr>
        <w:t>ачин на који понуђач може тражити</w:t>
      </w:r>
      <w:r w:rsidRPr="006F450D">
        <w:rPr>
          <w:b/>
          <w:bCs/>
          <w:lang w:val="sr-Cyrl-CS"/>
        </w:rPr>
        <w:t xml:space="preserve"> </w:t>
      </w:r>
      <w:r>
        <w:rPr>
          <w:b/>
          <w:bCs/>
          <w:lang w:val="sr-Cyrl-CS"/>
        </w:rPr>
        <w:t xml:space="preserve"> </w:t>
      </w:r>
      <w:r w:rsidRPr="006F450D">
        <w:rPr>
          <w:b/>
          <w:bCs/>
          <w:lang w:val="sr-Cyrl-CS"/>
        </w:rPr>
        <w:t>додатне информације и појашњења</w:t>
      </w:r>
    </w:p>
    <w:p w:rsidR="00EA6813" w:rsidRDefault="00EA6813" w:rsidP="003D2256">
      <w:pPr>
        <w:ind w:left="540"/>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bCs/>
          <w:lang w:val="sr-Cyrl-CS"/>
        </w:rPr>
        <w:t>Општа болница „Стефан Високи“ ул. Вука Караџића 147, 11420 Смедеревска Паланка</w:t>
      </w:r>
      <w:r w:rsidRPr="005D66A4">
        <w:rPr>
          <w:b/>
          <w:bCs/>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Pr>
          <w:b/>
          <w:bCs/>
          <w:lang w:val="sr-Cyrl-CS"/>
        </w:rPr>
        <w:t>јавна набавка</w:t>
      </w:r>
      <w:r w:rsidRPr="004F3EA3">
        <w:rPr>
          <w:b/>
          <w:bCs/>
          <w:lang w:val="sr-Cyrl-CS"/>
        </w:rPr>
        <w:t xml:space="preserve"> </w:t>
      </w:r>
      <w:r w:rsidR="003F0476" w:rsidRPr="003F0476">
        <w:rPr>
          <w:b/>
        </w:rPr>
        <w:t>услуга</w:t>
      </w:r>
      <w:r>
        <w:rPr>
          <w:b/>
          <w:bCs/>
          <w:lang w:val="sr-Cyrl-CS"/>
        </w:rPr>
        <w:t xml:space="preserve"> </w:t>
      </w:r>
      <w:r w:rsidRPr="004F3EA3">
        <w:rPr>
          <w:b/>
          <w:bCs/>
          <w:lang w:val="sr-Cyrl-CS"/>
        </w:rPr>
        <w:t xml:space="preserve">бр. </w:t>
      </w:r>
      <w:r w:rsidR="00D24A25" w:rsidRPr="00B25067">
        <w:rPr>
          <w:b/>
          <w:bCs/>
          <w:lang w:val="sr-Cyrl-CS"/>
        </w:rPr>
        <w:t>ЈН</w:t>
      </w:r>
      <w:r w:rsidR="00D24A25">
        <w:rPr>
          <w:b/>
          <w:bCs/>
          <w:lang w:val="sr-Cyrl-CS"/>
        </w:rPr>
        <w:t>ОП</w:t>
      </w:r>
      <w:r w:rsidR="00D24A25" w:rsidRPr="00B25067">
        <w:rPr>
          <w:b/>
          <w:bCs/>
          <w:lang w:val="sr-Cyrl-CS"/>
        </w:rPr>
        <w:t xml:space="preserve"> </w:t>
      </w:r>
      <w:r w:rsidR="00D24A25">
        <w:rPr>
          <w:b/>
          <w:bCs/>
        </w:rPr>
        <w:t>17/</w:t>
      </w:r>
      <w:r w:rsidR="00D24A25" w:rsidRPr="00B25067">
        <w:rPr>
          <w:b/>
          <w:bCs/>
          <w:lang w:val="sr-Cyrl-CS"/>
        </w:rPr>
        <w:t>1</w:t>
      </w:r>
      <w:r w:rsidR="00D24A25">
        <w:rPr>
          <w:b/>
          <w:bCs/>
          <w:lang w:val="sr-Latn-CS"/>
        </w:rPr>
        <w:t>8</w:t>
      </w:r>
      <w:r w:rsidR="00D24A25" w:rsidRPr="00B25067">
        <w:rPr>
          <w:b/>
          <w:bCs/>
          <w:lang w:val="sr-Cyrl-CS"/>
        </w:rPr>
        <w:t xml:space="preserve"> </w:t>
      </w:r>
      <w:r w:rsidR="00D24A25" w:rsidRPr="007611C8">
        <w:rPr>
          <w:b/>
          <w:bCs/>
          <w:lang w:val="sr-Cyrl-CS"/>
        </w:rPr>
        <w:t xml:space="preserve">Поправка ЦТ уређаја </w:t>
      </w:r>
      <w:r w:rsidR="00D24A25" w:rsidRPr="007611C8">
        <w:rPr>
          <w:b/>
          <w:bCs/>
        </w:rPr>
        <w:t>Somatom definition AS 20 (Siemens)</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EA6813" w:rsidRPr="00B77374" w:rsidRDefault="00EA6813" w:rsidP="00FA27FA">
      <w:pPr>
        <w:tabs>
          <w:tab w:val="left" w:pos="-720"/>
          <w:tab w:val="left" w:pos="0"/>
        </w:tabs>
        <w:ind w:left="540" w:right="103"/>
        <w:jc w:val="both"/>
        <w:rPr>
          <w:b/>
          <w:bCs/>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EA6813" w:rsidRDefault="00EA6813"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A6813" w:rsidRDefault="00EA6813" w:rsidP="009241C4">
      <w:pPr>
        <w:numPr>
          <w:ilvl w:val="0"/>
          <w:numId w:val="2"/>
        </w:numPr>
        <w:tabs>
          <w:tab w:val="left" w:pos="-720"/>
          <w:tab w:val="left" w:pos="0"/>
        </w:tabs>
        <w:ind w:right="103"/>
        <w:jc w:val="both"/>
        <w:rPr>
          <w:lang w:val="sr-Cyrl-CS"/>
        </w:rPr>
      </w:pPr>
      <w:r>
        <w:rPr>
          <w:b/>
          <w:bCs/>
          <w:lang w:val="sr-Cyrl-CS"/>
        </w:rPr>
        <w:t xml:space="preserve">   </w:t>
      </w:r>
      <w:r w:rsidRPr="00C34EEE">
        <w:rPr>
          <w:b/>
          <w:bCs/>
          <w:lang w:val="sr-Cyrl-CS"/>
        </w:rPr>
        <w:t>Измене, допуне и опозив понуде</w:t>
      </w:r>
      <w:r w:rsidRPr="004F273C">
        <w:rPr>
          <w:lang w:val="sr-Cyrl-CS"/>
        </w:rPr>
        <w:t xml:space="preserve"> </w:t>
      </w:r>
    </w:p>
    <w:p w:rsidR="00EA6813" w:rsidRDefault="00EA6813"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EA6813" w:rsidRDefault="00EA6813"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EA6813" w:rsidRDefault="00EA6813"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bCs/>
          <w:lang w:val="sr-Cyrl-CS"/>
        </w:rPr>
        <w:t>Општа болница „Стефан Високи“ ул. Вука Караџића 147, 11420 Смедеревска Паланка</w:t>
      </w:r>
      <w:r w:rsidRPr="005D66A4">
        <w:rPr>
          <w:b/>
          <w:bCs/>
        </w:rPr>
        <w:t>, уз напомену</w:t>
      </w:r>
      <w:r w:rsidRPr="00B77374">
        <w:rPr>
          <w:b/>
          <w:bCs/>
        </w:rPr>
        <w:t xml:space="preserve"> </w:t>
      </w:r>
    </w:p>
    <w:p w:rsidR="00EA6813" w:rsidRPr="00D24A25" w:rsidRDefault="00EA6813" w:rsidP="00D24A25">
      <w:pPr>
        <w:ind w:left="540"/>
        <w:rPr>
          <w:lang w:val="sr-Cyrl-CS"/>
        </w:rPr>
      </w:pPr>
      <w:r w:rsidRPr="00C1162A">
        <w:t>„</w:t>
      </w:r>
      <w:r w:rsidRPr="00C1162A">
        <w:rPr>
          <w:b/>
          <w:bCs/>
        </w:rPr>
        <w:t>Измена понуде за јавну набавку</w:t>
      </w:r>
      <w:r w:rsidRPr="00C1162A">
        <w:t xml:space="preserve"> </w:t>
      </w:r>
      <w:r w:rsidR="003F0476">
        <w:t>(услуга</w:t>
      </w:r>
      <w:r w:rsidRPr="00C1162A">
        <w:t xml:space="preserve">) </w:t>
      </w:r>
      <w:r w:rsidRPr="00C1162A">
        <w:rPr>
          <w:lang w:val="sr-Cyrl-CS"/>
        </w:rPr>
        <w:t xml:space="preserve">– </w:t>
      </w:r>
      <w:r w:rsidR="00D24A25" w:rsidRPr="00B25067">
        <w:rPr>
          <w:b/>
          <w:bCs/>
          <w:lang w:val="sr-Cyrl-CS"/>
        </w:rPr>
        <w:t>ЈН</w:t>
      </w:r>
      <w:r w:rsidR="00D24A25">
        <w:rPr>
          <w:b/>
          <w:bCs/>
          <w:lang w:val="sr-Cyrl-CS"/>
        </w:rPr>
        <w:t>ОП</w:t>
      </w:r>
      <w:r w:rsidR="00D24A25" w:rsidRPr="00B25067">
        <w:rPr>
          <w:b/>
          <w:bCs/>
          <w:lang w:val="sr-Cyrl-CS"/>
        </w:rPr>
        <w:t xml:space="preserve"> </w:t>
      </w:r>
      <w:r w:rsidR="00D24A25">
        <w:rPr>
          <w:b/>
          <w:bCs/>
        </w:rPr>
        <w:t>17/</w:t>
      </w:r>
      <w:r w:rsidR="00D24A25" w:rsidRPr="00B25067">
        <w:rPr>
          <w:b/>
          <w:bCs/>
          <w:lang w:val="sr-Cyrl-CS"/>
        </w:rPr>
        <w:t>1</w:t>
      </w:r>
      <w:r w:rsidR="00D24A25">
        <w:rPr>
          <w:b/>
          <w:bCs/>
          <w:lang w:val="sr-Latn-CS"/>
        </w:rPr>
        <w:t>8</w:t>
      </w:r>
      <w:r w:rsidR="00D24A25" w:rsidRPr="00B25067">
        <w:rPr>
          <w:b/>
          <w:bCs/>
          <w:lang w:val="sr-Cyrl-CS"/>
        </w:rPr>
        <w:t xml:space="preserve"> </w:t>
      </w:r>
      <w:r w:rsidR="00D24A25" w:rsidRPr="007611C8">
        <w:rPr>
          <w:b/>
          <w:bCs/>
          <w:lang w:val="sr-Cyrl-CS"/>
        </w:rPr>
        <w:t xml:space="preserve">Поправка ЦТ уређаја </w:t>
      </w:r>
      <w:r w:rsidR="00D24A25" w:rsidRPr="007611C8">
        <w:rPr>
          <w:b/>
          <w:bCs/>
        </w:rPr>
        <w:t>Somatom definition AS 20 (Siemens)</w:t>
      </w:r>
      <w:r w:rsidR="00D24A25">
        <w:rPr>
          <w:b/>
          <w:bCs/>
        </w:rPr>
        <w:t xml:space="preserve"> </w:t>
      </w:r>
      <w:r w:rsidRPr="00C1162A">
        <w:rPr>
          <w:b/>
          <w:bCs/>
          <w:lang w:val="sr-Cyrl-CS"/>
        </w:rPr>
        <w:t xml:space="preserve">– </w:t>
      </w:r>
      <w:r w:rsidR="00D24A25" w:rsidRPr="007611C8">
        <w:rPr>
          <w:b/>
          <w:bCs/>
          <w:lang w:val="sr-Cyrl-CS"/>
        </w:rPr>
        <w:t xml:space="preserve">орн </w:t>
      </w:r>
      <w:r w:rsidR="00D24A25" w:rsidRPr="007611C8">
        <w:rPr>
          <w:b/>
          <w:bCs/>
        </w:rPr>
        <w:t>50421200</w:t>
      </w:r>
      <w:r w:rsidR="00D24A25" w:rsidRPr="007611C8">
        <w:rPr>
          <w:b/>
          <w:bCs/>
          <w:lang w:val="sr-Cyrl-CS"/>
        </w:rPr>
        <w:t xml:space="preserve"> </w:t>
      </w:r>
      <w:r w:rsidRPr="00C1162A">
        <w:rPr>
          <w:b/>
          <w:bCs/>
          <w:lang w:val="sr-Cyrl-CS"/>
        </w:rPr>
        <w:t>– НЕ ОТВАРАТИ“</w:t>
      </w:r>
      <w:r w:rsidRPr="00C1162A">
        <w:rPr>
          <w:lang w:val="sr-Cyrl-CS"/>
        </w:rPr>
        <w:t>.</w:t>
      </w:r>
    </w:p>
    <w:p w:rsidR="00EA6813" w:rsidRPr="00E966C5" w:rsidRDefault="00EA6813" w:rsidP="00D24A25">
      <w:pPr>
        <w:ind w:left="540"/>
        <w:rPr>
          <w:b/>
          <w:bCs/>
          <w:lang w:val="sr-Cyrl-CS"/>
        </w:rPr>
      </w:pPr>
      <w:r w:rsidRPr="00C1162A">
        <w:t>„</w:t>
      </w:r>
      <w:r w:rsidRPr="00C1162A">
        <w:rPr>
          <w:b/>
          <w:bCs/>
        </w:rPr>
        <w:t>Допуна понуде</w:t>
      </w:r>
      <w:r w:rsidRPr="00C1162A">
        <w:t xml:space="preserve"> </w:t>
      </w:r>
      <w:r w:rsidRPr="00C1162A">
        <w:rPr>
          <w:b/>
          <w:bCs/>
        </w:rPr>
        <w:t>за јавну набавку</w:t>
      </w:r>
      <w:r w:rsidRPr="00C1162A">
        <w:t xml:space="preserve"> (</w:t>
      </w:r>
      <w:r w:rsidR="003F0476">
        <w:t>услуга</w:t>
      </w:r>
      <w:r w:rsidRPr="00C1162A">
        <w:t xml:space="preserve">) </w:t>
      </w:r>
      <w:r w:rsidRPr="00C1162A">
        <w:rPr>
          <w:lang w:val="sr-Cyrl-CS"/>
        </w:rPr>
        <w:t>–</w:t>
      </w:r>
      <w:r w:rsidRPr="00C1162A">
        <w:rPr>
          <w:b/>
          <w:bCs/>
          <w:lang w:val="sr-Cyrl-CS"/>
        </w:rPr>
        <w:t xml:space="preserve"> </w:t>
      </w:r>
      <w:r w:rsidR="00D24A25" w:rsidRPr="00B25067">
        <w:rPr>
          <w:b/>
          <w:bCs/>
          <w:lang w:val="sr-Cyrl-CS"/>
        </w:rPr>
        <w:t>ЈН</w:t>
      </w:r>
      <w:r w:rsidR="00D24A25">
        <w:rPr>
          <w:b/>
          <w:bCs/>
          <w:lang w:val="sr-Cyrl-CS"/>
        </w:rPr>
        <w:t>ОП</w:t>
      </w:r>
      <w:r w:rsidR="00D24A25" w:rsidRPr="00B25067">
        <w:rPr>
          <w:b/>
          <w:bCs/>
          <w:lang w:val="sr-Cyrl-CS"/>
        </w:rPr>
        <w:t xml:space="preserve"> </w:t>
      </w:r>
      <w:r w:rsidR="00D24A25">
        <w:rPr>
          <w:b/>
          <w:bCs/>
        </w:rPr>
        <w:t>17/</w:t>
      </w:r>
      <w:r w:rsidR="00D24A25" w:rsidRPr="00B25067">
        <w:rPr>
          <w:b/>
          <w:bCs/>
          <w:lang w:val="sr-Cyrl-CS"/>
        </w:rPr>
        <w:t>1</w:t>
      </w:r>
      <w:r w:rsidR="00D24A25">
        <w:rPr>
          <w:b/>
          <w:bCs/>
          <w:lang w:val="sr-Latn-CS"/>
        </w:rPr>
        <w:t>8</w:t>
      </w:r>
      <w:r w:rsidR="00D24A25" w:rsidRPr="00B25067">
        <w:rPr>
          <w:b/>
          <w:bCs/>
          <w:lang w:val="sr-Cyrl-CS"/>
        </w:rPr>
        <w:t xml:space="preserve"> </w:t>
      </w:r>
      <w:r w:rsidR="00D24A25" w:rsidRPr="007611C8">
        <w:rPr>
          <w:b/>
          <w:bCs/>
          <w:lang w:val="sr-Cyrl-CS"/>
        </w:rPr>
        <w:t xml:space="preserve">Поправка ЦТ уређаја </w:t>
      </w:r>
      <w:r w:rsidR="00D24A25" w:rsidRPr="007611C8">
        <w:rPr>
          <w:b/>
          <w:bCs/>
        </w:rPr>
        <w:t>Somatom definition AS 20 (Siemens)</w:t>
      </w:r>
      <w:r w:rsidR="00D24A25">
        <w:rPr>
          <w:b/>
          <w:bCs/>
        </w:rPr>
        <w:t xml:space="preserve"> </w:t>
      </w:r>
      <w:r w:rsidR="00D24A25" w:rsidRPr="00C1162A">
        <w:rPr>
          <w:b/>
          <w:bCs/>
          <w:lang w:val="sr-Cyrl-CS"/>
        </w:rPr>
        <w:t xml:space="preserve">– </w:t>
      </w:r>
      <w:r w:rsidR="00D24A25" w:rsidRPr="007611C8">
        <w:rPr>
          <w:b/>
          <w:bCs/>
          <w:lang w:val="sr-Cyrl-CS"/>
        </w:rPr>
        <w:t xml:space="preserve">орн </w:t>
      </w:r>
      <w:r w:rsidR="00D24A25" w:rsidRPr="007611C8">
        <w:rPr>
          <w:b/>
          <w:bCs/>
        </w:rPr>
        <w:t>50421200</w:t>
      </w:r>
      <w:r w:rsidR="00D24A25" w:rsidRPr="007611C8">
        <w:rPr>
          <w:b/>
          <w:bCs/>
          <w:lang w:val="sr-Cyrl-CS"/>
        </w:rPr>
        <w:t xml:space="preserve"> </w:t>
      </w:r>
      <w:r w:rsidRPr="00C1162A">
        <w:rPr>
          <w:b/>
          <w:bCs/>
          <w:lang w:val="sr-Cyrl-CS"/>
        </w:rPr>
        <w:t>– НЕ ОТВАРАТИ“</w:t>
      </w:r>
      <w:r w:rsidRPr="00C1162A">
        <w:rPr>
          <w:lang w:val="sr-Cyrl-CS"/>
        </w:rPr>
        <w:t>.</w:t>
      </w:r>
    </w:p>
    <w:p w:rsidR="00EA6813" w:rsidRPr="00E966C5" w:rsidRDefault="00EA6813" w:rsidP="00D24A25">
      <w:pPr>
        <w:ind w:left="540" w:firstLine="45"/>
        <w:rPr>
          <w:b/>
          <w:bCs/>
          <w:i/>
          <w:iCs/>
          <w:lang w:val="sr-Cyrl-CS"/>
        </w:rPr>
      </w:pPr>
      <w:r w:rsidRPr="00C1162A">
        <w:t>„</w:t>
      </w:r>
      <w:r w:rsidRPr="00C1162A">
        <w:rPr>
          <w:b/>
          <w:bCs/>
        </w:rPr>
        <w:t>Опозив понуде</w:t>
      </w:r>
      <w:r w:rsidRPr="00C1162A">
        <w:t xml:space="preserve"> </w:t>
      </w:r>
      <w:r w:rsidRPr="00C1162A">
        <w:rPr>
          <w:b/>
          <w:bCs/>
        </w:rPr>
        <w:t>за јавну набавку</w:t>
      </w:r>
      <w:r w:rsidRPr="00C1162A">
        <w:t xml:space="preserve"> (</w:t>
      </w:r>
      <w:r w:rsidR="003F0476">
        <w:t>услуга</w:t>
      </w:r>
      <w:r w:rsidRPr="00C1162A">
        <w:t xml:space="preserve">) </w:t>
      </w:r>
      <w:r w:rsidRPr="00C1162A">
        <w:rPr>
          <w:lang w:val="sr-Cyrl-CS"/>
        </w:rPr>
        <w:t>–</w:t>
      </w:r>
      <w:r w:rsidRPr="00C1162A">
        <w:rPr>
          <w:b/>
          <w:bCs/>
          <w:lang w:val="sr-Cyrl-CS"/>
        </w:rPr>
        <w:t xml:space="preserve"> </w:t>
      </w:r>
      <w:r w:rsidR="00D24A25" w:rsidRPr="00B25067">
        <w:rPr>
          <w:b/>
          <w:bCs/>
          <w:lang w:val="sr-Cyrl-CS"/>
        </w:rPr>
        <w:t>ЈН</w:t>
      </w:r>
      <w:r w:rsidR="00D24A25">
        <w:rPr>
          <w:b/>
          <w:bCs/>
          <w:lang w:val="sr-Cyrl-CS"/>
        </w:rPr>
        <w:t>ОП</w:t>
      </w:r>
      <w:r w:rsidR="00D24A25" w:rsidRPr="00B25067">
        <w:rPr>
          <w:b/>
          <w:bCs/>
          <w:lang w:val="sr-Cyrl-CS"/>
        </w:rPr>
        <w:t xml:space="preserve"> </w:t>
      </w:r>
      <w:r w:rsidR="00D24A25">
        <w:rPr>
          <w:b/>
          <w:bCs/>
        </w:rPr>
        <w:t>17/</w:t>
      </w:r>
      <w:r w:rsidR="00D24A25" w:rsidRPr="00B25067">
        <w:rPr>
          <w:b/>
          <w:bCs/>
          <w:lang w:val="sr-Cyrl-CS"/>
        </w:rPr>
        <w:t>1</w:t>
      </w:r>
      <w:r w:rsidR="00D24A25">
        <w:rPr>
          <w:b/>
          <w:bCs/>
          <w:lang w:val="sr-Latn-CS"/>
        </w:rPr>
        <w:t>8</w:t>
      </w:r>
      <w:r w:rsidR="00D24A25" w:rsidRPr="00B25067">
        <w:rPr>
          <w:b/>
          <w:bCs/>
          <w:lang w:val="sr-Cyrl-CS"/>
        </w:rPr>
        <w:t xml:space="preserve"> </w:t>
      </w:r>
      <w:r w:rsidR="00D24A25" w:rsidRPr="007611C8">
        <w:rPr>
          <w:b/>
          <w:bCs/>
          <w:lang w:val="sr-Cyrl-CS"/>
        </w:rPr>
        <w:t xml:space="preserve">Поправка ЦТ уређаја </w:t>
      </w:r>
      <w:r w:rsidR="00D24A25" w:rsidRPr="007611C8">
        <w:rPr>
          <w:b/>
          <w:bCs/>
        </w:rPr>
        <w:t>Somatom definition AS 20 (Siemens)</w:t>
      </w:r>
      <w:r w:rsidR="00D24A25">
        <w:rPr>
          <w:b/>
          <w:bCs/>
        </w:rPr>
        <w:t xml:space="preserve"> </w:t>
      </w:r>
      <w:r w:rsidR="00D24A25" w:rsidRPr="00C1162A">
        <w:rPr>
          <w:b/>
          <w:bCs/>
          <w:lang w:val="sr-Cyrl-CS"/>
        </w:rPr>
        <w:t xml:space="preserve">– </w:t>
      </w:r>
      <w:r w:rsidR="00D24A25" w:rsidRPr="007611C8">
        <w:rPr>
          <w:b/>
          <w:bCs/>
          <w:lang w:val="sr-Cyrl-CS"/>
        </w:rPr>
        <w:t xml:space="preserve">орн </w:t>
      </w:r>
      <w:r w:rsidR="00D24A25" w:rsidRPr="007611C8">
        <w:rPr>
          <w:b/>
          <w:bCs/>
        </w:rPr>
        <w:t>50421200</w:t>
      </w:r>
      <w:r w:rsidR="00D24A25" w:rsidRPr="007611C8">
        <w:rPr>
          <w:b/>
          <w:bCs/>
          <w:lang w:val="sr-Cyrl-CS"/>
        </w:rPr>
        <w:t xml:space="preserve"> </w:t>
      </w:r>
      <w:r w:rsidRPr="00C1162A">
        <w:rPr>
          <w:b/>
          <w:bCs/>
          <w:lang w:val="sr-Cyrl-CS"/>
        </w:rPr>
        <w:t>– НЕ ОТВАРАТИ“</w:t>
      </w:r>
      <w:r w:rsidRPr="00C1162A">
        <w:rPr>
          <w:lang w:val="sr-Cyrl-CS"/>
        </w:rPr>
        <w:t>.</w:t>
      </w:r>
    </w:p>
    <w:p w:rsidR="00EA6813" w:rsidRPr="00E966C5" w:rsidRDefault="00EA6813" w:rsidP="00D24A25">
      <w:pPr>
        <w:ind w:left="540"/>
        <w:rPr>
          <w:b/>
          <w:bCs/>
          <w:lang w:val="sr-Cyrl-CS"/>
        </w:rPr>
      </w:pPr>
      <w:r w:rsidRPr="00C1162A">
        <w:t>„</w:t>
      </w:r>
      <w:r w:rsidRPr="00C1162A">
        <w:rPr>
          <w:b/>
          <w:bCs/>
        </w:rPr>
        <w:t>Измена и допуна понуде за јавну набавку</w:t>
      </w:r>
      <w:r w:rsidRPr="00C1162A">
        <w:t xml:space="preserve"> (</w:t>
      </w:r>
      <w:r w:rsidR="003F0476">
        <w:t>услуга</w:t>
      </w:r>
      <w:r w:rsidRPr="00C1162A">
        <w:t xml:space="preserve">) </w:t>
      </w:r>
      <w:r w:rsidRPr="00C1162A">
        <w:rPr>
          <w:lang w:val="sr-Cyrl-CS"/>
        </w:rPr>
        <w:t>–</w:t>
      </w:r>
      <w:r w:rsidRPr="00C1162A">
        <w:rPr>
          <w:b/>
          <w:bCs/>
          <w:lang w:val="sr-Cyrl-CS"/>
        </w:rPr>
        <w:t xml:space="preserve"> </w:t>
      </w:r>
      <w:r w:rsidR="00D24A25" w:rsidRPr="00B25067">
        <w:rPr>
          <w:b/>
          <w:bCs/>
          <w:lang w:val="sr-Cyrl-CS"/>
        </w:rPr>
        <w:t>ЈН</w:t>
      </w:r>
      <w:r w:rsidR="00D24A25">
        <w:rPr>
          <w:b/>
          <w:bCs/>
          <w:lang w:val="sr-Cyrl-CS"/>
        </w:rPr>
        <w:t>ОП</w:t>
      </w:r>
      <w:r w:rsidR="00D24A25" w:rsidRPr="00B25067">
        <w:rPr>
          <w:b/>
          <w:bCs/>
          <w:lang w:val="sr-Cyrl-CS"/>
        </w:rPr>
        <w:t xml:space="preserve"> </w:t>
      </w:r>
      <w:r w:rsidR="00D24A25">
        <w:rPr>
          <w:b/>
          <w:bCs/>
        </w:rPr>
        <w:t>17/</w:t>
      </w:r>
      <w:r w:rsidR="00D24A25" w:rsidRPr="00B25067">
        <w:rPr>
          <w:b/>
          <w:bCs/>
          <w:lang w:val="sr-Cyrl-CS"/>
        </w:rPr>
        <w:t>1</w:t>
      </w:r>
      <w:r w:rsidR="00D24A25">
        <w:rPr>
          <w:b/>
          <w:bCs/>
          <w:lang w:val="sr-Latn-CS"/>
        </w:rPr>
        <w:t>8</w:t>
      </w:r>
      <w:r w:rsidR="00D24A25" w:rsidRPr="00B25067">
        <w:rPr>
          <w:b/>
          <w:bCs/>
          <w:lang w:val="sr-Cyrl-CS"/>
        </w:rPr>
        <w:t xml:space="preserve"> </w:t>
      </w:r>
      <w:r w:rsidR="00D24A25" w:rsidRPr="007611C8">
        <w:rPr>
          <w:b/>
          <w:bCs/>
          <w:lang w:val="sr-Cyrl-CS"/>
        </w:rPr>
        <w:t xml:space="preserve">Поправка ЦТ уређаја </w:t>
      </w:r>
      <w:r w:rsidR="00D24A25" w:rsidRPr="007611C8">
        <w:rPr>
          <w:b/>
          <w:bCs/>
        </w:rPr>
        <w:t>Somatom definition AS 20 (Siemens)</w:t>
      </w:r>
      <w:r w:rsidR="00D24A25">
        <w:rPr>
          <w:b/>
          <w:bCs/>
        </w:rPr>
        <w:t xml:space="preserve"> </w:t>
      </w:r>
      <w:r w:rsidR="00D24A25" w:rsidRPr="00C1162A">
        <w:rPr>
          <w:b/>
          <w:bCs/>
          <w:lang w:val="sr-Cyrl-CS"/>
        </w:rPr>
        <w:t xml:space="preserve">– </w:t>
      </w:r>
      <w:r w:rsidR="00D24A25" w:rsidRPr="007611C8">
        <w:rPr>
          <w:b/>
          <w:bCs/>
          <w:lang w:val="sr-Cyrl-CS"/>
        </w:rPr>
        <w:t xml:space="preserve">орн </w:t>
      </w:r>
      <w:r w:rsidR="00D24A25" w:rsidRPr="007611C8">
        <w:rPr>
          <w:b/>
          <w:bCs/>
        </w:rPr>
        <w:t>50421200</w:t>
      </w:r>
      <w:r w:rsidR="00D24A25" w:rsidRPr="007611C8">
        <w:rPr>
          <w:b/>
          <w:bCs/>
          <w:lang w:val="sr-Cyrl-CS"/>
        </w:rPr>
        <w:t xml:space="preserve"> </w:t>
      </w:r>
      <w:r w:rsidRPr="00C1162A">
        <w:rPr>
          <w:b/>
          <w:bCs/>
          <w:lang w:val="sr-Cyrl-CS"/>
        </w:rPr>
        <w:t>– НЕ ОТВАРАТИ“</w:t>
      </w:r>
      <w:r w:rsidRPr="00C1162A">
        <w:rPr>
          <w:lang w:val="sr-Cyrl-CS"/>
        </w:rPr>
        <w:t>.</w:t>
      </w:r>
    </w:p>
    <w:p w:rsidR="00EA6813" w:rsidRDefault="00EA6813" w:rsidP="00FA27FA">
      <w:pPr>
        <w:tabs>
          <w:tab w:val="left" w:pos="-720"/>
          <w:tab w:val="left" w:pos="0"/>
        </w:tabs>
        <w:ind w:left="540" w:right="103"/>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EA6813" w:rsidRDefault="00EA6813" w:rsidP="00FA27FA">
      <w:pPr>
        <w:tabs>
          <w:tab w:val="left" w:pos="-720"/>
          <w:tab w:val="left" w:pos="0"/>
        </w:tabs>
        <w:ind w:left="540" w:right="103"/>
        <w:jc w:val="both"/>
        <w:rPr>
          <w:lang w:val="sr-Cyrl-CS"/>
        </w:rPr>
      </w:pPr>
      <w:r w:rsidRPr="00EE4C9B">
        <w:t>По истеку рока за подношење понуда понуђач не може да повуче нити да мења своју понуду.</w:t>
      </w:r>
    </w:p>
    <w:p w:rsidR="00EA6813" w:rsidRPr="003803A0" w:rsidRDefault="00EA6813" w:rsidP="00FA27FA">
      <w:pPr>
        <w:tabs>
          <w:tab w:val="left" w:pos="-720"/>
          <w:tab w:val="left" w:pos="0"/>
        </w:tabs>
        <w:ind w:left="540" w:right="103"/>
        <w:jc w:val="both"/>
        <w:rPr>
          <w:lang w:val="sr-Cyrl-CS"/>
        </w:rPr>
      </w:pPr>
    </w:p>
    <w:p w:rsidR="00EA6813" w:rsidRPr="002D4E22" w:rsidRDefault="00EA6813" w:rsidP="009241C4">
      <w:pPr>
        <w:numPr>
          <w:ilvl w:val="0"/>
          <w:numId w:val="2"/>
        </w:numPr>
        <w:tabs>
          <w:tab w:val="clear" w:pos="360"/>
          <w:tab w:val="left" w:pos="-720"/>
          <w:tab w:val="num" w:pos="540"/>
        </w:tabs>
        <w:ind w:hanging="396"/>
        <w:jc w:val="both"/>
        <w:rPr>
          <w:lang w:val="sr-Cyrl-CS"/>
        </w:rPr>
      </w:pPr>
      <w:r w:rsidRPr="002D4E22">
        <w:rPr>
          <w:b/>
          <w:bCs/>
          <w:lang w:val="sr-Cyrl-CS"/>
        </w:rPr>
        <w:lastRenderedPageBreak/>
        <w:t>Самостално подношење понуде</w:t>
      </w:r>
    </w:p>
    <w:p w:rsidR="00EA6813" w:rsidRPr="002D4E22" w:rsidRDefault="00EA6813"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EA6813" w:rsidRPr="002D4E22" w:rsidRDefault="00EA6813"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EA6813" w:rsidRPr="00032B29" w:rsidRDefault="00EA6813" w:rsidP="009241C4">
      <w:pPr>
        <w:numPr>
          <w:ilvl w:val="0"/>
          <w:numId w:val="2"/>
        </w:numPr>
        <w:tabs>
          <w:tab w:val="clear" w:pos="360"/>
          <w:tab w:val="left" w:pos="-720"/>
          <w:tab w:val="left" w:pos="-142"/>
          <w:tab w:val="num" w:pos="540"/>
        </w:tabs>
        <w:ind w:left="284" w:right="103" w:hanging="302"/>
        <w:jc w:val="both"/>
        <w:rPr>
          <w:lang w:val="sr-Cyrl-CS"/>
        </w:rPr>
      </w:pPr>
      <w:r w:rsidRPr="00032B29">
        <w:rPr>
          <w:b/>
          <w:bCs/>
          <w:lang w:val="sr-Cyrl-CS"/>
        </w:rPr>
        <w:t>Понуда са подизвођачем</w:t>
      </w:r>
      <w:r>
        <w:rPr>
          <w:b/>
          <w:bCs/>
          <w:lang w:val="sr-Cyrl-CS"/>
        </w:rPr>
        <w:t xml:space="preserve"> (</w:t>
      </w:r>
      <w:r>
        <w:rPr>
          <w:b/>
          <w:bCs/>
        </w:rPr>
        <w:t>Обрасци 1.1 и 1.2</w:t>
      </w:r>
      <w:r>
        <w:rPr>
          <w:b/>
          <w:bCs/>
          <w:lang w:val="sr-Cyrl-CS"/>
        </w:rPr>
        <w:t>)</w:t>
      </w:r>
    </w:p>
    <w:p w:rsidR="00EA6813" w:rsidRPr="00032B29" w:rsidRDefault="00EA6813"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EA6813" w:rsidRPr="00032B29" w:rsidRDefault="00EA6813"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EA6813" w:rsidRPr="00032B29" w:rsidRDefault="00EA6813"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EA6813" w:rsidRPr="00032B29" w:rsidRDefault="00EA6813"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EA6813" w:rsidRPr="00032B29" w:rsidRDefault="00EA6813"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EA6813" w:rsidRPr="00C808BF" w:rsidRDefault="00EA6813" w:rsidP="009241C4">
      <w:pPr>
        <w:numPr>
          <w:ilvl w:val="0"/>
          <w:numId w:val="2"/>
        </w:numPr>
        <w:tabs>
          <w:tab w:val="clear" w:pos="360"/>
          <w:tab w:val="left" w:pos="-720"/>
          <w:tab w:val="left" w:pos="-142"/>
          <w:tab w:val="num" w:pos="540"/>
        </w:tabs>
        <w:ind w:left="540" w:right="103" w:hanging="558"/>
        <w:jc w:val="both"/>
        <w:rPr>
          <w:lang w:val="sr-Cyrl-CS"/>
        </w:rPr>
      </w:pPr>
      <w:r w:rsidRPr="00C808BF">
        <w:rPr>
          <w:b/>
          <w:bCs/>
          <w:lang w:val="sr-Cyrl-CS"/>
        </w:rPr>
        <w:t>Заједничка понуда - група понуђача</w:t>
      </w:r>
      <w:r>
        <w:rPr>
          <w:b/>
          <w:bCs/>
          <w:lang w:val="sr-Cyrl-CS"/>
        </w:rPr>
        <w:t xml:space="preserve"> (</w:t>
      </w:r>
      <w:r>
        <w:rPr>
          <w:b/>
          <w:bCs/>
        </w:rPr>
        <w:t>Обрасци 1.3 и 1.4</w:t>
      </w:r>
      <w:r>
        <w:rPr>
          <w:b/>
          <w:bCs/>
          <w:lang w:val="sr-Cyrl-CS"/>
        </w:rPr>
        <w:t>)</w:t>
      </w:r>
    </w:p>
    <w:p w:rsidR="00EA6813" w:rsidRPr="00C808BF" w:rsidRDefault="00EA6813"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EA6813" w:rsidRPr="00C808BF" w:rsidRDefault="00EA6813"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EA6813" w:rsidRPr="00C808BF" w:rsidRDefault="00EA6813"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EA6813" w:rsidRPr="002A0C5E" w:rsidRDefault="00EA6813"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EA6813" w:rsidRPr="002A0C5E" w:rsidRDefault="00EA6813" w:rsidP="009241C4">
      <w:pPr>
        <w:numPr>
          <w:ilvl w:val="0"/>
          <w:numId w:val="1"/>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EA6813" w:rsidRPr="002A0C5E" w:rsidRDefault="00EA6813" w:rsidP="009241C4">
      <w:pPr>
        <w:numPr>
          <w:ilvl w:val="0"/>
          <w:numId w:val="1"/>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EA6813" w:rsidRPr="002A0C5E" w:rsidRDefault="00EA6813" w:rsidP="009241C4">
      <w:pPr>
        <w:numPr>
          <w:ilvl w:val="0"/>
          <w:numId w:val="1"/>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EA6813" w:rsidRPr="002A0C5E" w:rsidRDefault="00EA6813" w:rsidP="009241C4">
      <w:pPr>
        <w:numPr>
          <w:ilvl w:val="0"/>
          <w:numId w:val="1"/>
        </w:numPr>
        <w:tabs>
          <w:tab w:val="num" w:pos="540"/>
        </w:tabs>
        <w:ind w:left="540" w:right="103" w:firstLine="0"/>
        <w:jc w:val="both"/>
        <w:rPr>
          <w:lang w:val="sr-Cyrl-CS"/>
        </w:rPr>
      </w:pPr>
      <w:r w:rsidRPr="002A0C5E">
        <w:rPr>
          <w:lang w:val="sr-Cyrl-CS"/>
        </w:rPr>
        <w:t>понуђачу који ће издати рачун;</w:t>
      </w:r>
    </w:p>
    <w:p w:rsidR="00EA6813" w:rsidRPr="002A0C5E" w:rsidRDefault="00EA6813" w:rsidP="009241C4">
      <w:pPr>
        <w:numPr>
          <w:ilvl w:val="0"/>
          <w:numId w:val="1"/>
        </w:numPr>
        <w:tabs>
          <w:tab w:val="num" w:pos="540"/>
        </w:tabs>
        <w:ind w:left="540" w:right="103" w:firstLine="0"/>
        <w:jc w:val="both"/>
        <w:rPr>
          <w:lang w:val="sr-Cyrl-CS"/>
        </w:rPr>
      </w:pPr>
      <w:r w:rsidRPr="002A0C5E">
        <w:rPr>
          <w:lang w:val="sr-Cyrl-CS"/>
        </w:rPr>
        <w:t>рачуну на који ће бити извршено плаћање;</w:t>
      </w:r>
    </w:p>
    <w:p w:rsidR="00EA6813" w:rsidRPr="002A0C5E" w:rsidRDefault="00EA6813" w:rsidP="009241C4">
      <w:pPr>
        <w:numPr>
          <w:ilvl w:val="0"/>
          <w:numId w:val="1"/>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EA6813" w:rsidRPr="002A0C5E" w:rsidRDefault="00EA6813"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EA6813" w:rsidRDefault="00EA6813" w:rsidP="009241C4">
      <w:pPr>
        <w:pStyle w:val="BodyText"/>
        <w:numPr>
          <w:ilvl w:val="0"/>
          <w:numId w:val="2"/>
        </w:numPr>
        <w:tabs>
          <w:tab w:val="clear" w:pos="360"/>
          <w:tab w:val="num" w:pos="540"/>
        </w:tabs>
        <w:spacing w:after="0"/>
        <w:ind w:left="522" w:hanging="540"/>
        <w:jc w:val="both"/>
        <w:rPr>
          <w:b/>
          <w:bCs/>
          <w:lang w:val="sr-Cyrl-CS"/>
        </w:rPr>
      </w:pPr>
      <w:r w:rsidRPr="007E126E">
        <w:rPr>
          <w:b/>
          <w:bCs/>
          <w:lang w:val="sr-Cyrl-CS"/>
        </w:rPr>
        <w:t>Захтеви у погледу начина, рока и услова плаћања, гарантног рока, рока испоруке и рока важења понуде.</w:t>
      </w:r>
    </w:p>
    <w:p w:rsidR="00EA6813" w:rsidRPr="00C1162A" w:rsidRDefault="00EA6813" w:rsidP="00FA27FA">
      <w:pPr>
        <w:ind w:left="-180" w:right="367" w:firstLine="702"/>
        <w:jc w:val="both"/>
        <w:rPr>
          <w:b/>
          <w:bCs/>
          <w:i/>
          <w:iCs/>
        </w:rPr>
      </w:pPr>
      <w:r w:rsidRPr="00C1162A">
        <w:t>Понуђачу није дозвољено да захтева аванс.</w:t>
      </w:r>
    </w:p>
    <w:p w:rsidR="003F0476" w:rsidRDefault="00EA6813" w:rsidP="003F0476">
      <w:pPr>
        <w:ind w:left="522" w:right="367"/>
        <w:jc w:val="both"/>
      </w:pPr>
      <w:r w:rsidRPr="00C1162A">
        <w:t xml:space="preserve">Плаћање се врши уплатом на рачун </w:t>
      </w:r>
      <w:r w:rsidRPr="00C1162A">
        <w:rPr>
          <w:lang w:val="sr-Cyrl-CS"/>
        </w:rPr>
        <w:t>П</w:t>
      </w:r>
      <w:r w:rsidRPr="00C1162A">
        <w:t>онуђача.</w:t>
      </w:r>
    </w:p>
    <w:p w:rsidR="003F0476" w:rsidRDefault="003F0476" w:rsidP="003F0476">
      <w:pPr>
        <w:ind w:left="522" w:right="367"/>
        <w:jc w:val="both"/>
      </w:pPr>
      <w:r>
        <w:t>Рок важења понуде не сме бити краћи од 30 дана</w:t>
      </w:r>
    </w:p>
    <w:p w:rsidR="00DC4F5D" w:rsidRPr="00553F45" w:rsidRDefault="003F0476" w:rsidP="00553F45">
      <w:pPr>
        <w:spacing w:after="200" w:line="276" w:lineRule="auto"/>
        <w:ind w:left="522"/>
        <w:contextualSpacing/>
        <w:rPr>
          <w:lang w:val="sr-Latn-BA"/>
        </w:rPr>
      </w:pPr>
      <w:r>
        <w:t>Гарантни рок на извршене услуге</w:t>
      </w:r>
      <w:r w:rsidR="00553F45" w:rsidRPr="00553F45">
        <w:rPr>
          <w:lang/>
        </w:rPr>
        <w:t xml:space="preserve"> мора бити </w:t>
      </w:r>
      <w:r w:rsidR="00DC4F5D" w:rsidRPr="00553F45">
        <w:rPr>
          <w:lang w:val="sr-Latn-BA"/>
        </w:rPr>
        <w:t xml:space="preserve"> </w:t>
      </w:r>
      <w:r w:rsidR="00553F45" w:rsidRPr="00553F45">
        <w:rPr>
          <w:lang w:val="sr-Latn-BA"/>
        </w:rPr>
        <w:t>у</w:t>
      </w:r>
      <w:r w:rsidR="00DC4F5D" w:rsidRPr="00553F45">
        <w:rPr>
          <w:lang w:val="sr-Latn-BA"/>
        </w:rPr>
        <w:t xml:space="preserve"> </w:t>
      </w:r>
      <w:r w:rsidR="00553F45" w:rsidRPr="00553F45">
        <w:rPr>
          <w:lang w:val="sr-Latn-BA"/>
        </w:rPr>
        <w:t>складу</w:t>
      </w:r>
      <w:r w:rsidR="00DC4F5D" w:rsidRPr="00553F45">
        <w:rPr>
          <w:lang w:val="sr-Latn-BA"/>
        </w:rPr>
        <w:t xml:space="preserve"> </w:t>
      </w:r>
      <w:r w:rsidR="00553F45" w:rsidRPr="00553F45">
        <w:rPr>
          <w:lang w:val="sr-Latn-BA"/>
        </w:rPr>
        <w:t>са</w:t>
      </w:r>
      <w:r w:rsidR="00DC4F5D" w:rsidRPr="00553F45">
        <w:rPr>
          <w:lang w:val="sr-Latn-BA"/>
        </w:rPr>
        <w:t xml:space="preserve"> </w:t>
      </w:r>
      <w:r w:rsidR="00553F45" w:rsidRPr="00553F45">
        <w:rPr>
          <w:lang w:val="sr-Latn-BA"/>
        </w:rPr>
        <w:t>гарантним</w:t>
      </w:r>
      <w:r w:rsidR="00DC4F5D" w:rsidRPr="00553F45">
        <w:rPr>
          <w:lang w:val="sr-Latn-BA"/>
        </w:rPr>
        <w:t xml:space="preserve"> </w:t>
      </w:r>
      <w:r w:rsidR="00553F45" w:rsidRPr="00553F45">
        <w:rPr>
          <w:lang w:val="sr-Latn-BA"/>
        </w:rPr>
        <w:t>условима</w:t>
      </w:r>
      <w:r w:rsidR="00DC4F5D" w:rsidRPr="00553F45">
        <w:rPr>
          <w:lang w:val="sr-Latn-BA"/>
        </w:rPr>
        <w:t xml:space="preserve"> </w:t>
      </w:r>
      <w:r w:rsidR="00553F45" w:rsidRPr="00553F45">
        <w:rPr>
          <w:lang w:val="sr-Latn-BA"/>
        </w:rPr>
        <w:t>произвођача</w:t>
      </w:r>
      <w:r w:rsidR="00DC4F5D" w:rsidRPr="00553F45">
        <w:rPr>
          <w:lang w:val="sr-Latn-BA"/>
        </w:rPr>
        <w:t xml:space="preserve">, </w:t>
      </w:r>
      <w:r w:rsidR="00553F45" w:rsidRPr="00553F45">
        <w:rPr>
          <w:lang w:val="sr-Latn-BA"/>
        </w:rPr>
        <w:t>а</w:t>
      </w:r>
      <w:r w:rsidR="00DC4F5D" w:rsidRPr="00553F45">
        <w:rPr>
          <w:lang w:val="sr-Latn-BA"/>
        </w:rPr>
        <w:t xml:space="preserve"> </w:t>
      </w:r>
      <w:r w:rsidR="00553F45" w:rsidRPr="00553F45">
        <w:rPr>
          <w:lang w:val="sr-Latn-BA"/>
        </w:rPr>
        <w:t>не</w:t>
      </w:r>
      <w:r w:rsidR="00DC4F5D" w:rsidRPr="00553F45">
        <w:rPr>
          <w:lang w:val="sr-Latn-BA"/>
        </w:rPr>
        <w:t xml:space="preserve"> </w:t>
      </w:r>
      <w:r w:rsidR="00553F45" w:rsidRPr="00553F45">
        <w:rPr>
          <w:lang w:val="sr-Latn-BA"/>
        </w:rPr>
        <w:t>краће</w:t>
      </w:r>
      <w:r w:rsidR="00DC4F5D" w:rsidRPr="00553F45">
        <w:rPr>
          <w:lang w:val="sr-Latn-BA"/>
        </w:rPr>
        <w:t xml:space="preserve"> </w:t>
      </w:r>
      <w:r w:rsidR="00553F45" w:rsidRPr="00553F45">
        <w:rPr>
          <w:lang w:val="sr-Latn-BA"/>
        </w:rPr>
        <w:t>од</w:t>
      </w:r>
      <w:r w:rsidR="00DC4F5D" w:rsidRPr="00553F45">
        <w:rPr>
          <w:lang w:val="sr-Latn-BA"/>
        </w:rPr>
        <w:t xml:space="preserve"> 6 </w:t>
      </w:r>
      <w:r w:rsidR="00553F45" w:rsidRPr="00553F45">
        <w:rPr>
          <w:lang w:val="sr-Latn-BA"/>
        </w:rPr>
        <w:t>месеци</w:t>
      </w:r>
      <w:r w:rsidR="00DC4F5D" w:rsidRPr="00553F45">
        <w:rPr>
          <w:lang w:val="sr-Latn-BA"/>
        </w:rPr>
        <w:t xml:space="preserve"> </w:t>
      </w:r>
      <w:r w:rsidR="00553F45" w:rsidRPr="00553F45">
        <w:rPr>
          <w:lang w:val="sr-Latn-BA"/>
        </w:rPr>
        <w:t>од</w:t>
      </w:r>
      <w:r w:rsidR="00DC4F5D" w:rsidRPr="00553F45">
        <w:rPr>
          <w:lang w:val="sr-Latn-BA"/>
        </w:rPr>
        <w:t xml:space="preserve"> </w:t>
      </w:r>
      <w:r w:rsidR="00553F45" w:rsidRPr="00553F45">
        <w:rPr>
          <w:lang w:val="sr-Latn-BA"/>
        </w:rPr>
        <w:t>дана</w:t>
      </w:r>
      <w:r w:rsidR="00DC4F5D" w:rsidRPr="00553F45">
        <w:rPr>
          <w:lang w:val="sr-Latn-BA"/>
        </w:rPr>
        <w:t xml:space="preserve"> </w:t>
      </w:r>
      <w:r w:rsidR="00553F45" w:rsidRPr="00553F45">
        <w:rPr>
          <w:lang w:val="sr-Latn-BA"/>
        </w:rPr>
        <w:t>уградње</w:t>
      </w:r>
      <w:r w:rsidR="00DC4F5D" w:rsidRPr="00553F45">
        <w:rPr>
          <w:lang w:val="sr-Latn-BA"/>
        </w:rPr>
        <w:t xml:space="preserve"> </w:t>
      </w:r>
      <w:r w:rsidR="00553F45" w:rsidRPr="00553F45">
        <w:rPr>
          <w:lang w:val="sr-Latn-BA"/>
        </w:rPr>
        <w:t>резервног</w:t>
      </w:r>
      <w:r w:rsidR="00DC4F5D" w:rsidRPr="00553F45">
        <w:rPr>
          <w:lang w:val="sr-Latn-BA"/>
        </w:rPr>
        <w:t xml:space="preserve"> </w:t>
      </w:r>
      <w:r w:rsidR="00553F45" w:rsidRPr="00553F45">
        <w:rPr>
          <w:lang w:val="sr-Latn-BA"/>
        </w:rPr>
        <w:t>дела</w:t>
      </w:r>
      <w:r w:rsidR="00553F45" w:rsidRPr="00553F45">
        <w:rPr>
          <w:lang/>
        </w:rPr>
        <w:t>.</w:t>
      </w:r>
      <w:r w:rsidR="00DC4F5D" w:rsidRPr="00553F45">
        <w:rPr>
          <w:lang w:val="sr-Latn-BA"/>
        </w:rPr>
        <w:t xml:space="preserve"> </w:t>
      </w:r>
    </w:p>
    <w:p w:rsidR="00EA6813" w:rsidRPr="003F0476" w:rsidRDefault="00EA6813" w:rsidP="003F0476">
      <w:pPr>
        <w:ind w:left="522" w:right="367"/>
        <w:jc w:val="both"/>
      </w:pPr>
      <w:r>
        <w:rPr>
          <w:rFonts w:ascii="Arial" w:hAnsi="Arial" w:cs="Arial"/>
          <w:sz w:val="20"/>
          <w:szCs w:val="20"/>
          <w:lang w:val="sr-Cyrl-CS"/>
        </w:rPr>
        <w:t>.</w:t>
      </w:r>
    </w:p>
    <w:p w:rsidR="00EA6813" w:rsidRPr="002D4E22" w:rsidRDefault="00EA6813" w:rsidP="009241C4">
      <w:pPr>
        <w:numPr>
          <w:ilvl w:val="0"/>
          <w:numId w:val="2"/>
        </w:numPr>
        <w:tabs>
          <w:tab w:val="clear" w:pos="360"/>
          <w:tab w:val="left" w:pos="-720"/>
          <w:tab w:val="left" w:pos="-142"/>
          <w:tab w:val="num" w:pos="540"/>
        </w:tabs>
        <w:ind w:left="522" w:right="103" w:hanging="540"/>
        <w:jc w:val="both"/>
        <w:rPr>
          <w:color w:val="000000"/>
          <w:lang w:val="sr-Cyrl-CS"/>
        </w:rPr>
      </w:pPr>
      <w:r w:rsidRPr="002D4E22">
        <w:rPr>
          <w:b/>
          <w:bCs/>
          <w:color w:val="000000"/>
          <w:lang w:val="sr-Cyrl-CS"/>
        </w:rPr>
        <w:t>Цена</w:t>
      </w:r>
    </w:p>
    <w:p w:rsidR="00EA6813" w:rsidRPr="00F234D3" w:rsidRDefault="00EA6813"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EA6813" w:rsidRPr="00C80FC5" w:rsidRDefault="00EA6813"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EA6813" w:rsidRPr="00C80FC5" w:rsidRDefault="00EA6813" w:rsidP="00FA27FA">
      <w:pPr>
        <w:ind w:left="522" w:right="103"/>
        <w:jc w:val="both"/>
        <w:rPr>
          <w:lang w:val="sr-Cyrl-CS"/>
        </w:rPr>
      </w:pPr>
      <w:r w:rsidRPr="00C80FC5">
        <w:rPr>
          <w:lang w:val="sr-Cyrl-CS"/>
        </w:rPr>
        <w:lastRenderedPageBreak/>
        <w:t xml:space="preserve">У складу са чланом 115. ЗЈН, након закључења уговора, наручилац може да дозволи промену цене само из објективних разлога, односно </w:t>
      </w:r>
      <w:r>
        <w:rPr>
          <w:lang w:val="sr-Cyrl-CS"/>
        </w:rPr>
        <w:t>к</w:t>
      </w:r>
      <w:r w:rsidRPr="00C80FC5">
        <w:rPr>
          <w:lang w:val="sr-Cyrl-CS"/>
        </w:rPr>
        <w:t xml:space="preserve">ако је то предвиђено </w:t>
      </w:r>
      <w:r>
        <w:rPr>
          <w:lang w:val="sr-Cyrl-CS"/>
        </w:rPr>
        <w:t xml:space="preserve">чланом </w:t>
      </w:r>
      <w:r w:rsidRPr="000106F1">
        <w:rPr>
          <w:lang w:val="sr-Cyrl-CS"/>
        </w:rPr>
        <w:t>2</w:t>
      </w:r>
      <w:r>
        <w:rPr>
          <w:lang w:val="sr-Cyrl-CS"/>
        </w:rPr>
        <w:t xml:space="preserve"> Уговора о купородаји.</w:t>
      </w:r>
    </w:p>
    <w:p w:rsidR="00EA6813" w:rsidRPr="00C80FC5" w:rsidRDefault="00EA6813"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EA6813" w:rsidRPr="00F234D3" w:rsidRDefault="00EA6813"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EA6813" w:rsidRPr="006B761A" w:rsidRDefault="00EA6813" w:rsidP="009241C4">
      <w:pPr>
        <w:numPr>
          <w:ilvl w:val="0"/>
          <w:numId w:val="2"/>
        </w:numPr>
        <w:tabs>
          <w:tab w:val="clear" w:pos="360"/>
          <w:tab w:val="left" w:pos="-720"/>
          <w:tab w:val="left" w:pos="-142"/>
          <w:tab w:val="num" w:pos="504"/>
        </w:tabs>
        <w:ind w:left="392" w:right="103" w:hanging="434"/>
        <w:jc w:val="both"/>
        <w:rPr>
          <w:lang w:val="sr-Cyrl-CS"/>
        </w:rPr>
      </w:pPr>
      <w:r w:rsidRPr="006B761A">
        <w:rPr>
          <w:b/>
          <w:bCs/>
          <w:lang w:val="sr-Cyrl-CS"/>
        </w:rPr>
        <w:t>Средство финансијског обезбеђења за извршење уговорне обавезе</w:t>
      </w:r>
    </w:p>
    <w:p w:rsidR="00EA6813" w:rsidRPr="006B761A" w:rsidRDefault="00EA6813" w:rsidP="00FA27FA">
      <w:pPr>
        <w:tabs>
          <w:tab w:val="left" w:pos="-720"/>
          <w:tab w:val="left" w:pos="-142"/>
          <w:tab w:val="num" w:pos="495"/>
        </w:tabs>
        <w:ind w:left="504" w:right="57"/>
        <w:jc w:val="both"/>
        <w:rPr>
          <w:lang w:val="sr-Cyrl-CS"/>
        </w:rPr>
      </w:pPr>
      <w:r w:rsidRPr="006B761A">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lang w:val="sr-Cyrl-CS"/>
        </w:rPr>
        <w:t>ца; полиса осигурања; и др</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Pr>
          <w:b/>
          <w:bCs/>
        </w:rPr>
        <w:t xml:space="preserve">Образац </w:t>
      </w:r>
      <w:r>
        <w:rPr>
          <w:b/>
          <w:bCs/>
          <w:lang w:val="sr-Cyrl-CS"/>
        </w:rPr>
        <w:t>7</w:t>
      </w:r>
      <w:r w:rsidRPr="006B761A">
        <w:rPr>
          <w:lang w:val="sr-Cyrl-CS"/>
        </w:rPr>
        <w:t>).</w:t>
      </w:r>
    </w:p>
    <w:p w:rsidR="00EA6813" w:rsidRPr="006B761A" w:rsidRDefault="00EA6813"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EA6813" w:rsidRPr="006B761A" w:rsidRDefault="00EA6813" w:rsidP="009241C4">
      <w:pPr>
        <w:numPr>
          <w:ilvl w:val="1"/>
          <w:numId w:val="2"/>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EA6813" w:rsidRPr="006B761A" w:rsidRDefault="00EA6813" w:rsidP="009241C4">
      <w:pPr>
        <w:numPr>
          <w:ilvl w:val="1"/>
          <w:numId w:val="2"/>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EA6813" w:rsidRDefault="00EA6813" w:rsidP="00FA27FA">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EA6813" w:rsidRDefault="00EA6813" w:rsidP="009241C4">
      <w:pPr>
        <w:numPr>
          <w:ilvl w:val="0"/>
          <w:numId w:val="2"/>
        </w:numPr>
        <w:tabs>
          <w:tab w:val="clear" w:pos="360"/>
          <w:tab w:val="left" w:pos="-720"/>
          <w:tab w:val="left" w:pos="-142"/>
          <w:tab w:val="num" w:pos="504"/>
        </w:tabs>
        <w:ind w:left="504" w:right="103" w:hanging="540"/>
        <w:jc w:val="both"/>
        <w:rPr>
          <w:lang w:val="sr-Cyrl-CS"/>
        </w:rPr>
      </w:pPr>
      <w:r w:rsidRPr="006F450D">
        <w:rPr>
          <w:b/>
          <w:bCs/>
          <w:lang w:val="sr-Cyrl-CS"/>
        </w:rPr>
        <w:t xml:space="preserve">Заштита </w:t>
      </w:r>
      <w:r>
        <w:rPr>
          <w:b/>
          <w:bCs/>
          <w:lang w:val="sr-Cyrl-CS"/>
        </w:rPr>
        <w:t xml:space="preserve">поверљивости </w:t>
      </w:r>
      <w:r w:rsidRPr="006F450D">
        <w:rPr>
          <w:b/>
          <w:bCs/>
          <w:lang w:val="sr-Cyrl-CS"/>
        </w:rPr>
        <w:t>података</w:t>
      </w:r>
      <w:r>
        <w:rPr>
          <w:b/>
          <w:bCs/>
          <w:lang w:val="sr-Cyrl-CS"/>
        </w:rPr>
        <w:t xml:space="preserve"> које нарућилац ставља понуђачима на располагање, укључујући њихове подизвођаче</w:t>
      </w:r>
    </w:p>
    <w:p w:rsidR="00EA6813" w:rsidRPr="00053711" w:rsidRDefault="00EA6813" w:rsidP="00FA27FA">
      <w:pPr>
        <w:spacing w:before="120" w:after="120"/>
        <w:ind w:left="504"/>
        <w:jc w:val="both"/>
        <w:rPr>
          <w:b/>
          <w:bCs/>
          <w:i/>
          <w:iCs/>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EA6813" w:rsidRPr="0069411E" w:rsidRDefault="00EA6813" w:rsidP="009241C4">
      <w:pPr>
        <w:numPr>
          <w:ilvl w:val="0"/>
          <w:numId w:val="2"/>
        </w:numPr>
        <w:tabs>
          <w:tab w:val="clear" w:pos="360"/>
          <w:tab w:val="left" w:pos="-720"/>
          <w:tab w:val="left" w:pos="-142"/>
          <w:tab w:val="num" w:pos="504"/>
        </w:tabs>
        <w:ind w:left="504" w:hanging="504"/>
        <w:jc w:val="both"/>
        <w:rPr>
          <w:b/>
          <w:bCs/>
          <w:lang w:val="sr-Cyrl-CS"/>
        </w:rPr>
      </w:pPr>
      <w:r w:rsidRPr="0069411E">
        <w:rPr>
          <w:b/>
          <w:bCs/>
          <w:lang w:val="sr-Cyrl-CS"/>
        </w:rPr>
        <w:t>Критеријуми за избор најповољније понуде</w:t>
      </w:r>
    </w:p>
    <w:p w:rsidR="00EA6813" w:rsidRPr="003F5DDD" w:rsidRDefault="00EA6813" w:rsidP="003F5DDD">
      <w:pPr>
        <w:tabs>
          <w:tab w:val="left" w:pos="-720"/>
          <w:tab w:val="left" w:pos="-142"/>
          <w:tab w:val="left" w:pos="522"/>
        </w:tabs>
        <w:ind w:left="477"/>
        <w:jc w:val="both"/>
        <w:rPr>
          <w:b/>
          <w:bCs/>
        </w:rPr>
      </w:pPr>
      <w:r w:rsidRPr="005D1BB6">
        <w:rPr>
          <w:lang w:val="sr-Cyrl-CS"/>
        </w:rPr>
        <w:t xml:space="preserve">Избор најповољније понуде извршиће се на основу критеријума </w:t>
      </w:r>
      <w:r>
        <w:rPr>
          <w:b/>
          <w:bCs/>
          <w:lang w:val="sr-Cyrl-CS"/>
        </w:rPr>
        <w:t>„најнижа понуђена цена“</w:t>
      </w:r>
      <w:r w:rsidRPr="00816D4C">
        <w:rPr>
          <w:lang w:val="sr-Cyrl-CS"/>
        </w:rPr>
        <w:t>.</w:t>
      </w:r>
    </w:p>
    <w:p w:rsidR="00EA6813" w:rsidRDefault="00EA6813" w:rsidP="00FA27FA">
      <w:pPr>
        <w:tabs>
          <w:tab w:val="left" w:pos="495"/>
        </w:tabs>
        <w:ind w:left="360"/>
        <w:jc w:val="both"/>
        <w:rPr>
          <w:lang w:val="sr-Cyrl-CS"/>
        </w:rPr>
      </w:pPr>
      <w:r>
        <w:rPr>
          <w:lang w:val="sr-Cyrl-CS"/>
        </w:rPr>
        <w:t xml:space="preserve">   </w:t>
      </w:r>
      <w:r w:rsidRPr="00105F0C">
        <w:t xml:space="preserve">Уколико две или више понуда имају исту најнижу понуђену цену, изабраће се понуђач </w:t>
      </w:r>
      <w:r>
        <w:rPr>
          <w:lang w:val="sr-Cyrl-CS"/>
        </w:rPr>
        <w:t xml:space="preserve"> </w:t>
      </w:r>
    </w:p>
    <w:p w:rsidR="00EA6813" w:rsidRDefault="00EA6813"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дужи рок плаћања. Уколико ни применом рерзервног критеријума </w:t>
      </w:r>
      <w:r>
        <w:rPr>
          <w:lang w:val="sr-Cyrl-CS"/>
        </w:rPr>
        <w:t xml:space="preserve">  </w:t>
      </w:r>
    </w:p>
    <w:p w:rsidR="00EA6813" w:rsidRDefault="00EA6813" w:rsidP="00FA27FA">
      <w:pPr>
        <w:tabs>
          <w:tab w:val="left" w:pos="495"/>
        </w:tabs>
        <w:ind w:left="360"/>
        <w:jc w:val="both"/>
        <w:rPr>
          <w:lang w:val="sr-Cyrl-CS"/>
        </w:rPr>
      </w:pPr>
      <w:r>
        <w:rPr>
          <w:lang w:val="sr-Cyrl-CS"/>
        </w:rPr>
        <w:t xml:space="preserve">   </w:t>
      </w:r>
      <w:r w:rsidRPr="00105F0C">
        <w:t xml:space="preserve">Наручилац не може донети одлуку о додели уговора, </w:t>
      </w:r>
      <w:r w:rsidRPr="00105F0C">
        <w:rPr>
          <w:lang w:val="sr-Cyrl-CS"/>
        </w:rPr>
        <w:t>Н</w:t>
      </w:r>
      <w:r w:rsidRPr="00105F0C">
        <w:t xml:space="preserve">аручилац ће изабрати понуђача </w:t>
      </w:r>
      <w:r>
        <w:rPr>
          <w:lang w:val="sr-Cyrl-CS"/>
        </w:rPr>
        <w:t xml:space="preserve">  </w:t>
      </w:r>
    </w:p>
    <w:p w:rsidR="00EA6813" w:rsidRPr="002B078D" w:rsidRDefault="00EA6813" w:rsidP="00FA27FA">
      <w:pPr>
        <w:tabs>
          <w:tab w:val="left" w:pos="495"/>
        </w:tabs>
        <w:ind w:left="360"/>
        <w:jc w:val="both"/>
        <w:rPr>
          <w:lang w:val="sr-Cyrl-CS"/>
        </w:rPr>
      </w:pPr>
      <w:r>
        <w:rPr>
          <w:lang w:val="sr-Cyrl-CS"/>
        </w:rPr>
        <w:t xml:space="preserve">   </w:t>
      </w:r>
      <w:r>
        <w:t>који је понудио краћи рок испоруке предметног добра.</w:t>
      </w:r>
    </w:p>
    <w:p w:rsidR="00EA6813" w:rsidRPr="00A84EF8" w:rsidRDefault="00EA6813" w:rsidP="009241C4">
      <w:pPr>
        <w:numPr>
          <w:ilvl w:val="0"/>
          <w:numId w:val="2"/>
        </w:numPr>
        <w:tabs>
          <w:tab w:val="clear" w:pos="360"/>
          <w:tab w:val="left" w:pos="-720"/>
          <w:tab w:val="left" w:pos="-567"/>
          <w:tab w:val="num" w:pos="459"/>
        </w:tabs>
        <w:ind w:left="477" w:right="103" w:hanging="477"/>
        <w:jc w:val="both"/>
        <w:rPr>
          <w:b/>
          <w:bCs/>
          <w:lang w:val="sr-Cyrl-CS"/>
        </w:rPr>
      </w:pPr>
      <w:r w:rsidRPr="00A84EF8">
        <w:rPr>
          <w:b/>
          <w:bCs/>
          <w:lang w:val="sr-Cyrl-CS"/>
        </w:rPr>
        <w:t>Додатна објашњења и исправке после отварања понуда</w:t>
      </w:r>
      <w:r>
        <w:rPr>
          <w:b/>
          <w:bCs/>
          <w:lang w:val="sr-Cyrl-CS"/>
        </w:rPr>
        <w:t xml:space="preserve"> и контрола код понуђача, односно његовог подизвођача</w:t>
      </w:r>
    </w:p>
    <w:p w:rsidR="00EA6813" w:rsidRPr="00AE6997" w:rsidRDefault="00EA6813"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A6813" w:rsidRPr="00AE6997" w:rsidRDefault="00EA6813"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EA6813" w:rsidRPr="00AE6997" w:rsidRDefault="00EA6813"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A6813" w:rsidRPr="00AE6997" w:rsidRDefault="00EA6813"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EA6813" w:rsidRPr="00925D66" w:rsidRDefault="00EA6813"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EA6813" w:rsidRDefault="00EA6813" w:rsidP="009241C4">
      <w:pPr>
        <w:numPr>
          <w:ilvl w:val="0"/>
          <w:numId w:val="2"/>
        </w:numPr>
        <w:tabs>
          <w:tab w:val="clear" w:pos="360"/>
          <w:tab w:val="left" w:pos="-426"/>
          <w:tab w:val="num" w:pos="450"/>
          <w:tab w:val="left" w:pos="477"/>
        </w:tabs>
        <w:ind w:left="270" w:right="103"/>
        <w:jc w:val="both"/>
        <w:rPr>
          <w:b/>
          <w:bCs/>
          <w:lang w:val="sr-Cyrl-CS"/>
        </w:rPr>
      </w:pPr>
      <w:r>
        <w:rPr>
          <w:b/>
          <w:bCs/>
          <w:lang w:val="sr-Cyrl-CS"/>
        </w:rPr>
        <w:t>Поштовање обавеза које произилазе из важећих прописа</w:t>
      </w:r>
    </w:p>
    <w:p w:rsidR="00EA6813" w:rsidRPr="00A20D23" w:rsidRDefault="00EA6813"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EA6813" w:rsidRPr="00A20D23" w:rsidRDefault="00EA6813" w:rsidP="00B26CA4">
      <w:pPr>
        <w:tabs>
          <w:tab w:val="left" w:pos="-426"/>
          <w:tab w:val="left" w:pos="477"/>
        </w:tabs>
        <w:ind w:left="465" w:right="103"/>
        <w:jc w:val="both"/>
        <w:rPr>
          <w:b/>
          <w:bCs/>
          <w:lang w:val="sr-Cyrl-CS"/>
        </w:rPr>
      </w:pPr>
      <w:r>
        <w:rPr>
          <w:b/>
          <w:bCs/>
        </w:rPr>
        <w:tab/>
      </w:r>
      <w:r w:rsidRPr="00A20D23">
        <w:rPr>
          <w:b/>
          <w:bCs/>
          <w:lang w:val="sr-Cyrl-CS"/>
        </w:rPr>
        <w:t>Коришћење патента и одговорност за повреду заштићених права интелектуалне  својине трећих лица</w:t>
      </w:r>
    </w:p>
    <w:p w:rsidR="00EA6813" w:rsidRDefault="00EA6813" w:rsidP="00FA27FA">
      <w:pPr>
        <w:tabs>
          <w:tab w:val="left" w:pos="-426"/>
          <w:tab w:val="left" w:pos="477"/>
        </w:tabs>
        <w:ind w:left="270" w:right="103"/>
        <w:jc w:val="both"/>
        <w:rPr>
          <w:lang w:val="sr-Cyrl-CS"/>
        </w:rPr>
      </w:pPr>
      <w:r w:rsidRPr="00A20D23">
        <w:rPr>
          <w:b/>
          <w:bCs/>
          <w:lang w:val="sr-Cyrl-CS"/>
        </w:rPr>
        <w:tab/>
      </w:r>
      <w:r w:rsidRPr="00A20D23">
        <w:t xml:space="preserve">Накнаду за коришћење патената, као и одговорност за повреду заштићених права </w:t>
      </w:r>
    </w:p>
    <w:p w:rsidR="00EA6813" w:rsidRPr="00A20D23" w:rsidRDefault="00EA6813" w:rsidP="00FA27FA">
      <w:pPr>
        <w:tabs>
          <w:tab w:val="left" w:pos="-426"/>
          <w:tab w:val="left" w:pos="477"/>
        </w:tabs>
        <w:ind w:left="270" w:right="103"/>
        <w:jc w:val="both"/>
        <w:rPr>
          <w:lang w:val="sr-Cyrl-CS"/>
        </w:rPr>
      </w:pPr>
      <w:r>
        <w:rPr>
          <w:lang w:val="sr-Cyrl-CS"/>
        </w:rPr>
        <w:t xml:space="preserve">   </w:t>
      </w:r>
      <w:r w:rsidRPr="00A20D23">
        <w:t xml:space="preserve">интелектуалне својине трећих лица сноси </w:t>
      </w:r>
      <w:r w:rsidRPr="00A20D23">
        <w:rPr>
          <w:lang w:val="sr-Cyrl-CS"/>
        </w:rPr>
        <w:t>П</w:t>
      </w:r>
      <w:r w:rsidRPr="00A20D23">
        <w:t>онуђач</w:t>
      </w:r>
      <w:r>
        <w:t>.</w:t>
      </w:r>
    </w:p>
    <w:p w:rsidR="00EA6813" w:rsidRDefault="00EA6813" w:rsidP="009241C4">
      <w:pPr>
        <w:numPr>
          <w:ilvl w:val="0"/>
          <w:numId w:val="2"/>
        </w:numPr>
        <w:tabs>
          <w:tab w:val="clear" w:pos="360"/>
          <w:tab w:val="left" w:pos="-426"/>
          <w:tab w:val="num" w:pos="450"/>
          <w:tab w:val="left" w:pos="477"/>
        </w:tabs>
        <w:ind w:left="270" w:right="103"/>
        <w:jc w:val="both"/>
        <w:rPr>
          <w:b/>
          <w:bCs/>
          <w:lang w:val="sr-Cyrl-CS"/>
        </w:rPr>
      </w:pPr>
      <w:r w:rsidRPr="00A84EF8">
        <w:rPr>
          <w:b/>
          <w:bCs/>
          <w:lang w:val="sr-Cyrl-CS"/>
        </w:rPr>
        <w:t xml:space="preserve">Одлука о додели уговора </w:t>
      </w:r>
    </w:p>
    <w:p w:rsidR="00EA6813" w:rsidRPr="0027272C" w:rsidRDefault="00EA6813" w:rsidP="00FA27FA">
      <w:pPr>
        <w:tabs>
          <w:tab w:val="left" w:pos="-142"/>
        </w:tabs>
        <w:ind w:left="432"/>
        <w:jc w:val="both"/>
        <w:rPr>
          <w:lang w:val="sr-Cyrl-CS"/>
        </w:rPr>
      </w:pPr>
      <w:r w:rsidRPr="0027272C">
        <w:lastRenderedPageBreak/>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EA6813" w:rsidRDefault="00EA6813"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t>5</w:t>
      </w:r>
      <w:r w:rsidRPr="00C34EEE">
        <w:rPr>
          <w:lang w:val="sr-Cyrl-CS"/>
        </w:rPr>
        <w:t xml:space="preserve"> (</w:t>
      </w:r>
      <w:r>
        <w:rPr>
          <w:lang w:val="sr-Cyrl-CS"/>
        </w:rPr>
        <w:t>двадесет</w:t>
      </w:r>
      <w:r w:rsidRPr="00C34EEE">
        <w:t>пет</w:t>
      </w:r>
      <w:r w:rsidRPr="00C34EEE">
        <w:rPr>
          <w:lang w:val="sr-Cyrl-CS"/>
        </w:rPr>
        <w:t>) дана од дана отварања понуда.</w:t>
      </w:r>
    </w:p>
    <w:p w:rsidR="00EA6813" w:rsidRDefault="00EA6813"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EA6813" w:rsidRPr="00E46128" w:rsidRDefault="00EA6813" w:rsidP="00FA27FA">
      <w:pPr>
        <w:tabs>
          <w:tab w:val="left" w:pos="-426"/>
          <w:tab w:val="num" w:pos="450"/>
        </w:tabs>
        <w:ind w:left="450" w:right="103"/>
        <w:jc w:val="both"/>
        <w:rPr>
          <w:b/>
          <w:bCs/>
          <w:lang w:val="sr-Cyrl-CS"/>
        </w:rPr>
      </w:pPr>
      <w:r w:rsidRPr="00A84EF8">
        <w:rPr>
          <w:lang w:val="sr-Cyrl-CS"/>
        </w:rPr>
        <w:t>У случајевима из чл. 109. Закона о јавним набавкама, наручилац ће донети одлуку о обустави поступка.</w:t>
      </w:r>
    </w:p>
    <w:p w:rsidR="00EA6813" w:rsidRPr="00AB451D" w:rsidRDefault="00EA6813" w:rsidP="009241C4">
      <w:pPr>
        <w:numPr>
          <w:ilvl w:val="0"/>
          <w:numId w:val="2"/>
        </w:numPr>
        <w:tabs>
          <w:tab w:val="left" w:pos="-720"/>
          <w:tab w:val="left" w:pos="-142"/>
        </w:tabs>
        <w:ind w:left="414" w:right="103" w:hanging="504"/>
        <w:jc w:val="both"/>
        <w:rPr>
          <w:lang w:val="sr-Cyrl-CS"/>
        </w:rPr>
      </w:pPr>
      <w:r w:rsidRPr="00AB451D">
        <w:rPr>
          <w:b/>
          <w:bCs/>
          <w:lang w:val="sr-Cyrl-CS"/>
        </w:rPr>
        <w:t>Захтев за заштиту права понуђача</w:t>
      </w:r>
    </w:p>
    <w:p w:rsidR="00EA6813" w:rsidRPr="00531DE4" w:rsidRDefault="00EA6813" w:rsidP="00531DE4">
      <w:pPr>
        <w:ind w:left="414"/>
        <w:jc w:val="both"/>
      </w:pPr>
      <w:r w:rsidRPr="00531DE4">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EA6813" w:rsidRPr="00531DE4" w:rsidRDefault="00EA6813" w:rsidP="00531DE4">
      <w:pPr>
        <w:ind w:left="414"/>
        <w:jc w:val="both"/>
      </w:pPr>
      <w:r w:rsidRPr="00531DE4">
        <w:t>Захтев за заштиту права може да поднесе Управа за јавне набавке, Државна ревизорска институција, јавни правобранилац и грађански надзорник.</w:t>
      </w:r>
    </w:p>
    <w:p w:rsidR="00EA6813" w:rsidRPr="00531DE4" w:rsidRDefault="00EA6813" w:rsidP="00531DE4">
      <w:pPr>
        <w:ind w:left="414"/>
        <w:jc w:val="both"/>
      </w:pPr>
      <w:r w:rsidRPr="00531DE4">
        <w:t>Захтев за заштиту права подноси се наручиоцу, а копија се истовремено доставља Републичкој комисији.</w:t>
      </w:r>
    </w:p>
    <w:p w:rsidR="00EA6813" w:rsidRPr="00531DE4" w:rsidRDefault="00EA6813" w:rsidP="00531DE4">
      <w:pPr>
        <w:ind w:left="414"/>
        <w:jc w:val="both"/>
      </w:pPr>
      <w:r w:rsidRPr="00531DE4">
        <w:t>Захтев за заштиту права мора бити потпун, у складу са чланом 151. став 1. тач. 1) - 7) Закона, тј. мора да садржи:</w:t>
      </w:r>
    </w:p>
    <w:p w:rsidR="00EA6813" w:rsidRPr="00531DE4" w:rsidRDefault="00EA6813" w:rsidP="009241C4">
      <w:pPr>
        <w:numPr>
          <w:ilvl w:val="0"/>
          <w:numId w:val="12"/>
        </w:numPr>
        <w:ind w:left="993" w:hanging="284"/>
        <w:jc w:val="both"/>
      </w:pPr>
      <w:r w:rsidRPr="00531DE4">
        <w:t>назив и адресу подносиоца захтева и лице за контакт;</w:t>
      </w:r>
    </w:p>
    <w:p w:rsidR="00EA6813" w:rsidRPr="00531DE4" w:rsidRDefault="00EA6813" w:rsidP="009241C4">
      <w:pPr>
        <w:numPr>
          <w:ilvl w:val="0"/>
          <w:numId w:val="12"/>
        </w:numPr>
        <w:ind w:left="993" w:hanging="284"/>
        <w:jc w:val="both"/>
      </w:pPr>
      <w:r w:rsidRPr="00531DE4">
        <w:t>назив и адресу наручиоца;</w:t>
      </w:r>
    </w:p>
    <w:p w:rsidR="00EA6813" w:rsidRPr="00531DE4" w:rsidRDefault="00EA6813" w:rsidP="009241C4">
      <w:pPr>
        <w:numPr>
          <w:ilvl w:val="0"/>
          <w:numId w:val="12"/>
        </w:numPr>
        <w:ind w:left="993" w:hanging="284"/>
        <w:jc w:val="both"/>
      </w:pPr>
      <w:r w:rsidRPr="00531DE4">
        <w:t>податке о јавној набавци која је предмет захтева, односно о одлуци наручиоца;</w:t>
      </w:r>
    </w:p>
    <w:p w:rsidR="00EA6813" w:rsidRPr="00531DE4" w:rsidRDefault="00EA6813" w:rsidP="009241C4">
      <w:pPr>
        <w:numPr>
          <w:ilvl w:val="0"/>
          <w:numId w:val="12"/>
        </w:numPr>
        <w:ind w:left="993" w:hanging="284"/>
        <w:jc w:val="both"/>
      </w:pPr>
      <w:r w:rsidRPr="00531DE4">
        <w:t>повреде прописа којима се уређује поступак јавне набавке;</w:t>
      </w:r>
    </w:p>
    <w:p w:rsidR="00EA6813" w:rsidRPr="00531DE4" w:rsidRDefault="00EA6813" w:rsidP="009241C4">
      <w:pPr>
        <w:numPr>
          <w:ilvl w:val="0"/>
          <w:numId w:val="12"/>
        </w:numPr>
        <w:ind w:left="993" w:hanging="284"/>
        <w:jc w:val="both"/>
      </w:pPr>
      <w:r w:rsidRPr="00531DE4">
        <w:t>чињенице и доказе којима се повреде доказују;</w:t>
      </w:r>
    </w:p>
    <w:p w:rsidR="00EA6813" w:rsidRPr="00531DE4" w:rsidRDefault="00EA6813" w:rsidP="009241C4">
      <w:pPr>
        <w:numPr>
          <w:ilvl w:val="0"/>
          <w:numId w:val="12"/>
        </w:numPr>
        <w:ind w:left="993" w:hanging="284"/>
        <w:jc w:val="both"/>
      </w:pPr>
      <w:r w:rsidRPr="00531DE4">
        <w:t>потврду о уплати таксе из члана 156. Закона;</w:t>
      </w:r>
    </w:p>
    <w:p w:rsidR="00EA6813" w:rsidRPr="00531DE4" w:rsidRDefault="00EA6813" w:rsidP="009241C4">
      <w:pPr>
        <w:numPr>
          <w:ilvl w:val="0"/>
          <w:numId w:val="12"/>
        </w:numPr>
        <w:ind w:left="993" w:hanging="284"/>
        <w:jc w:val="both"/>
      </w:pPr>
      <w:r w:rsidRPr="00531DE4">
        <w:t>потпис подносиоца.</w:t>
      </w:r>
    </w:p>
    <w:p w:rsidR="00EA6813" w:rsidRPr="00531DE4" w:rsidRDefault="00EA6813" w:rsidP="00531DE4">
      <w:pPr>
        <w:ind w:left="284"/>
        <w:jc w:val="both"/>
      </w:pPr>
      <w:r w:rsidRPr="00531DE4">
        <w:t xml:space="preserve">Ако поднети захтев за заштиту права не садржи све обавезне елементе из члана 151. став 1. Закона, наручилац ће такав захтев одбацити закључком.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A6813" w:rsidRPr="00531DE4" w:rsidRDefault="00EA6813" w:rsidP="00531DE4">
      <w:pPr>
        <w:ind w:left="284"/>
        <w:jc w:val="both"/>
      </w:pPr>
      <w:r w:rsidRPr="00531DE4">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EA6813" w:rsidRPr="00531DE4" w:rsidRDefault="00EA6813" w:rsidP="00531DE4">
      <w:pPr>
        <w:ind w:left="284"/>
        <w:jc w:val="both"/>
      </w:pPr>
      <w:r w:rsidRPr="00531DE4">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EA6813" w:rsidRPr="00531DE4" w:rsidRDefault="00EA6813" w:rsidP="00531DE4">
      <w:pPr>
        <w:ind w:left="284"/>
        <w:jc w:val="both"/>
      </w:pPr>
      <w:r w:rsidRPr="00531DE4">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EA6813" w:rsidRPr="00531DE4" w:rsidRDefault="00EA6813" w:rsidP="00531DE4">
      <w:pPr>
        <w:ind w:left="284"/>
        <w:jc w:val="both"/>
      </w:pPr>
      <w:r w:rsidRPr="00531DE4">
        <w:t xml:space="preserve">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 </w:t>
      </w:r>
    </w:p>
    <w:p w:rsidR="00EA6813" w:rsidRPr="00531DE4" w:rsidRDefault="00EA6813" w:rsidP="00531DE4">
      <w:pPr>
        <w:ind w:left="284"/>
        <w:jc w:val="both"/>
      </w:pPr>
      <w:r w:rsidRPr="00531DE4">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EA6813" w:rsidRPr="00531DE4" w:rsidRDefault="00EA6813" w:rsidP="00531DE4">
      <w:pPr>
        <w:ind w:left="284"/>
        <w:jc w:val="both"/>
      </w:pPr>
      <w:r w:rsidRPr="00531DE4">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A6813" w:rsidRPr="00531DE4" w:rsidRDefault="00EA6813" w:rsidP="00531DE4">
      <w:pPr>
        <w:ind w:left="284"/>
        <w:jc w:val="both"/>
      </w:pPr>
      <w:r w:rsidRPr="00531DE4">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EA6813" w:rsidRPr="00531DE4" w:rsidRDefault="00EA6813" w:rsidP="00531DE4">
      <w:pPr>
        <w:ind w:left="284"/>
        <w:jc w:val="both"/>
      </w:pPr>
      <w:r w:rsidRPr="00531DE4">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w:t>
      </w:r>
      <w:r w:rsidRPr="00531DE4">
        <w:lastRenderedPageBreak/>
        <w:t xml:space="preserve">одлуке о поднетом захтеву за заштиту права, осим у случају преговарачког поступка из члана 36. став 1. тачка 3) Закона. </w:t>
      </w:r>
    </w:p>
    <w:p w:rsidR="00EA6813" w:rsidRPr="00531DE4" w:rsidRDefault="00EA6813" w:rsidP="00531DE4">
      <w:pPr>
        <w:ind w:left="284"/>
        <w:jc w:val="both"/>
      </w:pPr>
      <w:r w:rsidRPr="00531DE4">
        <w:t>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EA6813" w:rsidRPr="00531DE4" w:rsidRDefault="00EA6813" w:rsidP="00531DE4">
      <w:pPr>
        <w:ind w:left="284"/>
        <w:jc w:val="both"/>
      </w:pPr>
      <w:r w:rsidRPr="00531DE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EA6813" w:rsidRPr="00531DE4" w:rsidRDefault="00EA6813" w:rsidP="00531DE4">
      <w:pPr>
        <w:ind w:left="284"/>
        <w:jc w:val="both"/>
      </w:pPr>
      <w:r w:rsidRPr="00531DE4">
        <w:t>Подносилац захтева је дужан да у складу са чланом 156. Закона уплати таксу у износу од 120.000,00 динара, ако се захтев за заштиту права подноси пре отварања понуда и ако процењена вредност није већа од 120.000.000,00 динара; 250.000,00 динара, ако се захтев за заштиту права подноси пре отварања понуда и ако је процењена вредност већа од 120.000.000,00 динара; 120.000,00 динара, ако се захтев за заштиту права подноси након отварања понуда и ако процењена вредност није већа од 120.000.000,00 динара; 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јавна набавка обликована по партијама;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ако је процењена вредност већа од 120.000.000,00 динара;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p>
    <w:p w:rsidR="00EA6813" w:rsidRPr="00531DE4" w:rsidRDefault="00EA6813" w:rsidP="00531DE4">
      <w:pPr>
        <w:ind w:left="284"/>
        <w:jc w:val="both"/>
      </w:pPr>
      <w:r w:rsidRPr="00531DE4">
        <w:t>Потврда о извршеној уплати треба да буде издата од стране банке, да садржи печат банке и потпис овлашћеног лица банке. Број жиро рачуна: 840-30678845-06. Шифра плаћања: 153 или 253. Позив на број: подаци о броју или ознаци јавне набавке. Сврха: ЗЗП; назив наручиоца; број или ознака јавне набавке. Прималац: Буџет Републике Србије.</w:t>
      </w:r>
    </w:p>
    <w:p w:rsidR="00EA6813" w:rsidRPr="00702AA8" w:rsidRDefault="00EA6813" w:rsidP="00531DE4">
      <w:pPr>
        <w:ind w:right="385" w:firstLine="284"/>
        <w:jc w:val="both"/>
        <w:rPr>
          <w:lang w:val="sr-Cyrl-CS"/>
        </w:rPr>
      </w:pPr>
      <w:r w:rsidRPr="002C764F">
        <w:t>Поступак заштите права понуђача регулисан је одредбама чл. 138. - 167. Закона.</w:t>
      </w:r>
    </w:p>
    <w:p w:rsidR="00EA6813" w:rsidRPr="003E2530" w:rsidRDefault="00EA6813" w:rsidP="009241C4">
      <w:pPr>
        <w:numPr>
          <w:ilvl w:val="0"/>
          <w:numId w:val="2"/>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EA6813" w:rsidRDefault="00EA6813"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bCs/>
        </w:rPr>
        <w:t>преда наручиоцу</w:t>
      </w:r>
      <w:r w:rsidRPr="003E2530">
        <w:t xml:space="preserve"> </w:t>
      </w:r>
      <w:r w:rsidRPr="003E2530">
        <w:rPr>
          <w:b/>
          <w:bCs/>
        </w:rPr>
        <w:t>банкарску гаранцију за добро извршење посла, која ће бити са клаузулама: безусловна</w:t>
      </w:r>
      <w:r w:rsidRPr="003E2530">
        <w:rPr>
          <w:b/>
          <w:bCs/>
          <w:lang w:val="sr-Cyrl-CS"/>
        </w:rPr>
        <w:t xml:space="preserve"> </w:t>
      </w:r>
      <w:r w:rsidRPr="003E2530">
        <w:rPr>
          <w:b/>
          <w:bCs/>
        </w:rPr>
        <w:t>и</w:t>
      </w:r>
      <w:r w:rsidRPr="003E2530">
        <w:rPr>
          <w:b/>
          <w:bCs/>
          <w:lang w:val="sr-Cyrl-CS"/>
        </w:rPr>
        <w:t xml:space="preserve"> </w:t>
      </w:r>
      <w:r w:rsidRPr="003E2530">
        <w:rPr>
          <w:b/>
          <w:bCs/>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bCs/>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EA6813" w:rsidRPr="00AB451D" w:rsidRDefault="00EA6813" w:rsidP="009241C4">
      <w:pPr>
        <w:numPr>
          <w:ilvl w:val="0"/>
          <w:numId w:val="2"/>
        </w:numPr>
        <w:tabs>
          <w:tab w:val="clear" w:pos="360"/>
          <w:tab w:val="left" w:pos="-720"/>
          <w:tab w:val="left" w:pos="-142"/>
          <w:tab w:val="num" w:pos="450"/>
        </w:tabs>
        <w:ind w:right="103"/>
        <w:jc w:val="both"/>
        <w:rPr>
          <w:b/>
          <w:bCs/>
          <w:lang w:val="sr-Cyrl-CS"/>
        </w:rPr>
      </w:pPr>
      <w:r>
        <w:rPr>
          <w:b/>
          <w:bCs/>
          <w:lang w:val="sr-Cyrl-CS"/>
        </w:rPr>
        <w:t>Услови и р</w:t>
      </w:r>
      <w:r w:rsidRPr="00AB451D">
        <w:rPr>
          <w:b/>
          <w:bCs/>
          <w:lang w:val="sr-Cyrl-CS"/>
        </w:rPr>
        <w:t>ок за приступање закључењу уговора</w:t>
      </w:r>
    </w:p>
    <w:p w:rsidR="00EA6813" w:rsidRDefault="00EA6813"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EA6813" w:rsidRPr="00793A92" w:rsidRDefault="00EA6813" w:rsidP="00FA27FA">
      <w:pPr>
        <w:tabs>
          <w:tab w:val="left" w:pos="-720"/>
          <w:tab w:val="left" w:pos="-142"/>
        </w:tabs>
        <w:ind w:left="450" w:right="103"/>
        <w:jc w:val="both"/>
      </w:pPr>
      <w:r>
        <w:t xml:space="preserve">Понуђач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EA6813" w:rsidRPr="00AB451D" w:rsidRDefault="00EA6813"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EA6813" w:rsidRPr="006247FC" w:rsidRDefault="00EA6813"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EA6813" w:rsidRPr="006247FC" w:rsidRDefault="00EA6813" w:rsidP="00FA27FA">
      <w:pPr>
        <w:ind w:left="450"/>
        <w:jc w:val="both"/>
        <w:rPr>
          <w:lang w:val="sr-Cyrl-CS"/>
        </w:rPr>
      </w:pPr>
      <w:r w:rsidRPr="006247FC">
        <w:rPr>
          <w:lang w:val="sr-Cyrl-CS"/>
        </w:rPr>
        <w:lastRenderedPageBreak/>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EA6813" w:rsidRPr="006247FC" w:rsidRDefault="00EA6813"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EA6813" w:rsidRPr="006247FC" w:rsidRDefault="00EA6813"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bCs/>
          <w:lang w:val="sr-Cyrl-CS"/>
        </w:rPr>
        <w:t xml:space="preserve"> </w:t>
      </w:r>
    </w:p>
    <w:p w:rsidR="00EA6813" w:rsidRDefault="00EA6813" w:rsidP="00B26CA4">
      <w:pPr>
        <w:ind w:left="450"/>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t xml:space="preserve">. </w:t>
      </w:r>
    </w:p>
    <w:p w:rsidR="00EA6813" w:rsidRPr="00B26CA4" w:rsidRDefault="00EA6813"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p>
    <w:sectPr w:rsidR="00EA6813" w:rsidRPr="00B26CA4" w:rsidSect="003F2333">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1C4" w:rsidRDefault="009241C4">
      <w:r>
        <w:separator/>
      </w:r>
    </w:p>
  </w:endnote>
  <w:endnote w:type="continuationSeparator" w:id="1">
    <w:p w:rsidR="009241C4" w:rsidRDefault="009241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charset w:val="CC"/>
    <w:family w:val="auto"/>
    <w:pitch w:val="default"/>
    <w:sig w:usb0="00000000" w:usb1="00000000" w:usb2="00000000" w:usb3="00000000" w:csb0="00000000" w:csb1="00000000"/>
  </w:font>
  <w:font w:name="TimesNewRomanPSMT">
    <w:altName w:val="Times New Roman"/>
    <w:charset w:val="EE"/>
    <w:family w:val="auto"/>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F5D" w:rsidRDefault="00DC4F5D">
    <w:pPr>
      <w:pStyle w:val="Footer"/>
      <w:jc w:val="right"/>
    </w:pPr>
    <w:fldSimple w:instr=" PAGE   \* MERGEFORMAT ">
      <w:r w:rsidR="00553F45">
        <w:rPr>
          <w:noProof/>
        </w:rPr>
        <w:t>5</w:t>
      </w:r>
    </w:fldSimple>
  </w:p>
  <w:p w:rsidR="00DC4F5D" w:rsidRPr="00AF39AD" w:rsidRDefault="00DC4F5D"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F5D" w:rsidRDefault="00DC4F5D" w:rsidP="0044597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3F45">
      <w:rPr>
        <w:rStyle w:val="PageNumber"/>
        <w:noProof/>
      </w:rPr>
      <w:t>39</w:t>
    </w:r>
    <w:r>
      <w:rPr>
        <w:rStyle w:val="PageNumber"/>
      </w:rPr>
      <w:fldChar w:fldCharType="end"/>
    </w:r>
  </w:p>
  <w:p w:rsidR="00DC4F5D" w:rsidRPr="00D80192" w:rsidRDefault="00DC4F5D" w:rsidP="00445976">
    <w:pPr>
      <w:pStyle w:val="Footer"/>
      <w:framePr w:wrap="auto" w:vAnchor="text" w:hAnchor="page" w:x="11296" w:y="27"/>
      <w:ind w:right="360"/>
      <w:rPr>
        <w:rStyle w:val="PageNumber"/>
      </w:rPr>
    </w:pPr>
  </w:p>
  <w:p w:rsidR="00DC4F5D" w:rsidRPr="00132B51" w:rsidRDefault="00DC4F5D" w:rsidP="003223D0">
    <w:pPr>
      <w:pStyle w:val="Footer"/>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1C4" w:rsidRDefault="009241C4">
      <w:r>
        <w:separator/>
      </w:r>
    </w:p>
  </w:footnote>
  <w:footnote w:type="continuationSeparator" w:id="1">
    <w:p w:rsidR="009241C4" w:rsidRDefault="009241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2">
    <w:nsid w:val="00D17AFE"/>
    <w:multiLevelType w:val="hybridMultilevel"/>
    <w:tmpl w:val="6EF42746"/>
    <w:lvl w:ilvl="0" w:tplc="04090001">
      <w:start w:val="1"/>
      <w:numFmt w:val="bullet"/>
      <w:lvlText w:val=""/>
      <w:lvlJc w:val="left"/>
      <w:pPr>
        <w:tabs>
          <w:tab w:val="num" w:pos="1080"/>
        </w:tabs>
        <w:ind w:left="1080" w:hanging="360"/>
      </w:pPr>
      <w:rPr>
        <w:rFonts w:ascii="Symbol" w:hAnsi="Symbol" w:cs="Symbol" w:hint="default"/>
      </w:rPr>
    </w:lvl>
    <w:lvl w:ilvl="1" w:tplc="A2225D64">
      <w:start w:val="9"/>
      <w:numFmt w:val="bullet"/>
      <w:lvlText w:val="-"/>
      <w:lvlJc w:val="left"/>
      <w:pPr>
        <w:tabs>
          <w:tab w:val="num" w:pos="720"/>
        </w:tabs>
        <w:ind w:left="720" w:hanging="360"/>
      </w:pPr>
      <w:rPr>
        <w:rFonts w:ascii="Times New Roman" w:eastAsia="Times New Roman" w:hAnsi="Times New Roman" w:hint="default"/>
      </w:rPr>
    </w:lvl>
    <w:lvl w:ilvl="2" w:tplc="EEA23C1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4">
    <w:nsid w:val="0CCF15F0"/>
    <w:multiLevelType w:val="hybridMultilevel"/>
    <w:tmpl w:val="A456E3C4"/>
    <w:lvl w:ilvl="0" w:tplc="49C8008E">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5">
    <w:nsid w:val="13F66E3F"/>
    <w:multiLevelType w:val="hybridMultilevel"/>
    <w:tmpl w:val="267A5876"/>
    <w:lvl w:ilvl="0" w:tplc="04FEF9F0">
      <w:start w:val="1"/>
      <w:numFmt w:val="decimal"/>
      <w:lvlText w:val="%1."/>
      <w:lvlJc w:val="left"/>
      <w:pPr>
        <w:tabs>
          <w:tab w:val="num" w:pos="360"/>
        </w:tabs>
        <w:ind w:left="36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8">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1">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12">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11"/>
  </w:num>
  <w:num w:numId="2">
    <w:abstractNumId w:val="5"/>
  </w:num>
  <w:num w:numId="3">
    <w:abstractNumId w:val="7"/>
  </w:num>
  <w:num w:numId="4">
    <w:abstractNumId w:val="2"/>
  </w:num>
  <w:num w:numId="5">
    <w:abstractNumId w:val="8"/>
  </w:num>
  <w:num w:numId="6">
    <w:abstractNumId w:val="6"/>
  </w:num>
  <w:num w:numId="7">
    <w:abstractNumId w:val="9"/>
  </w:num>
  <w:num w:numId="8">
    <w:abstractNumId w:val="1"/>
  </w:num>
  <w:num w:numId="9">
    <w:abstractNumId w:val="10"/>
  </w:num>
  <w:num w:numId="10">
    <w:abstractNumId w:val="3"/>
  </w:num>
  <w:num w:numId="11">
    <w:abstractNumId w:val="12"/>
  </w:num>
  <w:num w:numId="12">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FA27FA"/>
    <w:rsid w:val="000106F1"/>
    <w:rsid w:val="00025168"/>
    <w:rsid w:val="00032B29"/>
    <w:rsid w:val="0003419E"/>
    <w:rsid w:val="00036653"/>
    <w:rsid w:val="00044A6C"/>
    <w:rsid w:val="000505E3"/>
    <w:rsid w:val="0005142D"/>
    <w:rsid w:val="00053711"/>
    <w:rsid w:val="00063F81"/>
    <w:rsid w:val="00066C15"/>
    <w:rsid w:val="00075DF9"/>
    <w:rsid w:val="0008394E"/>
    <w:rsid w:val="000A706A"/>
    <w:rsid w:val="000C1F3B"/>
    <w:rsid w:val="000D1584"/>
    <w:rsid w:val="000D26BC"/>
    <w:rsid w:val="000D4F36"/>
    <w:rsid w:val="000F4028"/>
    <w:rsid w:val="000F53E3"/>
    <w:rsid w:val="000F5D98"/>
    <w:rsid w:val="00101796"/>
    <w:rsid w:val="00105F0C"/>
    <w:rsid w:val="0010644A"/>
    <w:rsid w:val="00111B8E"/>
    <w:rsid w:val="001147BC"/>
    <w:rsid w:val="00114F4C"/>
    <w:rsid w:val="001302D3"/>
    <w:rsid w:val="00132B51"/>
    <w:rsid w:val="00136511"/>
    <w:rsid w:val="00144B41"/>
    <w:rsid w:val="00164092"/>
    <w:rsid w:val="0017086D"/>
    <w:rsid w:val="00170E8A"/>
    <w:rsid w:val="00186C70"/>
    <w:rsid w:val="001A3EE2"/>
    <w:rsid w:val="001A4091"/>
    <w:rsid w:val="001A4C8F"/>
    <w:rsid w:val="001A5DF5"/>
    <w:rsid w:val="001B1C1E"/>
    <w:rsid w:val="001B5C4C"/>
    <w:rsid w:val="001B6BC3"/>
    <w:rsid w:val="001C03A0"/>
    <w:rsid w:val="001C7EA6"/>
    <w:rsid w:val="001D379D"/>
    <w:rsid w:val="001D45AE"/>
    <w:rsid w:val="001E1D47"/>
    <w:rsid w:val="001E3223"/>
    <w:rsid w:val="001E3B71"/>
    <w:rsid w:val="0020047F"/>
    <w:rsid w:val="00206353"/>
    <w:rsid w:val="00206B3A"/>
    <w:rsid w:val="0025366C"/>
    <w:rsid w:val="0026153C"/>
    <w:rsid w:val="002618C3"/>
    <w:rsid w:val="002658E8"/>
    <w:rsid w:val="00267D94"/>
    <w:rsid w:val="0027272C"/>
    <w:rsid w:val="00291F55"/>
    <w:rsid w:val="00296598"/>
    <w:rsid w:val="002A0C5E"/>
    <w:rsid w:val="002A79AF"/>
    <w:rsid w:val="002B078D"/>
    <w:rsid w:val="002B59E3"/>
    <w:rsid w:val="002C4AA4"/>
    <w:rsid w:val="002C764F"/>
    <w:rsid w:val="002D0295"/>
    <w:rsid w:val="002D2178"/>
    <w:rsid w:val="002D4E22"/>
    <w:rsid w:val="002E6C08"/>
    <w:rsid w:val="002E726C"/>
    <w:rsid w:val="00312265"/>
    <w:rsid w:val="00317D63"/>
    <w:rsid w:val="003223D0"/>
    <w:rsid w:val="003229A8"/>
    <w:rsid w:val="00355360"/>
    <w:rsid w:val="003716AA"/>
    <w:rsid w:val="003803A0"/>
    <w:rsid w:val="00386DA2"/>
    <w:rsid w:val="00392247"/>
    <w:rsid w:val="003938A5"/>
    <w:rsid w:val="00397A45"/>
    <w:rsid w:val="003B53ED"/>
    <w:rsid w:val="003C328B"/>
    <w:rsid w:val="003C3D71"/>
    <w:rsid w:val="003D2256"/>
    <w:rsid w:val="003D6319"/>
    <w:rsid w:val="003E1B08"/>
    <w:rsid w:val="003E2530"/>
    <w:rsid w:val="003E4F4E"/>
    <w:rsid w:val="003F0476"/>
    <w:rsid w:val="003F0582"/>
    <w:rsid w:val="003F2333"/>
    <w:rsid w:val="003F506D"/>
    <w:rsid w:val="003F5DDD"/>
    <w:rsid w:val="003F6849"/>
    <w:rsid w:val="003F7AE2"/>
    <w:rsid w:val="00417D59"/>
    <w:rsid w:val="00431680"/>
    <w:rsid w:val="004346BD"/>
    <w:rsid w:val="004419CA"/>
    <w:rsid w:val="0044512D"/>
    <w:rsid w:val="00445976"/>
    <w:rsid w:val="004631A5"/>
    <w:rsid w:val="004B2ABD"/>
    <w:rsid w:val="004D1AB2"/>
    <w:rsid w:val="004D3B8D"/>
    <w:rsid w:val="004D7FF3"/>
    <w:rsid w:val="004F0202"/>
    <w:rsid w:val="004F273C"/>
    <w:rsid w:val="004F3EA3"/>
    <w:rsid w:val="005013D9"/>
    <w:rsid w:val="005026C0"/>
    <w:rsid w:val="0051196B"/>
    <w:rsid w:val="00512034"/>
    <w:rsid w:val="0052491A"/>
    <w:rsid w:val="00526925"/>
    <w:rsid w:val="00531DE4"/>
    <w:rsid w:val="00531E5C"/>
    <w:rsid w:val="00534998"/>
    <w:rsid w:val="005403A9"/>
    <w:rsid w:val="005440EF"/>
    <w:rsid w:val="00553F45"/>
    <w:rsid w:val="00562AA7"/>
    <w:rsid w:val="00564E52"/>
    <w:rsid w:val="005729C3"/>
    <w:rsid w:val="00574B75"/>
    <w:rsid w:val="00575786"/>
    <w:rsid w:val="005872A7"/>
    <w:rsid w:val="00596A08"/>
    <w:rsid w:val="005A41AE"/>
    <w:rsid w:val="005A55AB"/>
    <w:rsid w:val="005D1BB6"/>
    <w:rsid w:val="005D5125"/>
    <w:rsid w:val="005D5BE8"/>
    <w:rsid w:val="005D66A4"/>
    <w:rsid w:val="005E0A03"/>
    <w:rsid w:val="005E2B75"/>
    <w:rsid w:val="00602A4A"/>
    <w:rsid w:val="0060564D"/>
    <w:rsid w:val="00613E29"/>
    <w:rsid w:val="006175EB"/>
    <w:rsid w:val="0062334A"/>
    <w:rsid w:val="006247FC"/>
    <w:rsid w:val="0063247B"/>
    <w:rsid w:val="00634EE4"/>
    <w:rsid w:val="00635542"/>
    <w:rsid w:val="006463B9"/>
    <w:rsid w:val="00657D3D"/>
    <w:rsid w:val="00667117"/>
    <w:rsid w:val="00670E5E"/>
    <w:rsid w:val="00672467"/>
    <w:rsid w:val="006742FD"/>
    <w:rsid w:val="00683EC6"/>
    <w:rsid w:val="00686EE0"/>
    <w:rsid w:val="0069411E"/>
    <w:rsid w:val="00694F88"/>
    <w:rsid w:val="00696619"/>
    <w:rsid w:val="00696C0C"/>
    <w:rsid w:val="006A1753"/>
    <w:rsid w:val="006A25E4"/>
    <w:rsid w:val="006A6B14"/>
    <w:rsid w:val="006A7238"/>
    <w:rsid w:val="006B761A"/>
    <w:rsid w:val="006C5EB5"/>
    <w:rsid w:val="006D67BC"/>
    <w:rsid w:val="006F15C0"/>
    <w:rsid w:val="006F2891"/>
    <w:rsid w:val="006F3365"/>
    <w:rsid w:val="006F450D"/>
    <w:rsid w:val="006F4C78"/>
    <w:rsid w:val="00702AA8"/>
    <w:rsid w:val="0072258B"/>
    <w:rsid w:val="00722875"/>
    <w:rsid w:val="007239A2"/>
    <w:rsid w:val="00734910"/>
    <w:rsid w:val="00745AFC"/>
    <w:rsid w:val="007611C8"/>
    <w:rsid w:val="00764CBC"/>
    <w:rsid w:val="007677A1"/>
    <w:rsid w:val="00772765"/>
    <w:rsid w:val="00781AEF"/>
    <w:rsid w:val="00793A92"/>
    <w:rsid w:val="00796CD9"/>
    <w:rsid w:val="007B2AAC"/>
    <w:rsid w:val="007C0938"/>
    <w:rsid w:val="007C191D"/>
    <w:rsid w:val="007C4730"/>
    <w:rsid w:val="007D3456"/>
    <w:rsid w:val="007E126E"/>
    <w:rsid w:val="007E3E8E"/>
    <w:rsid w:val="007F0F8A"/>
    <w:rsid w:val="007F7699"/>
    <w:rsid w:val="00806464"/>
    <w:rsid w:val="0081129E"/>
    <w:rsid w:val="008114B4"/>
    <w:rsid w:val="00813AAC"/>
    <w:rsid w:val="008143EB"/>
    <w:rsid w:val="00814C5D"/>
    <w:rsid w:val="00816D4C"/>
    <w:rsid w:val="00816F00"/>
    <w:rsid w:val="00820398"/>
    <w:rsid w:val="00823E1F"/>
    <w:rsid w:val="0082605D"/>
    <w:rsid w:val="00830B9D"/>
    <w:rsid w:val="00836E8C"/>
    <w:rsid w:val="00842CC4"/>
    <w:rsid w:val="00852398"/>
    <w:rsid w:val="008523E5"/>
    <w:rsid w:val="008601AA"/>
    <w:rsid w:val="0086105B"/>
    <w:rsid w:val="00862136"/>
    <w:rsid w:val="008631FE"/>
    <w:rsid w:val="00867240"/>
    <w:rsid w:val="008715BC"/>
    <w:rsid w:val="00875416"/>
    <w:rsid w:val="00877748"/>
    <w:rsid w:val="00893E28"/>
    <w:rsid w:val="008A4DE0"/>
    <w:rsid w:val="008A5F1E"/>
    <w:rsid w:val="008C70C4"/>
    <w:rsid w:val="008D3622"/>
    <w:rsid w:val="008D610A"/>
    <w:rsid w:val="008E143B"/>
    <w:rsid w:val="008F25BE"/>
    <w:rsid w:val="008F2C11"/>
    <w:rsid w:val="008F365C"/>
    <w:rsid w:val="00902413"/>
    <w:rsid w:val="009070A8"/>
    <w:rsid w:val="009230B5"/>
    <w:rsid w:val="009241C4"/>
    <w:rsid w:val="00925D66"/>
    <w:rsid w:val="00943E10"/>
    <w:rsid w:val="00964A7F"/>
    <w:rsid w:val="009702AE"/>
    <w:rsid w:val="00974CC8"/>
    <w:rsid w:val="00976FD7"/>
    <w:rsid w:val="0097740F"/>
    <w:rsid w:val="0098095D"/>
    <w:rsid w:val="00982487"/>
    <w:rsid w:val="00996CEC"/>
    <w:rsid w:val="00997745"/>
    <w:rsid w:val="009A08A4"/>
    <w:rsid w:val="009A1D4C"/>
    <w:rsid w:val="009A1E68"/>
    <w:rsid w:val="009B4179"/>
    <w:rsid w:val="009C2812"/>
    <w:rsid w:val="009D2262"/>
    <w:rsid w:val="009D56E6"/>
    <w:rsid w:val="009D5C9C"/>
    <w:rsid w:val="009D69F4"/>
    <w:rsid w:val="009E208E"/>
    <w:rsid w:val="009E640C"/>
    <w:rsid w:val="00A02975"/>
    <w:rsid w:val="00A10EE6"/>
    <w:rsid w:val="00A111BD"/>
    <w:rsid w:val="00A13B4F"/>
    <w:rsid w:val="00A20D23"/>
    <w:rsid w:val="00A23F63"/>
    <w:rsid w:val="00A40D3E"/>
    <w:rsid w:val="00A416D2"/>
    <w:rsid w:val="00A444AF"/>
    <w:rsid w:val="00A464FF"/>
    <w:rsid w:val="00A53029"/>
    <w:rsid w:val="00A70978"/>
    <w:rsid w:val="00A76B13"/>
    <w:rsid w:val="00A804A1"/>
    <w:rsid w:val="00A8095C"/>
    <w:rsid w:val="00A81F40"/>
    <w:rsid w:val="00A84EF8"/>
    <w:rsid w:val="00A90B18"/>
    <w:rsid w:val="00A95349"/>
    <w:rsid w:val="00A96556"/>
    <w:rsid w:val="00AA78E5"/>
    <w:rsid w:val="00AA7C8C"/>
    <w:rsid w:val="00AA7D34"/>
    <w:rsid w:val="00AB451D"/>
    <w:rsid w:val="00AE2D46"/>
    <w:rsid w:val="00AE38C5"/>
    <w:rsid w:val="00AE6997"/>
    <w:rsid w:val="00AF2602"/>
    <w:rsid w:val="00AF39AD"/>
    <w:rsid w:val="00B019D4"/>
    <w:rsid w:val="00B04D48"/>
    <w:rsid w:val="00B101A4"/>
    <w:rsid w:val="00B140EF"/>
    <w:rsid w:val="00B17DD1"/>
    <w:rsid w:val="00B20282"/>
    <w:rsid w:val="00B23114"/>
    <w:rsid w:val="00B25067"/>
    <w:rsid w:val="00B2637C"/>
    <w:rsid w:val="00B26CA4"/>
    <w:rsid w:val="00B43C1C"/>
    <w:rsid w:val="00B5315B"/>
    <w:rsid w:val="00B54123"/>
    <w:rsid w:val="00B54C42"/>
    <w:rsid w:val="00B61CC6"/>
    <w:rsid w:val="00B62D77"/>
    <w:rsid w:val="00B63E7B"/>
    <w:rsid w:val="00B705B7"/>
    <w:rsid w:val="00B7646B"/>
    <w:rsid w:val="00B77374"/>
    <w:rsid w:val="00B85160"/>
    <w:rsid w:val="00B91839"/>
    <w:rsid w:val="00B925CA"/>
    <w:rsid w:val="00BA3182"/>
    <w:rsid w:val="00BA34D5"/>
    <w:rsid w:val="00BB1F74"/>
    <w:rsid w:val="00BB372A"/>
    <w:rsid w:val="00BB3E11"/>
    <w:rsid w:val="00BC487F"/>
    <w:rsid w:val="00BC56FD"/>
    <w:rsid w:val="00BC7AFC"/>
    <w:rsid w:val="00BD4764"/>
    <w:rsid w:val="00BE08E0"/>
    <w:rsid w:val="00BE1877"/>
    <w:rsid w:val="00BE3194"/>
    <w:rsid w:val="00BF4C83"/>
    <w:rsid w:val="00BF51D3"/>
    <w:rsid w:val="00C10299"/>
    <w:rsid w:val="00C1162A"/>
    <w:rsid w:val="00C1192F"/>
    <w:rsid w:val="00C11F47"/>
    <w:rsid w:val="00C1408A"/>
    <w:rsid w:val="00C34EEE"/>
    <w:rsid w:val="00C3788B"/>
    <w:rsid w:val="00C56C57"/>
    <w:rsid w:val="00C60DF0"/>
    <w:rsid w:val="00C62E41"/>
    <w:rsid w:val="00C71209"/>
    <w:rsid w:val="00C76221"/>
    <w:rsid w:val="00C775C7"/>
    <w:rsid w:val="00C808BF"/>
    <w:rsid w:val="00C80FC5"/>
    <w:rsid w:val="00C96099"/>
    <w:rsid w:val="00CA1319"/>
    <w:rsid w:val="00CA3CFF"/>
    <w:rsid w:val="00CC13BB"/>
    <w:rsid w:val="00CC2D6B"/>
    <w:rsid w:val="00CC565B"/>
    <w:rsid w:val="00CC67A1"/>
    <w:rsid w:val="00CD1836"/>
    <w:rsid w:val="00CE45BC"/>
    <w:rsid w:val="00D1028A"/>
    <w:rsid w:val="00D15BE2"/>
    <w:rsid w:val="00D170EF"/>
    <w:rsid w:val="00D175E0"/>
    <w:rsid w:val="00D24A25"/>
    <w:rsid w:val="00D31084"/>
    <w:rsid w:val="00D35EE7"/>
    <w:rsid w:val="00D42AD6"/>
    <w:rsid w:val="00D43265"/>
    <w:rsid w:val="00D506C0"/>
    <w:rsid w:val="00D50CE5"/>
    <w:rsid w:val="00D52200"/>
    <w:rsid w:val="00D53DDE"/>
    <w:rsid w:val="00D611B8"/>
    <w:rsid w:val="00D63E4B"/>
    <w:rsid w:val="00D70F75"/>
    <w:rsid w:val="00D73B23"/>
    <w:rsid w:val="00D8006B"/>
    <w:rsid w:val="00D80192"/>
    <w:rsid w:val="00D82E2E"/>
    <w:rsid w:val="00D906DE"/>
    <w:rsid w:val="00D93B44"/>
    <w:rsid w:val="00DB26A6"/>
    <w:rsid w:val="00DC4F5D"/>
    <w:rsid w:val="00DC7C24"/>
    <w:rsid w:val="00DD114D"/>
    <w:rsid w:val="00DE1ACA"/>
    <w:rsid w:val="00DE651B"/>
    <w:rsid w:val="00DF0835"/>
    <w:rsid w:val="00DF7E82"/>
    <w:rsid w:val="00E07CA4"/>
    <w:rsid w:val="00E142A9"/>
    <w:rsid w:val="00E2395B"/>
    <w:rsid w:val="00E25790"/>
    <w:rsid w:val="00E34A94"/>
    <w:rsid w:val="00E46128"/>
    <w:rsid w:val="00E4706C"/>
    <w:rsid w:val="00E5168A"/>
    <w:rsid w:val="00E67221"/>
    <w:rsid w:val="00E703B0"/>
    <w:rsid w:val="00E87FDB"/>
    <w:rsid w:val="00E966C5"/>
    <w:rsid w:val="00EA0579"/>
    <w:rsid w:val="00EA170E"/>
    <w:rsid w:val="00EA5EEE"/>
    <w:rsid w:val="00EA6813"/>
    <w:rsid w:val="00EC434A"/>
    <w:rsid w:val="00EE4C9B"/>
    <w:rsid w:val="00EF3B7C"/>
    <w:rsid w:val="00EF4B79"/>
    <w:rsid w:val="00F14097"/>
    <w:rsid w:val="00F202FF"/>
    <w:rsid w:val="00F234D3"/>
    <w:rsid w:val="00F3175C"/>
    <w:rsid w:val="00F3203C"/>
    <w:rsid w:val="00F44DE1"/>
    <w:rsid w:val="00F453AF"/>
    <w:rsid w:val="00F56A28"/>
    <w:rsid w:val="00F57D1D"/>
    <w:rsid w:val="00F65729"/>
    <w:rsid w:val="00F66391"/>
    <w:rsid w:val="00F664FD"/>
    <w:rsid w:val="00F71E1B"/>
    <w:rsid w:val="00F84777"/>
    <w:rsid w:val="00F92584"/>
    <w:rsid w:val="00FA27FA"/>
    <w:rsid w:val="00FB07CC"/>
    <w:rsid w:val="00FC5DA0"/>
    <w:rsid w:val="00FD22DB"/>
    <w:rsid w:val="00FE2E7D"/>
    <w:rsid w:val="00FE322A"/>
    <w:rsid w:val="00FE39F8"/>
    <w:rsid w:val="00FE4BEC"/>
    <w:rsid w:val="00FF5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1" w:unhideWhenUsed="1" w:qFormat="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link w:val="Heading1Char"/>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99"/>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A27FA"/>
    <w:pPr>
      <w:keepNext/>
      <w:spacing w:before="240" w:after="60"/>
      <w:outlineLvl w:val="2"/>
    </w:pPr>
    <w:rPr>
      <w:rFonts w:ascii="Cambria" w:hAnsi="Cambria" w:cs="Cambria"/>
      <w:b/>
      <w:bCs/>
      <w:sz w:val="26"/>
      <w:szCs w:val="26"/>
    </w:rPr>
  </w:style>
  <w:style w:type="paragraph" w:styleId="Heading4">
    <w:name w:val="heading 4"/>
    <w:basedOn w:val="Normal"/>
    <w:next w:val="BodyText"/>
    <w:link w:val="Heading4Char"/>
    <w:uiPriority w:val="99"/>
    <w:qFormat/>
    <w:rsid w:val="00B61CC6"/>
    <w:pPr>
      <w:keepNext/>
      <w:tabs>
        <w:tab w:val="num" w:pos="0"/>
      </w:tabs>
      <w:suppressAutoHyphens/>
      <w:spacing w:line="100" w:lineRule="atLeast"/>
      <w:ind w:left="864" w:hanging="864"/>
      <w:jc w:val="center"/>
      <w:outlineLvl w:val="3"/>
    </w:pPr>
    <w:rPr>
      <w:rFonts w:ascii="Book Antiqua" w:hAnsi="Book Antiqua" w:cs="Book Antiqua"/>
      <w:b/>
      <w:bCs/>
      <w:color w:val="000000"/>
      <w:kern w:val="1"/>
      <w:sz w:val="28"/>
      <w:szCs w:val="28"/>
      <w:u w:val="single"/>
      <w:lang w:eastAsia="ar-SA"/>
    </w:rPr>
  </w:style>
  <w:style w:type="paragraph" w:styleId="Heading5">
    <w:name w:val="heading 5"/>
    <w:basedOn w:val="Normal"/>
    <w:next w:val="BodyText"/>
    <w:link w:val="Heading5Char"/>
    <w:uiPriority w:val="99"/>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uiPriority w:val="99"/>
    <w:qFormat/>
    <w:rsid w:val="00B61CC6"/>
    <w:pPr>
      <w:keepNext/>
      <w:tabs>
        <w:tab w:val="num" w:pos="0"/>
      </w:tabs>
      <w:suppressAutoHyphens/>
      <w:spacing w:line="100" w:lineRule="atLeast"/>
      <w:ind w:left="1152" w:hanging="1152"/>
      <w:outlineLvl w:val="5"/>
    </w:pPr>
    <w:rPr>
      <w:rFonts w:ascii="Book Antiqua" w:hAnsi="Book Antiqua" w:cs="Book Antiqua"/>
      <w:color w:val="000000"/>
      <w:kern w:val="1"/>
      <w:sz w:val="28"/>
      <w:szCs w:val="28"/>
      <w:lang w:eastAsia="ar-SA"/>
    </w:rPr>
  </w:style>
  <w:style w:type="paragraph" w:styleId="Heading7">
    <w:name w:val="heading 7"/>
    <w:basedOn w:val="Normal"/>
    <w:next w:val="BodyText"/>
    <w:link w:val="Heading7Char"/>
    <w:uiPriority w:val="99"/>
    <w:qFormat/>
    <w:rsid w:val="00B61CC6"/>
    <w:pPr>
      <w:keepNext/>
      <w:tabs>
        <w:tab w:val="num" w:pos="0"/>
      </w:tabs>
      <w:suppressAutoHyphens/>
      <w:spacing w:line="100" w:lineRule="atLeast"/>
      <w:ind w:left="1296" w:hanging="1296"/>
      <w:outlineLvl w:val="6"/>
    </w:pPr>
    <w:rPr>
      <w:rFonts w:ascii="Book Antiqua" w:hAnsi="Book Antiqua" w:cs="Book Antiqua"/>
      <w:b/>
      <w:bCs/>
      <w:color w:val="000000"/>
      <w:kern w:val="1"/>
      <w:lang w:eastAsia="ar-SA"/>
    </w:rPr>
  </w:style>
  <w:style w:type="paragraph" w:styleId="Heading8">
    <w:name w:val="heading 8"/>
    <w:basedOn w:val="Normal"/>
    <w:next w:val="BodyText"/>
    <w:link w:val="Heading8Char"/>
    <w:uiPriority w:val="99"/>
    <w:qFormat/>
    <w:rsid w:val="00B61CC6"/>
    <w:pPr>
      <w:keepNext/>
      <w:tabs>
        <w:tab w:val="num" w:pos="0"/>
      </w:tabs>
      <w:suppressAutoHyphens/>
      <w:spacing w:line="100" w:lineRule="atLeast"/>
      <w:ind w:left="1440" w:hanging="1440"/>
      <w:jc w:val="both"/>
      <w:outlineLvl w:val="7"/>
    </w:pPr>
    <w:rPr>
      <w:b/>
      <w:bCs/>
      <w:color w:val="000000"/>
      <w:kern w:val="1"/>
      <w:lang w:eastAsia="ar-SA"/>
    </w:rPr>
  </w:style>
  <w:style w:type="paragraph" w:styleId="Heading9">
    <w:name w:val="heading 9"/>
    <w:basedOn w:val="Normal"/>
    <w:next w:val="Normal"/>
    <w:link w:val="Heading9Char"/>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1CC6"/>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B61CC6"/>
    <w:rPr>
      <w:rFonts w:ascii="Book Antiqua" w:hAnsi="Book Antiqua" w:cs="Book Antiqua"/>
      <w:b/>
      <w:bCs/>
      <w:sz w:val="24"/>
      <w:szCs w:val="24"/>
    </w:rPr>
  </w:style>
  <w:style w:type="character" w:customStyle="1" w:styleId="Heading3Char">
    <w:name w:val="Heading 3 Char"/>
    <w:basedOn w:val="DefaultParagraphFont"/>
    <w:link w:val="Heading3"/>
    <w:uiPriority w:val="99"/>
    <w:locked/>
    <w:rsid w:val="00FA27FA"/>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locked/>
    <w:rsid w:val="00B61CC6"/>
    <w:rPr>
      <w:rFonts w:ascii="Book Antiqua" w:hAnsi="Book Antiqua" w:cs="Book Antiqua"/>
      <w:b/>
      <w:bCs/>
      <w:color w:val="000000"/>
      <w:kern w:val="1"/>
      <w:sz w:val="24"/>
      <w:szCs w:val="24"/>
      <w:u w:val="single"/>
      <w:lang w:eastAsia="ar-SA" w:bidi="ar-SA"/>
    </w:rPr>
  </w:style>
  <w:style w:type="character" w:customStyle="1" w:styleId="Heading5Char">
    <w:name w:val="Heading 5 Char"/>
    <w:basedOn w:val="DefaultParagraphFont"/>
    <w:link w:val="Heading5"/>
    <w:uiPriority w:val="99"/>
    <w:locked/>
    <w:rsid w:val="00B61CC6"/>
    <w:rPr>
      <w:b/>
      <w:bCs/>
      <w:i/>
      <w:iCs/>
      <w:color w:val="000000"/>
      <w:kern w:val="1"/>
      <w:sz w:val="26"/>
      <w:szCs w:val="26"/>
      <w:lang w:eastAsia="ar-SA" w:bidi="ar-SA"/>
    </w:rPr>
  </w:style>
  <w:style w:type="character" w:customStyle="1" w:styleId="Heading6Char">
    <w:name w:val="Heading 6 Char"/>
    <w:basedOn w:val="DefaultParagraphFont"/>
    <w:link w:val="Heading6"/>
    <w:uiPriority w:val="99"/>
    <w:locked/>
    <w:rsid w:val="00B61CC6"/>
    <w:rPr>
      <w:rFonts w:ascii="Book Antiqua" w:hAnsi="Book Antiqua" w:cs="Book Antiqua"/>
      <w:color w:val="000000"/>
      <w:kern w:val="1"/>
      <w:sz w:val="24"/>
      <w:szCs w:val="24"/>
      <w:lang w:eastAsia="ar-SA" w:bidi="ar-SA"/>
    </w:rPr>
  </w:style>
  <w:style w:type="character" w:customStyle="1" w:styleId="Heading7Char">
    <w:name w:val="Heading 7 Char"/>
    <w:basedOn w:val="DefaultParagraphFont"/>
    <w:link w:val="Heading7"/>
    <w:uiPriority w:val="99"/>
    <w:locked/>
    <w:rsid w:val="00B61CC6"/>
    <w:rPr>
      <w:rFonts w:ascii="Book Antiqua" w:hAnsi="Book Antiqua" w:cs="Book Antiqua"/>
      <w:b/>
      <w:bCs/>
      <w:color w:val="000000"/>
      <w:kern w:val="1"/>
      <w:sz w:val="24"/>
      <w:szCs w:val="24"/>
      <w:lang w:eastAsia="ar-SA" w:bidi="ar-SA"/>
    </w:rPr>
  </w:style>
  <w:style w:type="character" w:customStyle="1" w:styleId="Heading8Char">
    <w:name w:val="Heading 8 Char"/>
    <w:basedOn w:val="DefaultParagraphFont"/>
    <w:link w:val="Heading8"/>
    <w:uiPriority w:val="99"/>
    <w:locked/>
    <w:rsid w:val="00B61CC6"/>
    <w:rPr>
      <w:b/>
      <w:bCs/>
      <w:color w:val="000000"/>
      <w:kern w:val="1"/>
      <w:sz w:val="24"/>
      <w:szCs w:val="24"/>
      <w:lang w:eastAsia="ar-SA" w:bidi="ar-SA"/>
    </w:rPr>
  </w:style>
  <w:style w:type="character" w:customStyle="1" w:styleId="Heading9Char">
    <w:name w:val="Heading 9 Char"/>
    <w:basedOn w:val="DefaultParagraphFont"/>
    <w:link w:val="Heading9"/>
    <w:uiPriority w:val="99"/>
    <w:locked/>
    <w:rsid w:val="00B61CC6"/>
    <w:rPr>
      <w:rFonts w:ascii="Arial" w:hAnsi="Arial" w:cs="Arial"/>
      <w:sz w:val="22"/>
      <w:szCs w:val="22"/>
      <w:lang w:eastAsia="sr-Latn-CS"/>
    </w:rPr>
  </w:style>
  <w:style w:type="character" w:customStyle="1" w:styleId="Heading2Char1">
    <w:name w:val="Heading 2 Char1"/>
    <w:basedOn w:val="DefaultParagraphFont"/>
    <w:link w:val="Heading2"/>
    <w:uiPriority w:val="99"/>
    <w:locked/>
    <w:rsid w:val="00B61CC6"/>
    <w:rPr>
      <w:rFonts w:ascii="Arial" w:hAnsi="Arial" w:cs="Arial"/>
      <w:b/>
      <w:bCs/>
      <w:i/>
      <w:iCs/>
      <w:sz w:val="28"/>
      <w:szCs w:val="28"/>
    </w:rPr>
  </w:style>
  <w:style w:type="paragraph" w:styleId="BodyText">
    <w:name w:val="Body Text"/>
    <w:basedOn w:val="Normal"/>
    <w:link w:val="BodyTextChar1"/>
    <w:uiPriority w:val="1"/>
    <w:qFormat/>
    <w:rsid w:val="00FA27FA"/>
    <w:pPr>
      <w:spacing w:after="120"/>
    </w:pPr>
  </w:style>
  <w:style w:type="character" w:customStyle="1" w:styleId="BodyTextChar">
    <w:name w:val="Body Text Char"/>
    <w:basedOn w:val="DefaultParagraphFont"/>
    <w:link w:val="BodyText"/>
    <w:uiPriority w:val="1"/>
    <w:locked/>
    <w:rsid w:val="00F14097"/>
    <w:rPr>
      <w:sz w:val="24"/>
      <w:szCs w:val="24"/>
      <w:lang w:val="en-US" w:eastAsia="en-US"/>
    </w:rPr>
  </w:style>
  <w:style w:type="character" w:customStyle="1" w:styleId="BodyTextChar1">
    <w:name w:val="Body Text Char1"/>
    <w:basedOn w:val="DefaultParagraphFont"/>
    <w:link w:val="BodyText"/>
    <w:uiPriority w:val="99"/>
    <w:locked/>
    <w:rsid w:val="00FA27FA"/>
    <w:rPr>
      <w:sz w:val="24"/>
      <w:szCs w:val="24"/>
      <w:lang w:val="en-US" w:eastAsia="en-US"/>
    </w:rPr>
  </w:style>
  <w:style w:type="paragraph" w:styleId="Header">
    <w:name w:val="header"/>
    <w:basedOn w:val="Normal"/>
    <w:link w:val="HeaderChar1"/>
    <w:uiPriority w:val="99"/>
    <w:rsid w:val="00FA27FA"/>
    <w:pPr>
      <w:tabs>
        <w:tab w:val="center" w:pos="4320"/>
        <w:tab w:val="right" w:pos="8640"/>
      </w:tabs>
    </w:pPr>
  </w:style>
  <w:style w:type="character" w:customStyle="1" w:styleId="HeaderChar">
    <w:name w:val="Header Char"/>
    <w:basedOn w:val="DefaultParagraphFont"/>
    <w:link w:val="Header"/>
    <w:uiPriority w:val="99"/>
    <w:locked/>
    <w:rsid w:val="00F14097"/>
    <w:rPr>
      <w:sz w:val="24"/>
      <w:szCs w:val="24"/>
      <w:lang w:val="en-US" w:eastAsia="en-US"/>
    </w:rPr>
  </w:style>
  <w:style w:type="character" w:customStyle="1" w:styleId="HeaderChar1">
    <w:name w:val="Header Char1"/>
    <w:link w:val="Header"/>
    <w:uiPriority w:val="99"/>
    <w:locked/>
    <w:rsid w:val="00FA27FA"/>
    <w:rPr>
      <w:sz w:val="24"/>
      <w:szCs w:val="24"/>
      <w:lang w:val="en-US" w:eastAsia="en-US"/>
    </w:rPr>
  </w:style>
  <w:style w:type="paragraph" w:styleId="Footer">
    <w:name w:val="footer"/>
    <w:basedOn w:val="Normal"/>
    <w:link w:val="FooterChar1"/>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F14097"/>
    <w:rPr>
      <w:sz w:val="24"/>
      <w:szCs w:val="24"/>
      <w:lang w:val="en-US" w:eastAsia="en-US"/>
    </w:rPr>
  </w:style>
  <w:style w:type="character" w:customStyle="1" w:styleId="FooterChar1">
    <w:name w:val="Footer Char1"/>
    <w:link w:val="Footer"/>
    <w:uiPriority w:val="99"/>
    <w:locked/>
    <w:rsid w:val="00FA27FA"/>
    <w:rPr>
      <w:sz w:val="24"/>
      <w:szCs w:val="24"/>
      <w:lang w:val="en-US" w:eastAsia="en-US"/>
    </w:rPr>
  </w:style>
  <w:style w:type="character" w:styleId="PageNumber">
    <w:name w:val="page number"/>
    <w:basedOn w:val="DefaultParagraphFont"/>
    <w:uiPriority w:val="99"/>
    <w:rsid w:val="00FA27FA"/>
  </w:style>
  <w:style w:type="character" w:styleId="Hyperlink">
    <w:name w:val="Hyperlink"/>
    <w:basedOn w:val="DefaultParagraphFont"/>
    <w:uiPriority w:val="99"/>
    <w:rsid w:val="00FA27FA"/>
    <w:rPr>
      <w:color w:val="0000FF"/>
      <w:u w:val="single"/>
    </w:rPr>
  </w:style>
  <w:style w:type="paragraph" w:styleId="BodyTextIndent">
    <w:name w:val="Body Text Indent"/>
    <w:basedOn w:val="Normal"/>
    <w:link w:val="BodyTextIndentChar"/>
    <w:uiPriority w:val="99"/>
    <w:rsid w:val="00FA27FA"/>
    <w:pPr>
      <w:spacing w:after="120"/>
      <w:ind w:left="360"/>
    </w:pPr>
  </w:style>
  <w:style w:type="character" w:customStyle="1" w:styleId="BodyTextIndentChar">
    <w:name w:val="Body Text Indent Char"/>
    <w:basedOn w:val="DefaultParagraphFont"/>
    <w:link w:val="BodyTextIndent"/>
    <w:uiPriority w:val="99"/>
    <w:semiHidden/>
    <w:locked/>
    <w:rsid w:val="00F14097"/>
    <w:rPr>
      <w:sz w:val="24"/>
      <w:szCs w:val="24"/>
      <w:lang w:val="en-US" w:eastAsia="en-US"/>
    </w:rPr>
  </w:style>
  <w:style w:type="paragraph" w:styleId="BodyText2">
    <w:name w:val="Body Text 2"/>
    <w:basedOn w:val="Normal"/>
    <w:link w:val="BodyText2Char2"/>
    <w:uiPriority w:val="99"/>
    <w:rsid w:val="00FA27FA"/>
    <w:pPr>
      <w:spacing w:after="120" w:line="480" w:lineRule="auto"/>
    </w:pPr>
    <w:rPr>
      <w:lang w:val="sr-Latn-CS"/>
    </w:rPr>
  </w:style>
  <w:style w:type="character" w:customStyle="1" w:styleId="BodyText2Char">
    <w:name w:val="Body Text 2 Char"/>
    <w:basedOn w:val="DefaultParagraphFont"/>
    <w:link w:val="BodyText2"/>
    <w:uiPriority w:val="99"/>
    <w:locked/>
    <w:rsid w:val="00F14097"/>
    <w:rPr>
      <w:sz w:val="24"/>
      <w:szCs w:val="24"/>
      <w:lang w:val="sr-Latn-CS" w:eastAsia="en-US"/>
    </w:rPr>
  </w:style>
  <w:style w:type="character" w:customStyle="1" w:styleId="BodyText2Char2">
    <w:name w:val="Body Text 2 Char2"/>
    <w:link w:val="BodyText2"/>
    <w:uiPriority w:val="99"/>
    <w:locked/>
    <w:rsid w:val="00FA27FA"/>
    <w:rPr>
      <w:sz w:val="24"/>
      <w:szCs w:val="24"/>
      <w:lang w:val="sr-Latn-CS" w:eastAsia="en-US"/>
    </w:rPr>
  </w:style>
  <w:style w:type="table" w:styleId="TableGrid">
    <w:name w:val="Table Grid"/>
    <w:basedOn w:val="TableNormal"/>
    <w:uiPriority w:val="99"/>
    <w:rsid w:val="00FA27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cs="Arial"/>
      <w:b/>
      <w:bCs/>
      <w:lang w:eastAsia="ar-SA"/>
    </w:rPr>
  </w:style>
  <w:style w:type="character" w:styleId="Strong">
    <w:name w:val="Strong"/>
    <w:basedOn w:val="DefaultParagraphFont"/>
    <w:uiPriority w:val="99"/>
    <w:qFormat/>
    <w:rsid w:val="00FA27FA"/>
    <w:rPr>
      <w:b/>
      <w:bCs/>
    </w:rPr>
  </w:style>
  <w:style w:type="paragraph" w:styleId="BalloonText">
    <w:name w:val="Balloon Text"/>
    <w:basedOn w:val="Normal"/>
    <w:link w:val="BalloonTextChar1"/>
    <w:uiPriority w:val="99"/>
    <w:semiHidden/>
    <w:rsid w:val="00FA27FA"/>
    <w:rPr>
      <w:rFonts w:ascii="Tahoma" w:hAnsi="Tahoma" w:cs="Tahoma"/>
      <w:sz w:val="16"/>
      <w:szCs w:val="16"/>
    </w:rPr>
  </w:style>
  <w:style w:type="character" w:customStyle="1" w:styleId="BalloonTextChar">
    <w:name w:val="Balloon Text Char"/>
    <w:basedOn w:val="DefaultParagraphFont"/>
    <w:link w:val="BalloonText"/>
    <w:uiPriority w:val="99"/>
    <w:locked/>
    <w:rsid w:val="00F14097"/>
    <w:rPr>
      <w:rFonts w:ascii="Tahoma" w:hAnsi="Tahoma" w:cs="Tahoma"/>
      <w:sz w:val="16"/>
      <w:szCs w:val="16"/>
      <w:lang w:val="en-US" w:eastAsia="en-US"/>
    </w:rPr>
  </w:style>
  <w:style w:type="character" w:customStyle="1" w:styleId="BalloonTextChar1">
    <w:name w:val="Balloon Text Char1"/>
    <w:basedOn w:val="DefaultParagraphFont"/>
    <w:link w:val="BalloonText"/>
    <w:uiPriority w:val="99"/>
    <w:locked/>
    <w:rsid w:val="00FA27FA"/>
    <w:rPr>
      <w:rFonts w:ascii="Tahoma" w:hAnsi="Tahoma" w:cs="Tahoma"/>
      <w:sz w:val="16"/>
      <w:szCs w:val="16"/>
      <w:lang w:val="en-US" w:eastAsia="en-US"/>
    </w:rPr>
  </w:style>
  <w:style w:type="paragraph" w:customStyle="1" w:styleId="Default">
    <w:name w:val="Default"/>
    <w:link w:val="DefaultChar"/>
    <w:uiPriority w:val="99"/>
    <w:rsid w:val="00FA27FA"/>
    <w:pPr>
      <w:autoSpaceDE w:val="0"/>
      <w:autoSpaceDN w:val="0"/>
      <w:adjustRightInd w:val="0"/>
    </w:pPr>
    <w:rPr>
      <w:color w:val="000000"/>
      <w:sz w:val="24"/>
      <w:szCs w:val="24"/>
    </w:rPr>
  </w:style>
  <w:style w:type="paragraph" w:styleId="ListParagraph">
    <w:name w:val="List Paragraph"/>
    <w:basedOn w:val="Normal"/>
    <w:uiPriority w:val="34"/>
    <w:qFormat/>
    <w:rsid w:val="00FA27FA"/>
    <w:pPr>
      <w:ind w:left="720"/>
    </w:pPr>
  </w:style>
  <w:style w:type="paragraph" w:styleId="NoSpacing">
    <w:name w:val="No Spacing"/>
    <w:uiPriority w:val="99"/>
    <w:qFormat/>
    <w:rsid w:val="00FA27FA"/>
    <w:rPr>
      <w:rFonts w:ascii="Calibri" w:hAnsi="Calibri" w:cs="Calibri"/>
      <w:sz w:val="24"/>
      <w:szCs w:val="24"/>
    </w:rPr>
  </w:style>
  <w:style w:type="paragraph" w:customStyle="1" w:styleId="ListParagraph1">
    <w:name w:val="List Paragraph1"/>
    <w:basedOn w:val="Normal"/>
    <w:uiPriority w:val="99"/>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uiPriority w:val="99"/>
    <w:rsid w:val="00FA27FA"/>
    <w:pPr>
      <w:spacing w:after="120"/>
    </w:pPr>
    <w:rPr>
      <w:sz w:val="16"/>
      <w:szCs w:val="16"/>
    </w:rPr>
  </w:style>
  <w:style w:type="character" w:customStyle="1" w:styleId="BodyText3Char">
    <w:name w:val="Body Text 3 Char"/>
    <w:basedOn w:val="DefaultParagraphFont"/>
    <w:link w:val="BodyText3"/>
    <w:uiPriority w:val="99"/>
    <w:locked/>
    <w:rsid w:val="00B61CC6"/>
    <w:rPr>
      <w:sz w:val="16"/>
      <w:szCs w:val="16"/>
    </w:rPr>
  </w:style>
  <w:style w:type="paragraph" w:customStyle="1" w:styleId="TableParagraph">
    <w:name w:val="Table Paragraph"/>
    <w:basedOn w:val="Normal"/>
    <w:uiPriority w:val="99"/>
    <w:rsid w:val="00B61CC6"/>
    <w:pPr>
      <w:widowControl w:val="0"/>
    </w:pPr>
    <w:rPr>
      <w:rFonts w:ascii="Calibri" w:hAnsi="Calibri" w:cs="Calibri"/>
      <w:sz w:val="22"/>
      <w:szCs w:val="22"/>
    </w:rPr>
  </w:style>
  <w:style w:type="character" w:customStyle="1" w:styleId="WW8Num2z0">
    <w:name w:val="WW8Num2z0"/>
    <w:uiPriority w:val="99"/>
    <w:rsid w:val="00B61CC6"/>
    <w:rPr>
      <w:rFonts w:ascii="Symbol" w:hAnsi="Symbol" w:cs="Symbol"/>
    </w:rPr>
  </w:style>
  <w:style w:type="character" w:customStyle="1" w:styleId="WW8Num2z1">
    <w:name w:val="WW8Num2z1"/>
    <w:uiPriority w:val="99"/>
    <w:rsid w:val="00B61CC6"/>
    <w:rPr>
      <w:rFonts w:ascii="Courier New" w:hAnsi="Courier New" w:cs="Courier New"/>
    </w:rPr>
  </w:style>
  <w:style w:type="character" w:customStyle="1" w:styleId="WW8Num2z2">
    <w:name w:val="WW8Num2z2"/>
    <w:uiPriority w:val="99"/>
    <w:rsid w:val="00B61CC6"/>
    <w:rPr>
      <w:rFonts w:ascii="Wingdings" w:hAnsi="Wingdings" w:cs="Wingdings"/>
    </w:rPr>
  </w:style>
  <w:style w:type="character" w:customStyle="1" w:styleId="WW8Num3z0">
    <w:name w:val="WW8Num3z0"/>
    <w:uiPriority w:val="99"/>
    <w:rsid w:val="00B61CC6"/>
    <w:rPr>
      <w:b/>
      <w:bCs/>
    </w:rPr>
  </w:style>
  <w:style w:type="character" w:customStyle="1" w:styleId="WW8Num3z1">
    <w:name w:val="WW8Num3z1"/>
    <w:uiPriority w:val="99"/>
    <w:rsid w:val="00B61CC6"/>
    <w:rPr>
      <w:b/>
      <w:bCs/>
      <w:sz w:val="24"/>
      <w:szCs w:val="24"/>
    </w:rPr>
  </w:style>
  <w:style w:type="character" w:customStyle="1" w:styleId="WW8Num4z0">
    <w:name w:val="WW8Num4z0"/>
    <w:uiPriority w:val="99"/>
    <w:rsid w:val="00B61CC6"/>
    <w:rPr>
      <w:sz w:val="24"/>
      <w:szCs w:val="24"/>
    </w:rPr>
  </w:style>
  <w:style w:type="character" w:customStyle="1" w:styleId="WW8Num5z0">
    <w:name w:val="WW8Num5z0"/>
    <w:uiPriority w:val="99"/>
    <w:rsid w:val="00B61CC6"/>
    <w:rPr>
      <w:sz w:val="24"/>
      <w:szCs w:val="24"/>
    </w:rPr>
  </w:style>
  <w:style w:type="character" w:customStyle="1" w:styleId="WW8Num6z0">
    <w:name w:val="WW8Num6z0"/>
    <w:uiPriority w:val="99"/>
    <w:rsid w:val="00B61CC6"/>
    <w:rPr>
      <w:rFonts w:ascii="Symbol" w:hAnsi="Symbol" w:cs="Symbol"/>
    </w:rPr>
  </w:style>
  <w:style w:type="character" w:customStyle="1" w:styleId="WW8Num6z1">
    <w:name w:val="WW8Num6z1"/>
    <w:uiPriority w:val="99"/>
    <w:rsid w:val="00B61CC6"/>
    <w:rPr>
      <w:rFonts w:ascii="Courier New" w:hAnsi="Courier New" w:cs="Courier New"/>
    </w:rPr>
  </w:style>
  <w:style w:type="character" w:customStyle="1" w:styleId="WW8Num6z2">
    <w:name w:val="WW8Num6z2"/>
    <w:rsid w:val="00B61CC6"/>
    <w:rPr>
      <w:rFonts w:ascii="Wingdings" w:hAnsi="Wingdings" w:cs="Wingdings"/>
    </w:rPr>
  </w:style>
  <w:style w:type="character" w:customStyle="1" w:styleId="WW8Num7z0">
    <w:name w:val="WW8Num7z0"/>
    <w:uiPriority w:val="99"/>
    <w:rsid w:val="00B61CC6"/>
    <w:rPr>
      <w:color w:val="auto"/>
    </w:rPr>
  </w:style>
  <w:style w:type="character" w:customStyle="1" w:styleId="WW8Num7z1">
    <w:name w:val="WW8Num7z1"/>
    <w:uiPriority w:val="99"/>
    <w:rsid w:val="00B61CC6"/>
    <w:rPr>
      <w:rFonts w:ascii="Courier New" w:hAnsi="Courier New" w:cs="Courier New"/>
    </w:rPr>
  </w:style>
  <w:style w:type="character" w:customStyle="1" w:styleId="WW8Num7z2">
    <w:name w:val="WW8Num7z2"/>
    <w:uiPriority w:val="99"/>
    <w:rsid w:val="00B61CC6"/>
    <w:rPr>
      <w:rFonts w:ascii="Wingdings" w:hAnsi="Wingdings" w:cs="Wingdings"/>
    </w:rPr>
  </w:style>
  <w:style w:type="character" w:customStyle="1" w:styleId="WW8Num8z0">
    <w:name w:val="WW8Num8z0"/>
    <w:uiPriority w:val="99"/>
    <w:rsid w:val="00B61CC6"/>
    <w:rPr>
      <w:rFonts w:ascii="Symbol" w:hAnsi="Symbol" w:cs="Symbol"/>
    </w:rPr>
  </w:style>
  <w:style w:type="character" w:customStyle="1" w:styleId="WW8Num9z0">
    <w:name w:val="WW8Num9z0"/>
    <w:uiPriority w:val="99"/>
    <w:rsid w:val="00B61CC6"/>
  </w:style>
  <w:style w:type="character" w:customStyle="1" w:styleId="WW8Num9z1">
    <w:name w:val="WW8Num9z1"/>
    <w:uiPriority w:val="99"/>
    <w:rsid w:val="00B61CC6"/>
    <w:rPr>
      <w:rFonts w:ascii="Courier New" w:hAnsi="Courier New" w:cs="Courier New"/>
    </w:rPr>
  </w:style>
  <w:style w:type="character" w:customStyle="1" w:styleId="WW8Num9z2">
    <w:name w:val="WW8Num9z2"/>
    <w:uiPriority w:val="99"/>
    <w:rsid w:val="00B61CC6"/>
    <w:rPr>
      <w:rFonts w:ascii="Wingdings" w:hAnsi="Wingdings" w:cs="Wingdings"/>
    </w:rPr>
  </w:style>
  <w:style w:type="character" w:customStyle="1" w:styleId="WW8Num8z1">
    <w:name w:val="WW8Num8z1"/>
    <w:uiPriority w:val="99"/>
    <w:rsid w:val="00B61CC6"/>
    <w:rPr>
      <w:rFonts w:ascii="Courier New" w:hAnsi="Courier New" w:cs="Courier New"/>
    </w:rPr>
  </w:style>
  <w:style w:type="character" w:customStyle="1" w:styleId="WW8Num8z2">
    <w:name w:val="WW8Num8z2"/>
    <w:uiPriority w:val="99"/>
    <w:rsid w:val="00B61CC6"/>
    <w:rPr>
      <w:rFonts w:ascii="Wingdings" w:hAnsi="Wingdings" w:cs="Wingdings"/>
    </w:rPr>
  </w:style>
  <w:style w:type="character" w:customStyle="1" w:styleId="WW8Num10z0">
    <w:name w:val="WW8Num10z0"/>
    <w:uiPriority w:val="99"/>
    <w:rsid w:val="00B61CC6"/>
    <w:rPr>
      <w:rFonts w:ascii="Symbol" w:hAnsi="Symbol" w:cs="Symbol"/>
    </w:rPr>
  </w:style>
  <w:style w:type="character" w:customStyle="1" w:styleId="WW8Num10z1">
    <w:name w:val="WW8Num10z1"/>
    <w:uiPriority w:val="99"/>
    <w:rsid w:val="00B61CC6"/>
    <w:rPr>
      <w:rFonts w:ascii="Courier New" w:hAnsi="Courier New" w:cs="Courier New"/>
    </w:rPr>
  </w:style>
  <w:style w:type="character" w:customStyle="1" w:styleId="WW8Num10z2">
    <w:name w:val="WW8Num10z2"/>
    <w:uiPriority w:val="99"/>
    <w:rsid w:val="00B61CC6"/>
    <w:rPr>
      <w:rFonts w:ascii="Wingdings" w:hAnsi="Wingdings" w:cs="Wingdings"/>
    </w:rPr>
  </w:style>
  <w:style w:type="character" w:customStyle="1" w:styleId="WW8Num12z0">
    <w:name w:val="WW8Num12z0"/>
    <w:uiPriority w:val="99"/>
    <w:rsid w:val="00B61CC6"/>
    <w:rPr>
      <w:b/>
      <w:bCs/>
    </w:rPr>
  </w:style>
  <w:style w:type="character" w:customStyle="1" w:styleId="WW8Num12z1">
    <w:name w:val="WW8Num12z1"/>
    <w:uiPriority w:val="99"/>
    <w:rsid w:val="00B61CC6"/>
    <w:rPr>
      <w:b/>
      <w:bCs/>
      <w:sz w:val="24"/>
      <w:szCs w:val="24"/>
    </w:rPr>
  </w:style>
  <w:style w:type="character" w:customStyle="1" w:styleId="WW8Num13z0">
    <w:name w:val="WW8Num13z0"/>
    <w:uiPriority w:val="99"/>
    <w:rsid w:val="00B61CC6"/>
  </w:style>
  <w:style w:type="character" w:customStyle="1" w:styleId="WW8Num15z0">
    <w:name w:val="WW8Num15z0"/>
    <w:uiPriority w:val="99"/>
    <w:rsid w:val="00B61CC6"/>
    <w:rPr>
      <w:rFonts w:ascii="Wingdings" w:hAnsi="Wingdings" w:cs="Wingdings"/>
    </w:rPr>
  </w:style>
  <w:style w:type="character" w:customStyle="1" w:styleId="WW8Num15z1">
    <w:name w:val="WW8Num15z1"/>
    <w:uiPriority w:val="99"/>
    <w:rsid w:val="00B61CC6"/>
    <w:rPr>
      <w:rFonts w:ascii="Courier New" w:hAnsi="Courier New" w:cs="Courier New"/>
    </w:rPr>
  </w:style>
  <w:style w:type="character" w:customStyle="1" w:styleId="WW8Num15z3">
    <w:name w:val="WW8Num15z3"/>
    <w:uiPriority w:val="99"/>
    <w:rsid w:val="00B61CC6"/>
    <w:rPr>
      <w:rFonts w:ascii="Symbol" w:hAnsi="Symbol" w:cs="Symbol"/>
    </w:rPr>
  </w:style>
  <w:style w:type="character" w:customStyle="1" w:styleId="WW-DefaultParagraphFont">
    <w:name w:val="WW-Default Paragraph Font"/>
    <w:uiPriority w:val="99"/>
    <w:rsid w:val="00B61CC6"/>
  </w:style>
  <w:style w:type="character" w:customStyle="1" w:styleId="ListParagraphChar">
    <w:name w:val="List Paragraph Char"/>
    <w:uiPriority w:val="99"/>
    <w:rsid w:val="00B61CC6"/>
  </w:style>
  <w:style w:type="character" w:customStyle="1" w:styleId="CommentReference1">
    <w:name w:val="Comment Reference1"/>
    <w:uiPriority w:val="99"/>
    <w:rsid w:val="00B61CC6"/>
    <w:rPr>
      <w:sz w:val="16"/>
      <w:szCs w:val="16"/>
    </w:rPr>
  </w:style>
  <w:style w:type="character" w:customStyle="1" w:styleId="CommentTextChar">
    <w:name w:val="Comment Text Char"/>
    <w:uiPriority w:val="99"/>
    <w:rsid w:val="00B61CC6"/>
    <w:rPr>
      <w:sz w:val="20"/>
      <w:szCs w:val="20"/>
    </w:rPr>
  </w:style>
  <w:style w:type="character" w:customStyle="1" w:styleId="CommentSubjectChar">
    <w:name w:val="Comment Subject Char"/>
    <w:uiPriority w:val="99"/>
    <w:rsid w:val="00B61CC6"/>
    <w:rPr>
      <w:b/>
      <w:bCs/>
      <w:sz w:val="20"/>
      <w:szCs w:val="20"/>
    </w:rPr>
  </w:style>
  <w:style w:type="character" w:customStyle="1" w:styleId="BodyText2Char1">
    <w:name w:val="Body Text 2 Char1"/>
    <w:basedOn w:val="WW-DefaultParagraphFont"/>
    <w:uiPriority w:val="99"/>
    <w:rsid w:val="00B61CC6"/>
  </w:style>
  <w:style w:type="character" w:customStyle="1" w:styleId="NoSpacingChar">
    <w:name w:val="No Spacing Char"/>
    <w:uiPriority w:val="99"/>
    <w:rsid w:val="00B61CC6"/>
    <w:rPr>
      <w:lang w:val="en-US"/>
    </w:rPr>
  </w:style>
  <w:style w:type="character" w:customStyle="1" w:styleId="ListLabel1">
    <w:name w:val="ListLabel 1"/>
    <w:uiPriority w:val="99"/>
    <w:rsid w:val="00B61CC6"/>
  </w:style>
  <w:style w:type="character" w:customStyle="1" w:styleId="ListLabel2">
    <w:name w:val="ListLabel 2"/>
    <w:uiPriority w:val="99"/>
    <w:rsid w:val="00B61CC6"/>
    <w:rPr>
      <w:b/>
      <w:bCs/>
      <w:sz w:val="24"/>
      <w:szCs w:val="24"/>
    </w:rPr>
  </w:style>
  <w:style w:type="character" w:customStyle="1" w:styleId="ListLabel3">
    <w:name w:val="ListLabel 3"/>
    <w:uiPriority w:val="99"/>
    <w:rsid w:val="00B61CC6"/>
    <w:rPr>
      <w:sz w:val="24"/>
      <w:szCs w:val="24"/>
    </w:rPr>
  </w:style>
  <w:style w:type="character" w:customStyle="1" w:styleId="ListLabel4">
    <w:name w:val="ListLabel 4"/>
    <w:uiPriority w:val="99"/>
    <w:rsid w:val="00B61CC6"/>
    <w:rPr>
      <w:sz w:val="24"/>
      <w:szCs w:val="24"/>
    </w:rPr>
  </w:style>
  <w:style w:type="character" w:customStyle="1" w:styleId="ListLabel5">
    <w:name w:val="ListLabel 5"/>
    <w:uiPriority w:val="99"/>
    <w:rsid w:val="00B61CC6"/>
  </w:style>
  <w:style w:type="character" w:customStyle="1" w:styleId="ListLabel6">
    <w:name w:val="ListLabel 6"/>
    <w:uiPriority w:val="99"/>
    <w:rsid w:val="00B61CC6"/>
    <w:rPr>
      <w:color w:val="auto"/>
    </w:rPr>
  </w:style>
  <w:style w:type="character" w:customStyle="1" w:styleId="ListLabel7">
    <w:name w:val="ListLabel 7"/>
    <w:uiPriority w:val="99"/>
    <w:rsid w:val="00B61CC6"/>
    <w:rPr>
      <w:rFonts w:eastAsia="Times New Roman"/>
    </w:rPr>
  </w:style>
  <w:style w:type="character" w:customStyle="1" w:styleId="ListLabel8">
    <w:name w:val="ListLabel 8"/>
    <w:uiPriority w:val="99"/>
    <w:rsid w:val="00B61CC6"/>
  </w:style>
  <w:style w:type="character" w:customStyle="1" w:styleId="NumberingSymbols">
    <w:name w:val="Numbering Symbols"/>
    <w:uiPriority w:val="99"/>
    <w:rsid w:val="00B61CC6"/>
  </w:style>
  <w:style w:type="paragraph" w:customStyle="1" w:styleId="Heading">
    <w:name w:val="Heading"/>
    <w:basedOn w:val="Normal"/>
    <w:next w:val="BodyText"/>
    <w:uiPriority w:val="99"/>
    <w:rsid w:val="00B61CC6"/>
    <w:pPr>
      <w:keepNext/>
      <w:suppressAutoHyphens/>
      <w:spacing w:before="240" w:after="120" w:line="100" w:lineRule="atLeast"/>
    </w:pPr>
    <w:rPr>
      <w:rFonts w:ascii="Arial" w:eastAsia="Arial Unicode MS" w:hAnsi="Arial" w:cs="Arial"/>
      <w:color w:val="000000"/>
      <w:kern w:val="1"/>
      <w:sz w:val="28"/>
      <w:szCs w:val="28"/>
      <w:lang w:eastAsia="ar-SA"/>
    </w:rPr>
  </w:style>
  <w:style w:type="paragraph" w:styleId="List">
    <w:name w:val="List"/>
    <w:basedOn w:val="BodyText"/>
    <w:uiPriority w:val="99"/>
    <w:rsid w:val="00B61CC6"/>
    <w:pPr>
      <w:suppressAutoHyphens/>
      <w:spacing w:line="100" w:lineRule="atLeast"/>
    </w:pPr>
    <w:rPr>
      <w:rFonts w:eastAsia="Arial Unicode MS"/>
      <w:color w:val="000000"/>
      <w:kern w:val="1"/>
      <w:lang w:eastAsia="ar-SA"/>
    </w:rPr>
  </w:style>
  <w:style w:type="paragraph" w:styleId="Caption">
    <w:name w:val="caption"/>
    <w:basedOn w:val="Normal"/>
    <w:uiPriority w:val="99"/>
    <w:qFormat/>
    <w:rsid w:val="00B61CC6"/>
    <w:pPr>
      <w:suppressLineNumbers/>
      <w:suppressAutoHyphens/>
      <w:spacing w:before="120" w:after="120" w:line="100" w:lineRule="atLeast"/>
    </w:pPr>
    <w:rPr>
      <w:rFonts w:eastAsia="Arial Unicode MS"/>
      <w:i/>
      <w:iCs/>
      <w:color w:val="000000"/>
      <w:kern w:val="1"/>
      <w:lang w:eastAsia="ar-SA"/>
    </w:rPr>
  </w:style>
  <w:style w:type="paragraph" w:customStyle="1" w:styleId="Index">
    <w:name w:val="Index"/>
    <w:basedOn w:val="Normal"/>
    <w:uiPriority w:val="99"/>
    <w:rsid w:val="00B61CC6"/>
    <w:pPr>
      <w:suppressLineNumbers/>
      <w:suppressAutoHyphens/>
      <w:spacing w:line="100" w:lineRule="atLeast"/>
    </w:pPr>
    <w:rPr>
      <w:rFonts w:eastAsia="Arial Unicode MS"/>
      <w:color w:val="000000"/>
      <w:kern w:val="1"/>
      <w:lang w:eastAsia="ar-SA"/>
    </w:rPr>
  </w:style>
  <w:style w:type="paragraph" w:customStyle="1" w:styleId="CommentText1">
    <w:name w:val="Comment Text1"/>
    <w:basedOn w:val="Normal"/>
    <w:uiPriority w:val="99"/>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uiPriority w:val="99"/>
    <w:rsid w:val="00B61CC6"/>
    <w:rPr>
      <w:b/>
      <w:bCs/>
    </w:rPr>
  </w:style>
  <w:style w:type="paragraph" w:customStyle="1" w:styleId="ContentsHeading">
    <w:name w:val="Contents Heading"/>
    <w:basedOn w:val="Heading1"/>
    <w:uiPriority w:val="99"/>
    <w:rsid w:val="00B61CC6"/>
    <w:pPr>
      <w:keepLines/>
      <w:suppressLineNumbers/>
      <w:suppressAutoHyphens/>
      <w:spacing w:before="480" w:after="0" w:line="100" w:lineRule="atLeast"/>
    </w:pPr>
    <w:rPr>
      <w:rFonts w:ascii="Cambria" w:eastAsia="Arial Unicode MS" w:hAnsi="Cambria" w:cs="Cambria"/>
      <w:color w:val="365F91"/>
      <w:kern w:val="1"/>
      <w:lang w:eastAsia="ar-SA"/>
    </w:rPr>
  </w:style>
  <w:style w:type="paragraph" w:customStyle="1" w:styleId="TableContents">
    <w:name w:val="Table Contents"/>
    <w:basedOn w:val="Normal"/>
    <w:uiPriority w:val="99"/>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uiPriority w:val="99"/>
    <w:rsid w:val="00B61CC6"/>
    <w:pPr>
      <w:suppressAutoHyphens/>
      <w:spacing w:after="200" w:line="276" w:lineRule="auto"/>
    </w:pPr>
    <w:rPr>
      <w:rFonts w:ascii="Calibri" w:eastAsia="MS Mincho" w:hAnsi="Calibri" w:cs="Calibri"/>
      <w:lang w:eastAsia="ar-SA"/>
    </w:rPr>
  </w:style>
  <w:style w:type="paragraph" w:styleId="EndnoteText">
    <w:name w:val="endnote text"/>
    <w:basedOn w:val="Normal"/>
    <w:link w:val="EndnoteTextChar"/>
    <w:uiPriority w:val="99"/>
    <w:semiHidden/>
    <w:rsid w:val="00B61CC6"/>
    <w:rPr>
      <w:rFonts w:ascii="Arial" w:hAnsi="Arial" w:cs="Arial"/>
      <w:sz w:val="20"/>
      <w:szCs w:val="20"/>
    </w:rPr>
  </w:style>
  <w:style w:type="character" w:customStyle="1" w:styleId="EndnoteTextChar">
    <w:name w:val="Endnote Text Char"/>
    <w:basedOn w:val="DefaultParagraphFont"/>
    <w:link w:val="EndnoteText"/>
    <w:uiPriority w:val="99"/>
    <w:locked/>
    <w:rsid w:val="00B61CC6"/>
    <w:rPr>
      <w:rFonts w:ascii="Arial" w:hAnsi="Arial" w:cs="Arial"/>
    </w:rPr>
  </w:style>
  <w:style w:type="paragraph" w:styleId="NormalWeb">
    <w:name w:val="Normal (Web)"/>
    <w:basedOn w:val="Normal"/>
    <w:uiPriority w:val="99"/>
    <w:rsid w:val="00B61CC6"/>
    <w:pPr>
      <w:spacing w:before="100" w:beforeAutospacing="1" w:after="100" w:afterAutospacing="1"/>
    </w:pPr>
  </w:style>
  <w:style w:type="character" w:customStyle="1" w:styleId="apple-converted-space">
    <w:name w:val="apple-converted-space"/>
    <w:basedOn w:val="DefaultParagraphFont"/>
    <w:uiPriority w:val="99"/>
    <w:rsid w:val="00B61CC6"/>
  </w:style>
  <w:style w:type="paragraph" w:customStyle="1" w:styleId="normal0">
    <w:name w:val="normal"/>
    <w:basedOn w:val="Normal"/>
    <w:uiPriority w:val="99"/>
    <w:rsid w:val="00B61CC6"/>
    <w:pPr>
      <w:spacing w:before="100" w:beforeAutospacing="1" w:after="100" w:afterAutospacing="1"/>
    </w:pPr>
    <w:rPr>
      <w:rFonts w:ascii="Arial" w:hAnsi="Arial" w:cs="Arial"/>
      <w:sz w:val="22"/>
      <w:szCs w:val="22"/>
    </w:rPr>
  </w:style>
  <w:style w:type="paragraph" w:customStyle="1" w:styleId="wyq110---naslov-clana">
    <w:name w:val="wyq110---naslov-clana"/>
    <w:basedOn w:val="Normal"/>
    <w:uiPriority w:val="99"/>
    <w:rsid w:val="00B61CC6"/>
    <w:pPr>
      <w:spacing w:before="240" w:after="240"/>
      <w:jc w:val="center"/>
    </w:pPr>
    <w:rPr>
      <w:rFonts w:ascii="Arial" w:hAnsi="Arial" w:cs="Arial"/>
      <w:b/>
      <w:bCs/>
    </w:rPr>
  </w:style>
  <w:style w:type="paragraph" w:customStyle="1" w:styleId="NoSpacing1">
    <w:name w:val="No Spacing1"/>
    <w:uiPriority w:val="99"/>
    <w:rsid w:val="00B61CC6"/>
    <w:pPr>
      <w:suppressAutoHyphens/>
      <w:spacing w:line="100" w:lineRule="atLeast"/>
    </w:pPr>
    <w:rPr>
      <w:rFonts w:ascii="Calibri" w:eastAsia="Arial Unicode MS" w:hAnsi="Calibri" w:cs="Calibri"/>
      <w:kern w:val="1"/>
      <w:lang w:eastAsia="ar-SA"/>
    </w:rPr>
  </w:style>
  <w:style w:type="character" w:customStyle="1" w:styleId="CharChar3">
    <w:name w:val="Char Char3"/>
    <w:basedOn w:val="DefaultParagraphFont"/>
    <w:uiPriority w:val="99"/>
    <w:semiHidden/>
    <w:locked/>
    <w:rsid w:val="004346BD"/>
    <w:rPr>
      <w:rFonts w:eastAsia="Times New Roman"/>
      <w:sz w:val="22"/>
      <w:szCs w:val="22"/>
    </w:rPr>
  </w:style>
  <w:style w:type="paragraph" w:styleId="Subtitle">
    <w:name w:val="Subtitle"/>
    <w:basedOn w:val="Normal"/>
    <w:next w:val="BodyText"/>
    <w:link w:val="SubtitleChar1"/>
    <w:uiPriority w:val="99"/>
    <w:qFormat/>
    <w:locked/>
    <w:rsid w:val="00CA3CFF"/>
    <w:pPr>
      <w:keepNext/>
      <w:suppressAutoHyphens/>
      <w:spacing w:before="240" w:after="240"/>
      <w:jc w:val="center"/>
    </w:pPr>
    <w:rPr>
      <w:rFonts w:ascii="Calibri" w:eastAsia="MS Mincho" w:hAnsi="Calibri" w:cs="Calibri"/>
      <w:b/>
      <w:bCs/>
      <w:caps/>
      <w:lang w:val="sl-SI" w:eastAsia="ar-SA"/>
    </w:rPr>
  </w:style>
  <w:style w:type="character" w:customStyle="1" w:styleId="SubtitleChar">
    <w:name w:val="Subtitle Char"/>
    <w:basedOn w:val="DefaultParagraphFont"/>
    <w:link w:val="Subtitle"/>
    <w:uiPriority w:val="99"/>
    <w:locked/>
    <w:rsid w:val="000D1584"/>
    <w:rPr>
      <w:rFonts w:ascii="Cambria" w:hAnsi="Cambria" w:cs="Cambria"/>
      <w:sz w:val="24"/>
      <w:szCs w:val="24"/>
    </w:rPr>
  </w:style>
  <w:style w:type="character" w:customStyle="1" w:styleId="SubtitleChar1">
    <w:name w:val="Subtitle Char1"/>
    <w:basedOn w:val="DefaultParagraphFont"/>
    <w:link w:val="Subtitle"/>
    <w:uiPriority w:val="99"/>
    <w:locked/>
    <w:rsid w:val="00CA3CFF"/>
    <w:rPr>
      <w:rFonts w:ascii="Calibri" w:eastAsia="MS Mincho" w:hAnsi="Calibri" w:cs="Calibri"/>
      <w:b/>
      <w:bCs/>
      <w:caps/>
      <w:sz w:val="24"/>
      <w:szCs w:val="24"/>
      <w:lang w:val="sl-SI" w:eastAsia="ar-SA" w:bidi="ar-SA"/>
    </w:rPr>
  </w:style>
  <w:style w:type="character" w:customStyle="1" w:styleId="CharChar10">
    <w:name w:val="Char Char10"/>
    <w:basedOn w:val="DefaultParagraphFont"/>
    <w:uiPriority w:val="99"/>
    <w:locked/>
    <w:rsid w:val="00DF7E82"/>
    <w:rPr>
      <w:sz w:val="24"/>
      <w:szCs w:val="24"/>
      <w:lang w:val="en-US" w:eastAsia="en-US"/>
    </w:rPr>
  </w:style>
  <w:style w:type="character" w:customStyle="1" w:styleId="DefaultChar">
    <w:name w:val="Default Char"/>
    <w:link w:val="Default"/>
    <w:uiPriority w:val="99"/>
    <w:locked/>
    <w:rsid w:val="00DF7E82"/>
    <w:rPr>
      <w:color w:val="000000"/>
      <w:sz w:val="24"/>
      <w:szCs w:val="24"/>
      <w:lang w:val="en-US" w:eastAsia="en-US"/>
    </w:rPr>
  </w:style>
  <w:style w:type="paragraph" w:customStyle="1" w:styleId="normal0020table">
    <w:name w:val="normal_0020table"/>
    <w:basedOn w:val="Normal"/>
    <w:rsid w:val="002E6C08"/>
    <w:pPr>
      <w:spacing w:before="100" w:beforeAutospacing="1" w:after="100" w:afterAutospacing="1"/>
    </w:pPr>
  </w:style>
  <w:style w:type="character" w:customStyle="1" w:styleId="normal0020tablechar">
    <w:name w:val="normal_0020table__char"/>
    <w:basedOn w:val="DefaultParagraphFont"/>
    <w:rsid w:val="002E6C08"/>
  </w:style>
</w:styles>
</file>

<file path=word/webSettings.xml><?xml version="1.0" encoding="utf-8"?>
<w:webSettings xmlns:r="http://schemas.openxmlformats.org/officeDocument/2006/relationships" xmlns:w="http://schemas.openxmlformats.org/wordprocessingml/2006/main">
  <w:divs>
    <w:div w:id="1051995818">
      <w:bodyDiv w:val="1"/>
      <w:marLeft w:val="0"/>
      <w:marRight w:val="0"/>
      <w:marTop w:val="0"/>
      <w:marBottom w:val="0"/>
      <w:divBdr>
        <w:top w:val="none" w:sz="0" w:space="0" w:color="auto"/>
        <w:left w:val="none" w:sz="0" w:space="0" w:color="auto"/>
        <w:bottom w:val="none" w:sz="0" w:space="0" w:color="auto"/>
        <w:right w:val="none" w:sz="0" w:space="0" w:color="auto"/>
      </w:divBdr>
    </w:div>
    <w:div w:id="1789618811">
      <w:marLeft w:val="0"/>
      <w:marRight w:val="0"/>
      <w:marTop w:val="0"/>
      <w:marBottom w:val="0"/>
      <w:divBdr>
        <w:top w:val="none" w:sz="0" w:space="0" w:color="auto"/>
        <w:left w:val="none" w:sz="0" w:space="0" w:color="auto"/>
        <w:bottom w:val="none" w:sz="0" w:space="0" w:color="auto"/>
        <w:right w:val="none" w:sz="0" w:space="0" w:color="auto"/>
      </w:divBdr>
    </w:div>
    <w:div w:id="1789618812">
      <w:marLeft w:val="0"/>
      <w:marRight w:val="0"/>
      <w:marTop w:val="0"/>
      <w:marBottom w:val="0"/>
      <w:divBdr>
        <w:top w:val="none" w:sz="0" w:space="0" w:color="auto"/>
        <w:left w:val="none" w:sz="0" w:space="0" w:color="auto"/>
        <w:bottom w:val="none" w:sz="0" w:space="0" w:color="auto"/>
        <w:right w:val="none" w:sz="0" w:space="0" w:color="auto"/>
      </w:divBdr>
    </w:div>
    <w:div w:id="1789618813">
      <w:marLeft w:val="0"/>
      <w:marRight w:val="0"/>
      <w:marTop w:val="0"/>
      <w:marBottom w:val="0"/>
      <w:divBdr>
        <w:top w:val="none" w:sz="0" w:space="0" w:color="auto"/>
        <w:left w:val="none" w:sz="0" w:space="0" w:color="auto"/>
        <w:bottom w:val="none" w:sz="0" w:space="0" w:color="auto"/>
        <w:right w:val="none" w:sz="0" w:space="0" w:color="auto"/>
      </w:divBdr>
    </w:div>
    <w:div w:id="1789618814">
      <w:marLeft w:val="0"/>
      <w:marRight w:val="0"/>
      <w:marTop w:val="0"/>
      <w:marBottom w:val="0"/>
      <w:divBdr>
        <w:top w:val="none" w:sz="0" w:space="0" w:color="auto"/>
        <w:left w:val="none" w:sz="0" w:space="0" w:color="auto"/>
        <w:bottom w:val="none" w:sz="0" w:space="0" w:color="auto"/>
        <w:right w:val="none" w:sz="0" w:space="0" w:color="auto"/>
      </w:divBdr>
    </w:div>
    <w:div w:id="1789618815">
      <w:marLeft w:val="0"/>
      <w:marRight w:val="0"/>
      <w:marTop w:val="0"/>
      <w:marBottom w:val="0"/>
      <w:divBdr>
        <w:top w:val="none" w:sz="0" w:space="0" w:color="auto"/>
        <w:left w:val="none" w:sz="0" w:space="0" w:color="auto"/>
        <w:bottom w:val="none" w:sz="0" w:space="0" w:color="auto"/>
        <w:right w:val="none" w:sz="0" w:space="0" w:color="auto"/>
      </w:divBdr>
    </w:div>
    <w:div w:id="1789618816">
      <w:marLeft w:val="0"/>
      <w:marRight w:val="0"/>
      <w:marTop w:val="0"/>
      <w:marBottom w:val="0"/>
      <w:divBdr>
        <w:top w:val="none" w:sz="0" w:space="0" w:color="auto"/>
        <w:left w:val="none" w:sz="0" w:space="0" w:color="auto"/>
        <w:bottom w:val="none" w:sz="0" w:space="0" w:color="auto"/>
        <w:right w:val="none" w:sz="0" w:space="0" w:color="auto"/>
      </w:divBdr>
    </w:div>
    <w:div w:id="17896188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olnica-palanka.c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visokijn@gmail.com" TargetMode="External"/><Relationship Id="rId4" Type="http://schemas.openxmlformats.org/officeDocument/2006/relationships/settings" Target="settings.xml"/><Relationship Id="rId9" Type="http://schemas.openxmlformats.org/officeDocument/2006/relationships/hyperlink" Target="http://www.bolnica-palanka.co.rs" TargetMode="External"/><Relationship Id="rId14" Type="http://schemas.openxmlformats.org/officeDocument/2006/relationships/hyperlink" Target="http://www.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C0D4D-1E82-45D4-AC6B-452BA479B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11329</Words>
  <Characters>64576</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2017-01-26T12:58:00Z</cp:lastPrinted>
  <dcterms:created xsi:type="dcterms:W3CDTF">2019-01-14T07:36:00Z</dcterms:created>
  <dcterms:modified xsi:type="dcterms:W3CDTF">2019-01-14T07:36:00Z</dcterms:modified>
</cp:coreProperties>
</file>