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17086D"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8F2C11" w:rsidRDefault="00FA27FA" w:rsidP="00F14097">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F3203C">
        <w:rPr>
          <w:b/>
        </w:rPr>
        <w:t>6</w:t>
      </w:r>
      <w:r>
        <w:rPr>
          <w:b/>
          <w:lang w:val="sr-Cyrl-CS"/>
        </w:rPr>
        <w:t>/</w:t>
      </w:r>
      <w:r w:rsidR="00C775C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C775C7" w:rsidP="00FA27FA">
      <w:pPr>
        <w:jc w:val="center"/>
        <w:rPr>
          <w:b/>
          <w:i/>
          <w:lang w:val="sr-Cyrl-CS"/>
        </w:rPr>
      </w:pPr>
      <w:r>
        <w:rPr>
          <w:b/>
          <w:i/>
        </w:rPr>
        <w:t>Ма</w:t>
      </w:r>
      <w:r w:rsidR="00F3203C">
        <w:rPr>
          <w:b/>
          <w:i/>
        </w:rPr>
        <w:t>j</w:t>
      </w:r>
      <w:r w:rsidR="00FA27FA">
        <w:rPr>
          <w:b/>
          <w:i/>
          <w:lang w:val="sr-Cyrl-CS"/>
        </w:rPr>
        <w:t xml:space="preserve">  20</w:t>
      </w:r>
      <w:r>
        <w:rPr>
          <w:b/>
          <w:i/>
          <w:lang w:val="sr-Cyrl-CS"/>
        </w:rPr>
        <w:t>1</w:t>
      </w:r>
      <w:r>
        <w:rPr>
          <w:b/>
          <w:i/>
        </w:rPr>
        <w:t>8</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t>ОП</w:t>
      </w:r>
      <w:r w:rsidR="00F92584">
        <w:t xml:space="preserve"> </w:t>
      </w:r>
      <w:r w:rsidR="00F3203C">
        <w:t>6</w:t>
      </w:r>
      <w:r w:rsidRPr="000D4F36">
        <w:rPr>
          <w:spacing w:val="-1"/>
        </w:rPr>
        <w:t>/</w:t>
      </w:r>
      <w:r w:rsidRPr="000D4F36">
        <w:rPr>
          <w:spacing w:val="-2"/>
        </w:rPr>
        <w:t>1</w:t>
      </w:r>
      <w:r w:rsidR="00C775C7">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F92584" w:rsidRPr="00F3203C">
        <w:rPr>
          <w:color w:val="FF0000"/>
          <w:spacing w:val="1"/>
        </w:rPr>
        <w:t>243</w:t>
      </w:r>
      <w:r w:rsidRPr="00E966C5">
        <w:rPr>
          <w:spacing w:val="38"/>
        </w:rPr>
        <w:t xml:space="preserve"> </w:t>
      </w:r>
      <w:r w:rsidRPr="00E966C5">
        <w:rPr>
          <w:spacing w:val="1"/>
        </w:rPr>
        <w:t>о</w:t>
      </w:r>
      <w:r w:rsidRPr="00E966C5">
        <w:t>д</w:t>
      </w:r>
      <w:r w:rsidRPr="00E966C5">
        <w:rPr>
          <w:lang w:val="sr-Latn-CS"/>
        </w:rPr>
        <w:t xml:space="preserve"> </w:t>
      </w:r>
      <w:r w:rsidR="00F3203C">
        <w:rPr>
          <w:lang w:val="sr-Latn-CS"/>
        </w:rPr>
        <w:t>1</w:t>
      </w:r>
      <w:r w:rsidR="00F92584">
        <w:rPr>
          <w:lang w:val="sr-Latn-CS"/>
        </w:rPr>
        <w:t>6</w:t>
      </w:r>
      <w:r w:rsidRPr="00E966C5">
        <w:t>.0</w:t>
      </w:r>
      <w:r w:rsidR="00F3203C">
        <w:t>5</w:t>
      </w:r>
      <w:r w:rsidRPr="00E966C5">
        <w:rPr>
          <w:spacing w:val="-2"/>
        </w:rPr>
        <w:t>.</w:t>
      </w:r>
      <w:r w:rsidRPr="00E966C5">
        <w:rPr>
          <w:spacing w:val="1"/>
        </w:rPr>
        <w:t>20</w:t>
      </w:r>
      <w:r w:rsidRPr="00E966C5">
        <w:rPr>
          <w:spacing w:val="-2"/>
        </w:rPr>
        <w:t>1</w:t>
      </w:r>
      <w:r w:rsidR="00F9258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t>ОП</w:t>
      </w:r>
      <w:r w:rsidRPr="00E966C5">
        <w:rPr>
          <w:lang w:val="sr-Cyrl-CS"/>
        </w:rPr>
        <w:t xml:space="preserve"> </w:t>
      </w:r>
      <w:r w:rsidR="00F3203C">
        <w:t>6</w:t>
      </w:r>
      <w:r w:rsidRPr="00E966C5">
        <w:rPr>
          <w:spacing w:val="-1"/>
        </w:rPr>
        <w:t>/</w:t>
      </w:r>
      <w:r w:rsidRPr="00E966C5">
        <w:rPr>
          <w:spacing w:val="-2"/>
        </w:rPr>
        <w:t>1</w:t>
      </w:r>
      <w:r w:rsidR="00C775C7">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F92584" w:rsidRPr="00F3203C">
        <w:rPr>
          <w:color w:val="FF0000"/>
        </w:rPr>
        <w:t>24</w:t>
      </w:r>
      <w:r w:rsidR="003C3D71" w:rsidRPr="00F3203C">
        <w:rPr>
          <w:color w:val="FF0000"/>
          <w:lang w:val="sr-Cyrl-CS"/>
        </w:rPr>
        <w:t>4</w:t>
      </w:r>
      <w:r w:rsidRPr="000F4028">
        <w:rPr>
          <w:color w:val="FF0000"/>
          <w:lang w:val="sr-Cyrl-CS"/>
        </w:rPr>
        <w:t xml:space="preserve"> </w:t>
      </w:r>
      <w:r w:rsidRPr="00E966C5">
        <w:rPr>
          <w:spacing w:val="1"/>
        </w:rPr>
        <w:t>о</w:t>
      </w:r>
      <w:r w:rsidRPr="00E966C5">
        <w:t>д</w:t>
      </w:r>
      <w:r w:rsidRPr="00E966C5">
        <w:rPr>
          <w:spacing w:val="-7"/>
        </w:rPr>
        <w:t xml:space="preserve"> </w:t>
      </w:r>
      <w:r w:rsidR="00F3203C">
        <w:rPr>
          <w:spacing w:val="-7"/>
        </w:rPr>
        <w:t>1</w:t>
      </w:r>
      <w:r w:rsidR="00F92584">
        <w:rPr>
          <w:lang w:val="sr-Latn-CS"/>
        </w:rPr>
        <w:t>6</w:t>
      </w:r>
      <w:r w:rsidRPr="00E966C5">
        <w:t>.0</w:t>
      </w:r>
      <w:r w:rsidR="00F3203C">
        <w:t>5</w:t>
      </w:r>
      <w:r w:rsidRPr="00E966C5">
        <w:rPr>
          <w:spacing w:val="-2"/>
        </w:rPr>
        <w:t>.</w:t>
      </w:r>
      <w:r w:rsidRPr="00E966C5">
        <w:rPr>
          <w:spacing w:val="1"/>
        </w:rPr>
        <w:t>20</w:t>
      </w:r>
      <w:r w:rsidRPr="00E966C5">
        <w:rPr>
          <w:spacing w:val="-2"/>
        </w:rPr>
        <w:t>1</w:t>
      </w:r>
      <w:r w:rsidR="00F9258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F3203C">
        <w:rPr>
          <w:b/>
        </w:rPr>
        <w:t>6</w:t>
      </w:r>
      <w:r w:rsidR="00C775C7">
        <w:rPr>
          <w:b/>
          <w:lang w:val="sr-Cyrl-CS"/>
        </w:rPr>
        <w:t>/1</w:t>
      </w:r>
      <w:r w:rsidR="00C775C7">
        <w:rPr>
          <w:b/>
        </w:rPr>
        <w:t>8</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F14097" w:rsidRDefault="00F14097" w:rsidP="00F14097">
      <w:pPr>
        <w:ind w:left="3540"/>
        <w:rPr>
          <w:b/>
          <w:lang w:val="sr-Cyrl-CS"/>
        </w:rPr>
      </w:pPr>
      <w:r>
        <w:rPr>
          <w:b/>
          <w:bCs/>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D80192" w:rsidRDefault="00722875" w:rsidP="00D80192">
            <w:pPr>
              <w:snapToGrid w:val="0"/>
              <w:jc w:val="center"/>
              <w:rPr>
                <w:rFonts w:eastAsia="TimesNewRomanPSMT"/>
                <w:lang/>
              </w:rPr>
            </w:pPr>
            <w:r w:rsidRPr="00722875">
              <w:rPr>
                <w:rFonts w:eastAsia="TimesNewRomanPSMT"/>
                <w:lang w:val="sr-Cyrl-CS"/>
              </w:rPr>
              <w:t>5</w:t>
            </w:r>
            <w:r w:rsidR="00672467" w:rsidRPr="00722875">
              <w:rPr>
                <w:rFonts w:eastAsia="TimesNewRomanPSMT"/>
              </w:rPr>
              <w:t xml:space="preserve"> - </w:t>
            </w:r>
            <w:r w:rsidR="00D80192">
              <w:rPr>
                <w:rFonts w:eastAsia="TimesNewRomanPSMT"/>
                <w:lang/>
              </w:rPr>
              <w:t>6</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22875" w:rsidRDefault="00D80192" w:rsidP="00D80192">
            <w:pPr>
              <w:snapToGrid w:val="0"/>
              <w:jc w:val="center"/>
              <w:rPr>
                <w:rFonts w:eastAsia="TimesNewRomanPSMT"/>
                <w:lang w:val="sr-Cyrl-CS"/>
              </w:rPr>
            </w:pPr>
            <w:r>
              <w:rPr>
                <w:rFonts w:eastAsia="TimesNewRomanPSMT"/>
                <w:lang/>
              </w:rPr>
              <w:t>7</w:t>
            </w:r>
            <w:r w:rsidR="00672467" w:rsidRPr="00722875">
              <w:rPr>
                <w:rFonts w:eastAsia="TimesNewRomanPSMT"/>
              </w:rPr>
              <w:t xml:space="preserve"> - </w:t>
            </w:r>
            <w:r w:rsidR="00722875" w:rsidRPr="00722875">
              <w:rPr>
                <w:rFonts w:eastAsia="TimesNewRomanPSMT"/>
                <w:lang w:val="sr-Cyrl-CS"/>
              </w:rPr>
              <w:t>1</w:t>
            </w:r>
            <w:r>
              <w:rPr>
                <w:rFonts w:eastAsia="TimesNewRomanPSMT"/>
                <w:lang w:val="sr-Cyrl-CS"/>
              </w:rPr>
              <w:t>3</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22875" w:rsidRDefault="00672467" w:rsidP="00D80192">
            <w:pPr>
              <w:snapToGrid w:val="0"/>
              <w:jc w:val="center"/>
              <w:rPr>
                <w:rFonts w:eastAsia="TimesNewRomanPSMT"/>
                <w:lang w:val="sr-Cyrl-CS"/>
              </w:rPr>
            </w:pPr>
            <w:r w:rsidRPr="00722875">
              <w:rPr>
                <w:rFonts w:eastAsia="TimesNewRomanPSMT"/>
                <w:lang w:val="sr-Cyrl-CS"/>
              </w:rPr>
              <w:t>1</w:t>
            </w:r>
            <w:r w:rsidR="00D80192">
              <w:rPr>
                <w:rFonts w:eastAsia="TimesNewRomanPSMT"/>
                <w:lang w:val="sr-Cyrl-CS"/>
              </w:rPr>
              <w:t>4</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672467" w:rsidP="00D80192">
            <w:pPr>
              <w:snapToGrid w:val="0"/>
              <w:jc w:val="center"/>
              <w:rPr>
                <w:rFonts w:eastAsia="TimesNewRomanPSMT"/>
              </w:rPr>
            </w:pPr>
            <w:r w:rsidRPr="00722875">
              <w:rPr>
                <w:rFonts w:eastAsia="TimesNewRomanPSMT"/>
              </w:rPr>
              <w:t>1</w:t>
            </w:r>
            <w:r w:rsidR="00D80192">
              <w:rPr>
                <w:rFonts w:eastAsia="TimesNewRomanPSMT"/>
                <w:lang/>
              </w:rPr>
              <w:t>5</w:t>
            </w:r>
            <w:r w:rsidRPr="00722875">
              <w:rPr>
                <w:rFonts w:eastAsia="TimesNewRomanPSMT"/>
              </w:rPr>
              <w:t xml:space="preserve"> - </w:t>
            </w:r>
            <w:r w:rsidR="00722875" w:rsidRPr="00722875">
              <w:rPr>
                <w:rFonts w:eastAsia="TimesNewRomanPSMT"/>
                <w:lang w:val="sr-Cyrl-CS"/>
              </w:rPr>
              <w:t>3</w:t>
            </w:r>
            <w:r w:rsidR="000505E3">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3</w:t>
            </w:r>
            <w:r>
              <w:rPr>
                <w:rFonts w:eastAsia="TimesNewRomanPSMT"/>
              </w:rPr>
              <w:t>6</w:t>
            </w:r>
            <w:r w:rsidR="00672467" w:rsidRPr="00722875">
              <w:rPr>
                <w:rFonts w:eastAsia="TimesNewRomanPSMT"/>
              </w:rPr>
              <w:t xml:space="preserve"> </w:t>
            </w:r>
            <w:r>
              <w:rPr>
                <w:rFonts w:eastAsia="TimesNewRomanPSMT"/>
              </w:rPr>
              <w:t>–</w:t>
            </w:r>
            <w:r w:rsidR="00672467" w:rsidRPr="00722875">
              <w:rPr>
                <w:rFonts w:eastAsia="TimesNewRomanPSMT"/>
              </w:rPr>
              <w:t xml:space="preserve"> </w:t>
            </w:r>
            <w:r w:rsidR="00722875" w:rsidRPr="00722875">
              <w:rPr>
                <w:rFonts w:eastAsia="TimesNewRomanPSMT"/>
                <w:lang w:val="sr-Cyrl-CS"/>
              </w:rPr>
              <w:t>4</w:t>
            </w:r>
            <w:r>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0505E3" w:rsidP="00DE1ACA">
            <w:pPr>
              <w:snapToGrid w:val="0"/>
              <w:jc w:val="center"/>
              <w:rPr>
                <w:rFonts w:eastAsia="TimesNewRomanPSMT"/>
              </w:rPr>
            </w:pPr>
            <w:r>
              <w:rPr>
                <w:rFonts w:eastAsia="TimesNewRomanPSMT"/>
                <w:lang w:val="sr-Cyrl-CS"/>
              </w:rPr>
              <w:t>4</w:t>
            </w:r>
            <w:r>
              <w:rPr>
                <w:rFonts w:eastAsia="TimesNewRomanPSMT"/>
              </w:rPr>
              <w:t>2</w:t>
            </w:r>
            <w:r w:rsidR="00672467" w:rsidRPr="00722875">
              <w:rPr>
                <w:rFonts w:eastAsia="TimesNewRomanPSMT"/>
              </w:rPr>
              <w:t xml:space="preserve"> - </w:t>
            </w:r>
            <w:r w:rsidR="00722875" w:rsidRPr="00722875">
              <w:rPr>
                <w:rFonts w:eastAsia="TimesNewRomanPSMT"/>
                <w:lang w:val="sr-Cyrl-CS"/>
              </w:rPr>
              <w:t>4</w:t>
            </w:r>
            <w:r w:rsidR="00DE1ACA">
              <w:rPr>
                <w:rFonts w:eastAsia="TimesNewRomanPSMT"/>
                <w:lang w:val="sr-Cyrl-CS"/>
              </w:rPr>
              <w:t>1</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722875" w:rsidRPr="000505E3">
        <w:rPr>
          <w:b/>
          <w:lang w:val="sr-Cyrl-CS"/>
        </w:rPr>
        <w:t>4</w:t>
      </w:r>
      <w:r w:rsidR="00F65729">
        <w:rPr>
          <w:b/>
          <w:lang w:val="sr-Cyrl-CS"/>
        </w:rPr>
        <w:t>0</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rPr>
      </w:pPr>
    </w:p>
    <w:p w:rsidR="00F3203C" w:rsidRDefault="00F3203C" w:rsidP="00B26CA4">
      <w:pPr>
        <w:rPr>
          <w:b/>
        </w:rPr>
      </w:pPr>
    </w:p>
    <w:p w:rsidR="00F3203C" w:rsidRPr="00B61CC6" w:rsidRDefault="00F3203C"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C2812">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F3203C">
        <w:rPr>
          <w:spacing w:val="1"/>
        </w:rPr>
        <w:t>6</w:t>
      </w:r>
      <w:r w:rsidRPr="00531E5C">
        <w:rPr>
          <w:spacing w:val="-1"/>
        </w:rPr>
        <w:t>/</w:t>
      </w:r>
      <w:r w:rsidRPr="00531E5C">
        <w:rPr>
          <w:spacing w:val="1"/>
          <w:lang w:val="sr-Cyrl-CS"/>
        </w:rPr>
        <w:t>1</w:t>
      </w:r>
      <w:r w:rsidR="00C775C7">
        <w:rPr>
          <w:spacing w:val="1"/>
        </w:rPr>
        <w:t>8</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Default="00F14097" w:rsidP="00F14097">
      <w:pPr>
        <w:pStyle w:val="BodyText"/>
        <w:spacing w:line="242" w:lineRule="exact"/>
        <w:ind w:left="238" w:firstLine="470"/>
        <w:rPr>
          <w:lang/>
        </w:rPr>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00F3203C">
        <w:rPr>
          <w:spacing w:val="-4"/>
          <w:lang/>
        </w:rPr>
        <w:t xml:space="preserve">није </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00F3203C">
        <w:rPr>
          <w:spacing w:val="-4"/>
          <w:lang/>
        </w:rPr>
        <w:t>по партијама</w:t>
      </w:r>
      <w:r w:rsidR="00F3203C">
        <w:rPr>
          <w:lang/>
        </w:rPr>
        <w:t>.</w:t>
      </w:r>
    </w:p>
    <w:p w:rsidR="00F65729" w:rsidRPr="00F3203C" w:rsidRDefault="00F65729" w:rsidP="00F14097">
      <w:pPr>
        <w:pStyle w:val="BodyText"/>
        <w:spacing w:line="242" w:lineRule="exact"/>
        <w:ind w:left="238" w:firstLine="470"/>
        <w:rPr>
          <w:lang/>
        </w:rPr>
      </w:pPr>
    </w:p>
    <w:p w:rsidR="00F14097" w:rsidRPr="00F65729" w:rsidRDefault="00F14097" w:rsidP="00F14097">
      <w:pPr>
        <w:spacing w:line="200" w:lineRule="exact"/>
        <w:rPr>
          <w:b/>
        </w:rPr>
      </w:pPr>
    </w:p>
    <w:p w:rsidR="00FA27FA" w:rsidRPr="00F65729" w:rsidRDefault="00F65729" w:rsidP="00F14097">
      <w:pPr>
        <w:widowControl w:val="0"/>
        <w:autoSpaceDE w:val="0"/>
        <w:autoSpaceDN w:val="0"/>
        <w:adjustRightInd w:val="0"/>
        <w:spacing w:before="29"/>
        <w:ind w:right="-20"/>
        <w:rPr>
          <w:b/>
          <w:lang/>
        </w:rPr>
      </w:pPr>
      <w:r w:rsidRPr="00F65729">
        <w:rPr>
          <w:b/>
          <w:lang/>
        </w:rPr>
        <w:tab/>
        <w:t>ЖИВОТНЕ НАМИРНИЦЕ</w:t>
      </w: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8C70C4" w:rsidP="00B91839">
            <w:pPr>
              <w:jc w:val="center"/>
              <w:rPr>
                <w:lang w:val="sr-Cyrl-CS"/>
              </w:rPr>
            </w:pPr>
          </w:p>
        </w:tc>
        <w:tc>
          <w:tcPr>
            <w:tcW w:w="8505" w:type="dxa"/>
            <w:tcBorders>
              <w:top w:val="single" w:sz="4" w:space="0" w:color="auto"/>
              <w:left w:val="single" w:sz="4" w:space="0" w:color="auto"/>
              <w:bottom w:val="single" w:sz="4" w:space="0" w:color="auto"/>
              <w:right w:val="single" w:sz="4" w:space="0" w:color="auto"/>
            </w:tcBorders>
            <w:vAlign w:val="center"/>
          </w:tcPr>
          <w:p w:rsidR="008C70C4" w:rsidRPr="00F3203C" w:rsidRDefault="008C70C4" w:rsidP="00B91839">
            <w:pPr>
              <w:jc w:val="center"/>
              <w:rPr>
                <w:lang/>
              </w:rPr>
            </w:pPr>
            <w:r w:rsidRPr="00D42AD6">
              <w:rPr>
                <w:lang w:val="sr-Cyrl-CS"/>
              </w:rPr>
              <w:t xml:space="preserve">Назив </w:t>
            </w:r>
            <w:r w:rsidR="00F3203C">
              <w:rPr>
                <w:lang/>
              </w:rPr>
              <w:t>јавне набавке</w:t>
            </w:r>
          </w:p>
        </w:tc>
      </w:tr>
      <w:tr w:rsidR="008C70C4" w:rsidRPr="00D42AD6">
        <w:tc>
          <w:tcPr>
            <w:tcW w:w="10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F3203C" w:rsidP="00B91839">
            <w:pPr>
              <w:jc w:val="center"/>
              <w:rPr>
                <w:b/>
                <w:lang w:val="sr-Cyrl-CS"/>
              </w:rPr>
            </w:pPr>
            <w:r>
              <w:rPr>
                <w:b/>
                <w:lang w:val="sr-Cyrl-CS"/>
              </w:rPr>
              <w:t>1.</w:t>
            </w:r>
          </w:p>
        </w:tc>
        <w:tc>
          <w:tcPr>
            <w:tcW w:w="85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F3203C">
            <w:pPr>
              <w:jc w:val="center"/>
              <w:rPr>
                <w:lang w:val="sr-Cyrl-CS"/>
              </w:rPr>
            </w:pPr>
            <w:r w:rsidRPr="00D42AD6">
              <w:rPr>
                <w:lang w:val="sr-Cyrl-CS"/>
              </w:rPr>
              <w:t>1</w:t>
            </w:r>
            <w:r w:rsidR="00F3203C">
              <w:rPr>
                <w:lang w:val="sr-Cyrl-CS"/>
              </w:rPr>
              <w:t>а.</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F3203C" w:rsidP="00B91839">
            <w:pPr>
              <w:rPr>
                <w:lang w:val="sr-Cyrl-CS"/>
              </w:rPr>
            </w:pPr>
            <w:r>
              <w:rPr>
                <w:lang w:val="sr-Cyrl-CS"/>
              </w:rPr>
              <w:t>Паштета</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F3203C" w:rsidP="00F3203C">
            <w:pPr>
              <w:jc w:val="center"/>
              <w:rPr>
                <w:lang w:val="sr-Cyrl-CS"/>
              </w:rPr>
            </w:pPr>
            <w:r>
              <w:rPr>
                <w:lang w:val="sr-Cyrl-CS"/>
              </w:rPr>
              <w:t>1</w:t>
            </w:r>
            <w:r w:rsidR="008C70C4" w:rsidRPr="00D42AD6">
              <w:rPr>
                <w:lang w:val="sr-Cyrl-CS"/>
              </w:rPr>
              <w:t>.</w:t>
            </w:r>
            <w:r>
              <w:rPr>
                <w:lang w:val="sr-Cyrl-CS"/>
              </w:rPr>
              <w:t>б</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F3203C" w:rsidP="00B91839">
            <w:pPr>
              <w:rPr>
                <w:lang w:val="sr-Cyrl-CS"/>
              </w:rPr>
            </w:pPr>
            <w:r>
              <w:rPr>
                <w:lang w:val="sr-Cyrl-CS"/>
              </w:rPr>
              <w:t>Шећер</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E07CA4" w:rsidRPr="00852398" w:rsidRDefault="00E07CA4" w:rsidP="00E07CA4">
      <w:pPr>
        <w:pStyle w:val="BodyText"/>
        <w:tabs>
          <w:tab w:val="left" w:pos="7565"/>
          <w:tab w:val="left" w:pos="10628"/>
        </w:tabs>
        <w:spacing w:line="242" w:lineRule="exact"/>
        <w:rPr>
          <w:b/>
          <w:bCs/>
        </w:rPr>
      </w:pPr>
    </w:p>
    <w:p w:rsidR="00F14097" w:rsidRPr="00F3203C" w:rsidRDefault="00F3203C" w:rsidP="00F14097">
      <w:pPr>
        <w:pStyle w:val="BodyText"/>
        <w:tabs>
          <w:tab w:val="left" w:pos="7565"/>
          <w:tab w:val="left" w:pos="10628"/>
        </w:tabs>
        <w:spacing w:line="242" w:lineRule="exact"/>
        <w:rPr>
          <w:b/>
          <w:bCs/>
          <w:lang/>
        </w:rPr>
      </w:pPr>
      <w:r>
        <w:rPr>
          <w:b/>
          <w:bCs/>
          <w:lang/>
        </w:rPr>
        <w:t>ЖИВОТНЕ НАМИРНИЦЕ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F3203C" w:rsidRDefault="00F3203C" w:rsidP="00F14097">
            <w:pPr>
              <w:jc w:val="right"/>
              <w:rPr>
                <w:lang/>
              </w:rPr>
            </w:pPr>
            <w:r>
              <w:rPr>
                <w:lang/>
              </w:rPr>
              <w:t>1.а</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F65729" w:rsidRDefault="00F3203C" w:rsidP="00F65729">
            <w:pPr>
              <w:rPr>
                <w:lang/>
              </w:rPr>
            </w:pPr>
            <w:r>
              <w:rPr>
                <w:lang/>
              </w:rPr>
              <w:t>Паштета</w:t>
            </w:r>
            <w:r w:rsidR="00114F4C" w:rsidRPr="009070A8">
              <w:t>50</w:t>
            </w:r>
            <w:r w:rsidR="00F65729">
              <w:rPr>
                <w:lang/>
              </w:rPr>
              <w:t>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F65729" w:rsidRDefault="00F65729" w:rsidP="00F14097">
            <w:pPr>
              <w:jc w:val="center"/>
              <w:rPr>
                <w:lang/>
              </w:rPr>
            </w:pPr>
            <w:r>
              <w:rPr>
                <w:lang/>
              </w:rPr>
              <w:t>ком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114F4C" w:rsidRDefault="00F3203C" w:rsidP="00114F4C">
            <w:pPr>
              <w:jc w:val="center"/>
            </w:pPr>
            <w:r>
              <w:rPr>
                <w:lang/>
              </w:rPr>
              <w:t>3</w:t>
            </w:r>
            <w:r w:rsidR="00114F4C" w:rsidRPr="00114F4C">
              <w:t>9</w:t>
            </w:r>
            <w:r>
              <w:rPr>
                <w:lang/>
              </w:rPr>
              <w:t>6</w:t>
            </w:r>
            <w:r w:rsidR="00114F4C" w:rsidRPr="00114F4C">
              <w:t>0</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F3203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F3203C" w:rsidRPr="009070A8" w:rsidRDefault="00F3203C" w:rsidP="00F14097">
            <w:pPr>
              <w:jc w:val="right"/>
            </w:pPr>
            <w:r>
              <w:rPr>
                <w:lang/>
              </w:rPr>
              <w:t>1.б</w:t>
            </w:r>
            <w:r w:rsidRPr="009070A8">
              <w:t>.</w:t>
            </w:r>
          </w:p>
        </w:tc>
        <w:tc>
          <w:tcPr>
            <w:tcW w:w="1065" w:type="pct"/>
            <w:tcBorders>
              <w:top w:val="single" w:sz="4" w:space="0" w:color="auto"/>
              <w:left w:val="single" w:sz="4" w:space="0" w:color="auto"/>
              <w:bottom w:val="single" w:sz="4" w:space="0" w:color="auto"/>
              <w:right w:val="single" w:sz="4" w:space="0" w:color="auto"/>
            </w:tcBorders>
            <w:vAlign w:val="bottom"/>
          </w:tcPr>
          <w:p w:rsidR="00F3203C" w:rsidRPr="009070A8" w:rsidRDefault="00F3203C" w:rsidP="00F3203C">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F3203C" w:rsidRPr="009070A8" w:rsidRDefault="00F3203C"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F3203C" w:rsidRPr="00F3203C" w:rsidRDefault="00F3203C" w:rsidP="00114F4C">
            <w:pPr>
              <w:jc w:val="center"/>
              <w:rPr>
                <w:lang/>
              </w:rPr>
            </w:pPr>
            <w:r>
              <w:rPr>
                <w:lang/>
              </w:rPr>
              <w:t>900</w:t>
            </w:r>
          </w:p>
        </w:tc>
        <w:tc>
          <w:tcPr>
            <w:tcW w:w="535" w:type="pct"/>
            <w:tcBorders>
              <w:top w:val="single" w:sz="4" w:space="0" w:color="auto"/>
              <w:left w:val="single" w:sz="4" w:space="0" w:color="auto"/>
              <w:bottom w:val="single" w:sz="4" w:space="0" w:color="auto"/>
              <w:right w:val="single" w:sz="4" w:space="0" w:color="auto"/>
            </w:tcBorders>
            <w:vAlign w:val="center"/>
          </w:tcPr>
          <w:p w:rsidR="00F3203C" w:rsidRDefault="00F3203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F3203C" w:rsidRDefault="00F3203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F3203C" w:rsidRPr="009070A8" w:rsidRDefault="00F3203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F3203C" w:rsidRPr="009070A8" w:rsidRDefault="00F3203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F3203C" w:rsidRPr="009070A8" w:rsidRDefault="00F3203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F3203C" w:rsidRPr="009070A8" w:rsidRDefault="00F3203C" w:rsidP="00F14097">
            <w:pPr>
              <w:jc w:val="center"/>
              <w:rPr>
                <w:lang w:val="sr-Cyrl-CS"/>
              </w:rPr>
            </w:pPr>
          </w:p>
        </w:tc>
      </w:tr>
    </w:tbl>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p>
    <w:p w:rsidR="00F14097" w:rsidRPr="00830B9D" w:rsidRDefault="00F14097" w:rsidP="00F14097">
      <w:pPr>
        <w:ind w:firstLine="680"/>
      </w:pPr>
    </w:p>
    <w:p w:rsidR="00F14097" w:rsidRPr="003716AA" w:rsidRDefault="00F14097"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3716AA" w:rsidRDefault="00F14097" w:rsidP="00F14097">
      <w:pPr>
        <w:ind w:firstLine="680"/>
        <w:rPr>
          <w:lang w:val="sr-Cyrl-CS"/>
        </w:rPr>
      </w:pPr>
    </w:p>
    <w:p w:rsidR="0082605D" w:rsidRDefault="0082605D" w:rsidP="00830B9D">
      <w:pPr>
        <w:ind w:right="-7"/>
        <w:jc w:val="both"/>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830B9D" w:rsidRPr="00830B9D" w:rsidRDefault="00830B9D" w:rsidP="00830B9D">
      <w:pPr>
        <w:ind w:right="-7"/>
        <w:jc w:val="both"/>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82605D">
        <w:rPr>
          <w:rFonts w:ascii="Times New Roman" w:hAnsi="Times New Roman" w:cs="Times New Roman"/>
          <w:i w:val="0"/>
          <w:sz w:val="24"/>
          <w:szCs w:val="24"/>
          <w:lang w:val="sr-Cyrl-CS"/>
        </w:rPr>
        <w:t>1</w:t>
      </w:r>
      <w:r w:rsidR="00F92584">
        <w:rPr>
          <w:rFonts w:ascii="Times New Roman" w:hAnsi="Times New Roman" w:cs="Times New Roman"/>
          <w:i w:val="0"/>
          <w:sz w:val="24"/>
          <w:szCs w:val="24"/>
        </w:rPr>
        <w:t>2</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F92584">
        <w:rPr>
          <w:rFonts w:ascii="Times New Roman" w:hAnsi="Times New Roman" w:cs="Times New Roman"/>
          <w:i w:val="0"/>
          <w:sz w:val="24"/>
          <w:szCs w:val="24"/>
        </w:rPr>
        <w:t>i</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lastRenderedPageBreak/>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4D3B8D">
      <w:pPr>
        <w:pStyle w:val="BodyText"/>
        <w:numPr>
          <w:ilvl w:val="1"/>
          <w:numId w:val="7"/>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82605D" w:rsidRDefault="0082605D" w:rsidP="009230B5">
            <w:pPr>
              <w:pStyle w:val="ListParagraph"/>
              <w:ind w:left="104"/>
              <w:rPr>
                <w:b/>
                <w:bCs/>
                <w:lang w:val="sr-Cyrl-CS"/>
              </w:rPr>
            </w:pPr>
          </w:p>
          <w:p w:rsidR="009230B5" w:rsidRPr="00F56A28" w:rsidRDefault="009230B5" w:rsidP="009230B5">
            <w:pPr>
              <w:pStyle w:val="ListParagraph"/>
              <w:ind w:left="104"/>
            </w:pPr>
            <w:r w:rsidRPr="00F56A28">
              <w:rPr>
                <w:b/>
                <w:bCs/>
              </w:rPr>
              <w:t xml:space="preserve">ДОЗВОЛА: </w:t>
            </w:r>
            <w:r>
              <w:rPr>
                <w:b/>
                <w:bCs/>
              </w:rPr>
              <w:t>За партије 2</w:t>
            </w:r>
            <w:r>
              <w:rPr>
                <w:b/>
                <w:bCs/>
                <w:lang w:val="sr-Cyrl-CS"/>
              </w:rPr>
              <w:t xml:space="preserve"> и </w:t>
            </w:r>
            <w:r w:rsidRPr="00F56A28">
              <w:rPr>
                <w:b/>
                <w:bCs/>
              </w:rPr>
              <w:t>3</w:t>
            </w:r>
            <w:r w:rsidRPr="00F56A28">
              <w:t xml:space="preserve"> - </w:t>
            </w:r>
            <w:r>
              <w:rPr>
                <w:lang w:val="sr-Cyrl-CS"/>
              </w:rPr>
              <w:t xml:space="preserve">         </w:t>
            </w:r>
            <w:r w:rsidRPr="00F56A28">
              <w:rPr>
                <w:b/>
                <w:bCs/>
              </w:rPr>
              <w:t>Понуђач – произвођач</w:t>
            </w:r>
            <w:r w:rsidRPr="00F56A28">
              <w:t xml:space="preserve"> доставља Решење Министарства пољопривреде, шумарства и водопривреде - Управа за ветерину да испуњава услове по Закону о безбедности хране.</w:t>
            </w:r>
          </w:p>
          <w:p w:rsidR="009230B5" w:rsidRPr="00F56A28" w:rsidRDefault="009230B5" w:rsidP="009230B5">
            <w:pPr>
              <w:pStyle w:val="ListParagraph"/>
              <w:ind w:left="104"/>
            </w:pPr>
            <w:r w:rsidRPr="00F56A28">
              <w:rPr>
                <w:b/>
                <w:bCs/>
              </w:rPr>
              <w:lastRenderedPageBreak/>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9230B5" w:rsidRPr="00F56A28" w:rsidRDefault="009230B5" w:rsidP="009230B5">
            <w:pPr>
              <w:pStyle w:val="ListParagraph"/>
              <w:ind w:left="104"/>
            </w:pPr>
            <w:r w:rsidRPr="00F56A28">
              <w:t>Дозвола мора бити важећа.</w:t>
            </w:r>
          </w:p>
          <w:p w:rsidR="009230B5" w:rsidRDefault="009230B5" w:rsidP="009230B5">
            <w:pPr>
              <w:pStyle w:val="ListParagraph"/>
              <w:ind w:left="104"/>
              <w:rPr>
                <w:rFonts w:ascii="Arial" w:hAnsi="Arial" w:cs="Arial"/>
                <w:lang w:val="sr-Cyrl-CS"/>
              </w:rPr>
            </w:pPr>
            <w:r w:rsidRPr="00F56A28">
              <w:rPr>
                <w:b/>
                <w:bCs/>
              </w:rPr>
              <w:t>За партије 1,</w:t>
            </w:r>
            <w:r>
              <w:rPr>
                <w:b/>
                <w:bCs/>
                <w:lang w:val="sr-Cyrl-CS"/>
              </w:rPr>
              <w:t xml:space="preserve"> 5, 6 и </w:t>
            </w:r>
            <w:r w:rsidRPr="00F56A28">
              <w:rPr>
                <w:b/>
                <w:bCs/>
              </w:rPr>
              <w:t>7</w:t>
            </w:r>
            <w:r>
              <w:rPr>
                <w:b/>
                <w:bCs/>
                <w:lang w:val="sr-Cyrl-CS"/>
              </w:rPr>
              <w:t xml:space="preserve"> </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r w:rsidRPr="00A444AF">
              <w:rPr>
                <w:rFonts w:ascii="Arial" w:hAnsi="Arial" w:cs="Arial"/>
              </w:rPr>
              <w:t>.</w:t>
            </w:r>
          </w:p>
          <w:p w:rsidR="009230B5" w:rsidRPr="00F56A28" w:rsidRDefault="009230B5" w:rsidP="009230B5">
            <w:pPr>
              <w:pStyle w:val="ListParagraph"/>
              <w:ind w:left="104"/>
            </w:pPr>
            <w:r w:rsidRPr="00F56A28">
              <w:rPr>
                <w:b/>
                <w:bCs/>
              </w:rPr>
              <w:t xml:space="preserve">За партију </w:t>
            </w:r>
            <w:r>
              <w:rPr>
                <w:b/>
                <w:bCs/>
                <w:lang w:val="sr-Cyrl-CS"/>
              </w:rPr>
              <w:t>4</w:t>
            </w:r>
            <w:r w:rsidRPr="00F56A28">
              <w:t xml:space="preserve"> -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FA27FA" w:rsidRDefault="009230B5" w:rsidP="009230B5">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пољопривредних газдинстава за 2016.годину,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пољопривредног газдинства за 2017.годину,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Default="00D63E4B" w:rsidP="009230B5"/>
          <w:p w:rsidR="00D63E4B" w:rsidRPr="00F56A28" w:rsidRDefault="00D63E4B" w:rsidP="00D63E4B">
            <w:pPr>
              <w:pStyle w:val="ListParagraph"/>
              <w:ind w:left="104"/>
            </w:pPr>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Министарства пољопривреде, шумарства и водопривреде </w:t>
            </w:r>
            <w:r>
              <w:t>–</w:t>
            </w:r>
            <w:r w:rsidRPr="00F56A28">
              <w:t xml:space="preserve"> Управа за ветерину да </w:t>
            </w:r>
            <w:r w:rsidRPr="00F56A28">
              <w:lastRenderedPageBreak/>
              <w:t>испуњава услове по Закону о безбедности хране.</w:t>
            </w:r>
          </w:p>
          <w:p w:rsidR="00D63E4B" w:rsidRPr="00F56A28" w:rsidRDefault="00D63E4B" w:rsidP="00D63E4B">
            <w:pPr>
              <w:pStyle w:val="ListParagraph"/>
              <w:ind w:left="104"/>
            </w:pPr>
            <w:r w:rsidRPr="00F56A28">
              <w:rPr>
                <w:b/>
                <w:bCs/>
              </w:rPr>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D63E4B" w:rsidRPr="00F56A28" w:rsidRDefault="00D63E4B" w:rsidP="00D63E4B">
            <w:pPr>
              <w:pStyle w:val="ListParagraph"/>
              <w:ind w:left="104"/>
            </w:pPr>
            <w:r w:rsidRPr="00F56A28">
              <w:t>Дозвола мора бити важећа.</w:t>
            </w:r>
          </w:p>
          <w:p w:rsidR="00D63E4B" w:rsidRDefault="00D63E4B" w:rsidP="00D63E4B">
            <w:pPr>
              <w:pStyle w:val="ListParagraph"/>
              <w:ind w:left="104"/>
              <w:rPr>
                <w:rFonts w:ascii="Arial" w:hAnsi="Arial" w:cs="Arial"/>
                <w:lang w:val="sr-Cyrl-CS"/>
              </w:rPr>
            </w:pPr>
            <w:r>
              <w:rPr>
                <w:b/>
                <w:bCs/>
              </w:rPr>
              <w:t xml:space="preserve">За партије </w:t>
            </w:r>
            <w:r>
              <w:rPr>
                <w:b/>
                <w:bCs/>
                <w:lang w:val="sr-Cyrl-CS"/>
              </w:rPr>
              <w:t xml:space="preserve"> </w:t>
            </w:r>
            <w:r>
              <w:rPr>
                <w:b/>
                <w:bCs/>
              </w:rPr>
              <w:t>1, 6</w:t>
            </w:r>
            <w:r>
              <w:rPr>
                <w:b/>
                <w:bCs/>
                <w:lang w:val="sr-Cyrl-CS"/>
              </w:rPr>
              <w:t xml:space="preserve">, </w:t>
            </w:r>
            <w:r>
              <w:rPr>
                <w:b/>
                <w:bCs/>
              </w:rPr>
              <w:t>7</w:t>
            </w:r>
            <w:r>
              <w:rPr>
                <w:b/>
                <w:bCs/>
                <w:lang w:val="sr-Cyrl-CS"/>
              </w:rPr>
              <w:t xml:space="preserve">  и </w:t>
            </w:r>
            <w:r>
              <w:rPr>
                <w:b/>
                <w:bCs/>
              </w:rPr>
              <w:t xml:space="preserve"> 9</w:t>
            </w:r>
            <w:r>
              <w:rPr>
                <w:b/>
                <w:bCs/>
                <w:lang w:val="sr-Cyrl-CS"/>
              </w:rPr>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r w:rsidRPr="00A444AF">
              <w:rPr>
                <w:rFonts w:ascii="Arial" w:hAnsi="Arial" w:cs="Arial"/>
              </w:rPr>
              <w:t>.</w:t>
            </w:r>
          </w:p>
          <w:p w:rsidR="00D63E4B" w:rsidRPr="00F56A28" w:rsidRDefault="00D63E4B" w:rsidP="00D63E4B">
            <w:pPr>
              <w:pStyle w:val="ListParagraph"/>
              <w:ind w:left="104"/>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D63E4B" w:rsidRPr="00AA7C8C" w:rsidRDefault="00D63E4B" w:rsidP="00D63E4B">
            <w:pPr>
              <w:rPr>
                <w:sz w:val="22"/>
                <w:szCs w:val="22"/>
                <w:lang w:val="sr-Cyrl-CS"/>
              </w:rPr>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2017</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2018</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lastRenderedPageBreak/>
              <w:t xml:space="preserve">Да понуђач располаже неопходним </w:t>
            </w:r>
            <w:r w:rsidRPr="003F0582">
              <w:lastRenderedPageBreak/>
              <w:t>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8A4DE0">
              <w:t>4</w:t>
            </w:r>
            <w:r w:rsidR="00AA78E5" w:rsidRPr="003F0582">
              <w:t>., 20</w:t>
            </w:r>
            <w:r w:rsidRPr="003F0582">
              <w:t>1</w:t>
            </w:r>
            <w:r w:rsidR="008A4DE0">
              <w:t>5</w:t>
            </w:r>
            <w:r w:rsidRPr="003F0582">
              <w:t>. и 201</w:t>
            </w:r>
            <w:r w:rsidR="008A4DE0">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8A4DE0">
              <w:t>5</w:t>
            </w:r>
            <w:r w:rsidRPr="003F0582">
              <w:t>., 201</w:t>
            </w:r>
            <w:r w:rsidR="008A4DE0">
              <w:t>6</w:t>
            </w:r>
            <w:r w:rsidRPr="003F0582">
              <w:t>. и 201</w:t>
            </w:r>
            <w:r w:rsidR="008A4DE0">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lastRenderedPageBreak/>
              <w:t>Доказ:</w:t>
            </w:r>
            <w:r>
              <w:rPr>
                <w:lang w:val="sr-Cyrl-CS"/>
              </w:rPr>
              <w:t xml:space="preserve"> </w:t>
            </w:r>
            <w:r w:rsidRPr="009E640C">
              <w:rPr>
                <w:lang w:val="sr-Cyrl-CS"/>
              </w:rPr>
              <w:t xml:space="preserve">Извештај о бонитету за јавне набавке, </w:t>
            </w:r>
            <w:r w:rsidRPr="009E640C">
              <w:rPr>
                <w:lang w:val="sr-Cyrl-CS"/>
              </w:rPr>
              <w:lastRenderedPageBreak/>
              <w:t>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8A4DE0">
              <w:t>ања у претходне три године (2014. 2015. и 2016</w:t>
            </w:r>
            <w:r w:rsidRPr="009E640C">
              <w:t>. година);</w:t>
            </w:r>
            <w:r w:rsidR="008A4DE0">
              <w:t xml:space="preserve"> а за пословни капацитет </w:t>
            </w:r>
            <w:r w:rsidR="008A4DE0" w:rsidRPr="006F3365">
              <w:rPr>
                <w:lang w:val="sr-Cyrl-CS"/>
              </w:rPr>
              <w:t>референц листа, фактуре или неки други доказ којим понуђач доказује да је остварио предвиђени пословни</w:t>
            </w:r>
            <w:r w:rsidR="008A4DE0">
              <w:rPr>
                <w:lang w:val="sr-Cyrl-CS"/>
              </w:rPr>
              <w:t xml:space="preserve"> капацитет</w:t>
            </w:r>
            <w:r w:rsidR="008A4DE0">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t>4</w:t>
            </w:r>
            <w:r>
              <w:rPr>
                <w:lang w:val="sr-Cyrl-CS"/>
              </w:rPr>
              <w:t>,</w:t>
            </w:r>
            <w:r w:rsidR="008A4DE0">
              <w:t>6</w:t>
            </w:r>
            <w:r>
              <w:rPr>
                <w:lang w:val="sr-Cyrl-CS"/>
              </w:rPr>
              <w:t xml:space="preserve">, и </w:t>
            </w:r>
            <w:r w:rsidR="008A4DE0">
              <w:t>9</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9230B5" w:rsidP="003223D0">
            <w:pPr>
              <w:jc w:val="center"/>
              <w:rPr>
                <w:sz w:val="22"/>
                <w:szCs w:val="22"/>
                <w:lang w:val="sr-Cyrl-CS"/>
              </w:rPr>
            </w:pPr>
            <w:r>
              <w:rPr>
                <w:sz w:val="22"/>
                <w:szCs w:val="22"/>
                <w:lang w:val="sr-Cyrl-CS"/>
              </w:rPr>
              <w:t>3</w:t>
            </w:r>
          </w:p>
        </w:tc>
        <w:tc>
          <w:tcPr>
            <w:tcW w:w="4493" w:type="dxa"/>
          </w:tcPr>
          <w:p w:rsidR="009230B5" w:rsidRPr="009230B5" w:rsidRDefault="009230B5" w:rsidP="009230B5">
            <w:pPr>
              <w:pStyle w:val="BodyText"/>
              <w:tabs>
                <w:tab w:val="num" w:pos="90"/>
              </w:tabs>
              <w:rPr>
                <w:lang w:val="sr-Cyrl-CS"/>
              </w:rPr>
            </w:pPr>
            <w:r w:rsidRPr="009230B5">
              <w:rPr>
                <w:lang w:val="sr-Cyrl-CS"/>
              </w:rPr>
              <w:t xml:space="preserve">Да је понуђач увео и да примењује систем управљања квалитетом и концепт за примену </w:t>
            </w:r>
            <w:r w:rsidRPr="009230B5">
              <w:rPr>
                <w:lang w:val="sr-Latn-CS"/>
              </w:rPr>
              <w:t>HACCP</w:t>
            </w:r>
            <w:r w:rsidRPr="009230B5">
              <w:t xml:space="preserve"> </w:t>
            </w:r>
            <w:r w:rsidRPr="009230B5">
              <w:rPr>
                <w:lang w:val="sr-Cyrl-CS"/>
              </w:rPr>
              <w:t xml:space="preserve">принципа  </w:t>
            </w:r>
          </w:p>
          <w:p w:rsidR="009230B5" w:rsidRPr="009230B5" w:rsidRDefault="009230B5" w:rsidP="001B1C1E">
            <w:pPr>
              <w:tabs>
                <w:tab w:val="num" w:pos="90"/>
              </w:tabs>
              <w:ind w:left="90"/>
              <w:jc w:val="both"/>
              <w:rPr>
                <w:b/>
                <w:iCs/>
                <w:lang w:val="sr-Cyrl-CS"/>
              </w:rPr>
            </w:pPr>
          </w:p>
        </w:tc>
        <w:tc>
          <w:tcPr>
            <w:tcW w:w="4918" w:type="dxa"/>
          </w:tcPr>
          <w:p w:rsidR="009230B5" w:rsidRPr="009230B5" w:rsidRDefault="009230B5" w:rsidP="001B1C1E">
            <w:pPr>
              <w:pStyle w:val="BodyText"/>
              <w:tabs>
                <w:tab w:val="num" w:pos="0"/>
              </w:tabs>
              <w:jc w:val="both"/>
              <w:rPr>
                <w:lang w:val="sr-Cyrl-CS"/>
              </w:rPr>
            </w:pPr>
            <w:r w:rsidRPr="009230B5">
              <w:rPr>
                <w:bCs/>
              </w:rPr>
              <w:t>Доказ д</w:t>
            </w:r>
            <w:r w:rsidRPr="009230B5">
              <w:rPr>
                <w:lang w:val="sr-Cyrl-CS"/>
              </w:rPr>
              <w:t xml:space="preserve">а је понуђач увео и да примењује систем управљања квалитетом и концепт за примену </w:t>
            </w:r>
            <w:r w:rsidRPr="009230B5">
              <w:rPr>
                <w:lang w:val="sr-Latn-CS"/>
              </w:rPr>
              <w:t>HACCP</w:t>
            </w:r>
            <w:r w:rsidRPr="009230B5">
              <w:rPr>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 </w:t>
            </w:r>
            <w:r w:rsidRPr="009230B5">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FA27FA" w:rsidRDefault="00FA27FA"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D80192" w:rsidRDefault="00D80192"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у табеларном приказу обавезних услова, понуђач доказује достављањем</w:t>
      </w:r>
      <w:r>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у табеларном приказу обавезних услова, понуђач доказује достављањем</w:t>
      </w:r>
      <w:r>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у табеларном приказу обавезних услова, понуђач доказује 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у табеларном приказу обавезних услова, понуђач доказује достављањем</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9230B5" w:rsidRDefault="009230B5" w:rsidP="00FA27FA">
      <w:pPr>
        <w:rPr>
          <w:b/>
          <w:sz w:val="22"/>
          <w:szCs w:val="22"/>
        </w:rPr>
      </w:pPr>
    </w:p>
    <w:p w:rsidR="009230B5" w:rsidRDefault="009230B5" w:rsidP="00FA27FA">
      <w:pPr>
        <w:rPr>
          <w:b/>
          <w:sz w:val="22"/>
          <w:szCs w:val="22"/>
        </w:rPr>
      </w:pPr>
    </w:p>
    <w:p w:rsidR="009230B5" w:rsidRDefault="009230B5"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lastRenderedPageBreak/>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D80192" w:rsidRDefault="00D80192" w:rsidP="00FA27FA">
      <w:pPr>
        <w:pStyle w:val="BodyText"/>
        <w:jc w:val="center"/>
        <w:rPr>
          <w:b/>
          <w:lang/>
        </w:rPr>
      </w:pPr>
    </w:p>
    <w:p w:rsidR="00D80192" w:rsidRDefault="00D80192"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w:t>
      </w:r>
      <w:r w:rsidRPr="00E67221">
        <w:rPr>
          <w:b/>
          <w:lang w:val="sr-Cyrl-CS"/>
        </w:rPr>
        <w:t>најнижа понуђена цена</w:t>
      </w:r>
      <w:r>
        <w:rPr>
          <w:lang w:val="sr-Cyrl-CS"/>
        </w:rPr>
        <w:t>“</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D80192" w:rsidRDefault="00FA27FA" w:rsidP="00FA27FA">
      <w:pPr>
        <w:rPr>
          <w:b/>
          <w:lang w:val="sr-Cyrl-CS"/>
        </w:rPr>
      </w:pPr>
      <w:r w:rsidRPr="00974CC8">
        <w:rPr>
          <w:b/>
          <w:lang w:val="sr-Cyrl-CS"/>
        </w:rPr>
        <w:lastRenderedPageBreak/>
        <w:tab/>
      </w:r>
      <w:r w:rsidRPr="00974CC8">
        <w:rPr>
          <w:b/>
          <w:lang w:val="sr-Cyrl-CS"/>
        </w:rPr>
        <w:tab/>
      </w:r>
    </w:p>
    <w:p w:rsidR="00D80192" w:rsidRDefault="00D80192" w:rsidP="00FA27FA">
      <w:pPr>
        <w:rPr>
          <w:b/>
          <w:lang w:val="sr-Cyrl-CS"/>
        </w:rPr>
      </w:pPr>
    </w:p>
    <w:p w:rsidR="00FA27FA" w:rsidRPr="00974CC8" w:rsidRDefault="00FA27FA" w:rsidP="00FA27FA">
      <w:pPr>
        <w:rPr>
          <w:b/>
          <w:lang w:val="sr-Cyrl-CS"/>
        </w:rPr>
      </w:pP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 xml:space="preserve">Образац средства финансијског обезбеђења (Образац </w:t>
      </w:r>
      <w:r w:rsidR="0082605D">
        <w:rPr>
          <w:lang w:val="sr-Cyrl-CS"/>
        </w:rPr>
        <w:t>7</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D506C0">
        <w:rPr>
          <w:b/>
          <w:lang w:val="sr-Cyrl-CS"/>
        </w:rPr>
        <w:t xml:space="preserve">ЈНОП </w:t>
      </w:r>
      <w:r w:rsidR="00F65729">
        <w:rPr>
          <w:b/>
          <w:lang w:val="sr-Cyrl-CS"/>
        </w:rPr>
        <w:t>6</w:t>
      </w:r>
      <w:r w:rsidR="007F7699">
        <w:rPr>
          <w:b/>
          <w:lang w:val="sr-Cyrl-CS"/>
        </w:rPr>
        <w:t>/1</w:t>
      </w:r>
      <w:r w:rsidR="007F7699">
        <w:rPr>
          <w:b/>
        </w:rPr>
        <w:t>8</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602A4A" w:rsidRDefault="00602A4A" w:rsidP="00836E8C">
      <w:pPr>
        <w:tabs>
          <w:tab w:val="left" w:pos="2655"/>
        </w:tabs>
        <w:rPr>
          <w:b/>
        </w:rPr>
      </w:pPr>
    </w:p>
    <w:p w:rsidR="00836E8C" w:rsidRPr="00F65729" w:rsidRDefault="00F65729" w:rsidP="00836E8C">
      <w:pPr>
        <w:tabs>
          <w:tab w:val="left" w:pos="2655"/>
        </w:tabs>
        <w:rPr>
          <w:b/>
          <w:lang/>
        </w:rPr>
      </w:pPr>
      <w:r>
        <w:rPr>
          <w:b/>
          <w:lang/>
        </w:rPr>
        <w:t>ЖИВОТНЕ НАМИРНИЦЕ</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602A4A" w:rsidRPr="00D611B8">
        <w:tc>
          <w:tcPr>
            <w:tcW w:w="567" w:type="dxa"/>
            <w:vAlign w:val="bottom"/>
          </w:tcPr>
          <w:p w:rsidR="00602A4A" w:rsidRPr="009070A8" w:rsidRDefault="00602A4A" w:rsidP="000505E3">
            <w:pPr>
              <w:jc w:val="right"/>
            </w:pPr>
            <w:r w:rsidRPr="009070A8">
              <w:t>3.</w:t>
            </w:r>
          </w:p>
        </w:tc>
        <w:tc>
          <w:tcPr>
            <w:tcW w:w="3941" w:type="dxa"/>
            <w:vAlign w:val="bottom"/>
          </w:tcPr>
          <w:p w:rsidR="00602A4A" w:rsidRPr="009070A8" w:rsidRDefault="00F65729" w:rsidP="000505E3">
            <w:r>
              <w:t xml:space="preserve">Паштета </w:t>
            </w:r>
            <w:r w:rsidR="00602A4A" w:rsidRPr="009070A8">
              <w:t>50</w:t>
            </w:r>
            <w:r w:rsidR="00602A4A">
              <w:t>гр</w:t>
            </w:r>
            <w:r w:rsidR="00602A4A" w:rsidRPr="009070A8">
              <w:t>.</w:t>
            </w:r>
          </w:p>
        </w:tc>
        <w:tc>
          <w:tcPr>
            <w:tcW w:w="900" w:type="dxa"/>
            <w:vAlign w:val="bottom"/>
          </w:tcPr>
          <w:p w:rsidR="00602A4A" w:rsidRPr="009070A8" w:rsidRDefault="00F65729" w:rsidP="000505E3">
            <w:pPr>
              <w:jc w:val="center"/>
            </w:pPr>
            <w:r>
              <w:rPr>
                <w:lang w:val="sr-Cyrl-CS"/>
              </w:rPr>
              <w:t>ком</w:t>
            </w:r>
          </w:p>
        </w:tc>
        <w:tc>
          <w:tcPr>
            <w:tcW w:w="971" w:type="dxa"/>
            <w:vAlign w:val="center"/>
          </w:tcPr>
          <w:p w:rsidR="00602A4A" w:rsidRPr="00F65729" w:rsidRDefault="00F65729" w:rsidP="000505E3">
            <w:pPr>
              <w:jc w:val="center"/>
              <w:rPr>
                <w:lang/>
              </w:rPr>
            </w:pPr>
            <w:r>
              <w:rPr>
                <w:lang/>
              </w:rPr>
              <w:t>3960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r w:rsidR="00602A4A" w:rsidRPr="00D611B8">
        <w:tc>
          <w:tcPr>
            <w:tcW w:w="567" w:type="dxa"/>
            <w:vAlign w:val="bottom"/>
          </w:tcPr>
          <w:p w:rsidR="00602A4A" w:rsidRPr="009070A8" w:rsidRDefault="00602A4A" w:rsidP="000505E3">
            <w:pPr>
              <w:jc w:val="right"/>
            </w:pPr>
            <w:r w:rsidRPr="009070A8">
              <w:t>4.</w:t>
            </w:r>
          </w:p>
        </w:tc>
        <w:tc>
          <w:tcPr>
            <w:tcW w:w="3941" w:type="dxa"/>
            <w:vAlign w:val="bottom"/>
          </w:tcPr>
          <w:p w:rsidR="00602A4A" w:rsidRPr="009070A8" w:rsidRDefault="00602A4A" w:rsidP="000505E3">
            <w:r>
              <w:t>Шећер</w:t>
            </w:r>
            <w:r w:rsidRPr="009070A8">
              <w:t xml:space="preserve"> 50/1</w:t>
            </w:r>
          </w:p>
        </w:tc>
        <w:tc>
          <w:tcPr>
            <w:tcW w:w="900" w:type="dxa"/>
            <w:vAlign w:val="bottom"/>
          </w:tcPr>
          <w:p w:rsidR="00602A4A" w:rsidRPr="009070A8" w:rsidRDefault="00602A4A" w:rsidP="000505E3">
            <w:pPr>
              <w:jc w:val="center"/>
            </w:pPr>
            <w:r>
              <w:rPr>
                <w:lang w:val="sr-Cyrl-CS"/>
              </w:rPr>
              <w:t>к</w:t>
            </w:r>
            <w:r>
              <w:t>г</w:t>
            </w:r>
          </w:p>
        </w:tc>
        <w:tc>
          <w:tcPr>
            <w:tcW w:w="971" w:type="dxa"/>
            <w:vAlign w:val="center"/>
          </w:tcPr>
          <w:p w:rsidR="00602A4A" w:rsidRPr="00F65729" w:rsidRDefault="00602A4A" w:rsidP="000505E3">
            <w:pPr>
              <w:jc w:val="center"/>
              <w:rPr>
                <w:lang/>
              </w:rPr>
            </w:pPr>
            <w:r w:rsidRPr="00114F4C">
              <w:t>90</w:t>
            </w:r>
            <w:r w:rsidR="00F65729">
              <w:rPr>
                <w:lang/>
              </w:rPr>
              <w:t>0</w:t>
            </w:r>
          </w:p>
        </w:tc>
        <w:tc>
          <w:tcPr>
            <w:tcW w:w="1456" w:type="dxa"/>
          </w:tcPr>
          <w:p w:rsidR="00602A4A" w:rsidRPr="00D611B8" w:rsidRDefault="00602A4A" w:rsidP="00A53029">
            <w:pPr>
              <w:rPr>
                <w:lang w:val="sr-Cyrl-CS"/>
              </w:rPr>
            </w:pPr>
          </w:p>
        </w:tc>
        <w:tc>
          <w:tcPr>
            <w:tcW w:w="1428" w:type="dxa"/>
          </w:tcPr>
          <w:p w:rsidR="00602A4A" w:rsidRPr="00D611B8" w:rsidRDefault="00602A4A" w:rsidP="00A53029">
            <w:pPr>
              <w:rPr>
                <w:lang w:val="sr-Cyrl-CS"/>
              </w:rPr>
            </w:pPr>
          </w:p>
        </w:tc>
        <w:tc>
          <w:tcPr>
            <w:tcW w:w="1391" w:type="dxa"/>
          </w:tcPr>
          <w:p w:rsidR="00602A4A" w:rsidRPr="00D611B8" w:rsidRDefault="00602A4A"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D80192" w:rsidRDefault="00602A4A" w:rsidP="00FA27FA">
      <w:pPr>
        <w:rPr>
          <w:b/>
          <w:iCs/>
          <w:lang/>
        </w:rPr>
      </w:pPr>
      <w:r>
        <w:rPr>
          <w:b/>
          <w:iCs/>
        </w:rPr>
        <w:br w:type="page"/>
      </w:r>
    </w:p>
    <w:p w:rsidR="00FA27FA" w:rsidRPr="00431680" w:rsidRDefault="00FA27FA" w:rsidP="00FA27FA">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65729">
        <w:rPr>
          <w:b/>
          <w:lang w:val="sr-Cyrl-CS"/>
        </w:rPr>
        <w:t>6</w:t>
      </w:r>
      <w:r w:rsidR="00602A4A">
        <w:rPr>
          <w:b/>
        </w:rPr>
        <w:t>/</w:t>
      </w:r>
      <w:r w:rsidRPr="00B25067">
        <w:rPr>
          <w:b/>
          <w:lang w:val="sr-Cyrl-CS"/>
        </w:rPr>
        <w:t>1</w:t>
      </w:r>
      <w:r w:rsidR="007F7699">
        <w:rPr>
          <w:b/>
          <w:lang w:val="sr-Latn-CS"/>
        </w:rPr>
        <w:t>8</w:t>
      </w:r>
      <w:r w:rsidRPr="00B25067">
        <w:rPr>
          <w:b/>
          <w:lang w:val="sr-Cyrl-CS"/>
        </w:rPr>
        <w:t xml:space="preserve"> </w:t>
      </w:r>
      <w:r w:rsidR="003D2256">
        <w:rPr>
          <w:b/>
          <w:bCs/>
          <w:lang w:val="sr-Cyrl-CS"/>
        </w:rPr>
        <w:t>Животне намирнице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3D2256" w:rsidRPr="00431680"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7F7699">
        <w:rPr>
          <w:b/>
        </w:rPr>
        <w:t>/</w:t>
      </w:r>
      <w:r w:rsidR="003D2256" w:rsidRPr="00B25067">
        <w:rPr>
          <w:b/>
          <w:lang w:val="sr-Cyrl-CS"/>
        </w:rPr>
        <w:t>1</w:t>
      </w:r>
      <w:r w:rsidR="007F7699">
        <w:rPr>
          <w:b/>
          <w:lang w:val="sr-Latn-CS"/>
        </w:rPr>
        <w:t>8</w:t>
      </w:r>
      <w:r w:rsidR="003D2256" w:rsidRPr="00B25067">
        <w:rPr>
          <w:b/>
          <w:lang w:val="sr-Cyrl-CS"/>
        </w:rPr>
        <w:t xml:space="preserve"> </w:t>
      </w:r>
      <w:r w:rsidR="003D2256">
        <w:rPr>
          <w:b/>
          <w:bCs/>
          <w:lang w:val="sr-Cyrl-CS"/>
        </w:rPr>
        <w:t>Животне намирнице</w:t>
      </w:r>
    </w:p>
    <w:p w:rsidR="00FA27FA" w:rsidRPr="00DB26A6" w:rsidRDefault="00FA27FA" w:rsidP="003D2256">
      <w:pPr>
        <w:tabs>
          <w:tab w:val="left" w:pos="549"/>
        </w:tabs>
        <w:jc w:val="both"/>
        <w:rPr>
          <w:b/>
          <w:i/>
          <w:lang w:val="sr-Cyrl-CS"/>
        </w:rPr>
      </w:pP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296598" w:rsidRDefault="00296598" w:rsidP="003F2333">
      <w:pPr>
        <w:ind w:left="8496"/>
        <w:rPr>
          <w:b/>
          <w:lang w:val="sr-Cyrl-CS"/>
        </w:rPr>
      </w:pPr>
      <w:r>
        <w:rPr>
          <w:b/>
          <w:lang w:val="sr-Cyrl-CS"/>
        </w:rPr>
        <w:br/>
      </w:r>
    </w:p>
    <w:p w:rsidR="00FA27FA" w:rsidRPr="007239A2" w:rsidRDefault="00296598" w:rsidP="003F2333">
      <w:pPr>
        <w:ind w:left="8496"/>
        <w:rPr>
          <w:b/>
          <w:lang w:val="sr-Cyrl-CS"/>
        </w:rPr>
      </w:pPr>
      <w:r>
        <w:rPr>
          <w:b/>
          <w:lang w:val="sr-Cyrl-CS"/>
        </w:rPr>
        <w:br w:type="page"/>
      </w:r>
      <w:r w:rsidR="00FA27FA">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9D2262">
        <w:rPr>
          <w:b/>
        </w:rPr>
        <w:t>/</w:t>
      </w:r>
      <w:r w:rsidR="003D2256" w:rsidRPr="00B25067">
        <w:rPr>
          <w:b/>
          <w:lang w:val="sr-Cyrl-CS"/>
        </w:rPr>
        <w:t>1</w:t>
      </w:r>
      <w:r w:rsidR="009D2262">
        <w:rPr>
          <w:b/>
          <w:lang w:val="sr-Latn-CS"/>
        </w:rPr>
        <w:t>8</w:t>
      </w:r>
      <w:r w:rsidR="003D2256" w:rsidRPr="00B25067">
        <w:rPr>
          <w:b/>
          <w:lang w:val="sr-Cyrl-CS"/>
        </w:rPr>
        <w:t xml:space="preserve"> </w:t>
      </w:r>
      <w:r w:rsidR="003D2256">
        <w:rPr>
          <w:b/>
          <w:bCs/>
          <w:lang w:val="sr-Cyrl-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803A0">
        <w:rPr>
          <w:iCs/>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9D2262">
        <w:rPr>
          <w:b/>
        </w:rPr>
        <w:t>/</w:t>
      </w:r>
      <w:r w:rsidR="003D2256" w:rsidRPr="00B25067">
        <w:rPr>
          <w:b/>
          <w:lang w:val="sr-Cyrl-CS"/>
        </w:rPr>
        <w:t>1</w:t>
      </w:r>
      <w:r w:rsidR="009D2262">
        <w:rPr>
          <w:b/>
          <w:lang w:val="sr-Latn-CS"/>
        </w:rPr>
        <w:t>8</w:t>
      </w:r>
      <w:r w:rsidR="003D2256" w:rsidRPr="00B25067">
        <w:rPr>
          <w:b/>
          <w:lang w:val="sr-Cyrl-CS"/>
        </w:rPr>
        <w:t xml:space="preserve"> </w:t>
      </w:r>
      <w:r w:rsidR="003D2256">
        <w:rPr>
          <w:b/>
          <w:bCs/>
          <w:lang w:val="sr-Cyrl-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9D2262">
        <w:rPr>
          <w:b/>
        </w:rPr>
        <w:t>/</w:t>
      </w:r>
      <w:r w:rsidR="003D2256" w:rsidRPr="00B25067">
        <w:rPr>
          <w:b/>
          <w:lang w:val="sr-Cyrl-CS"/>
        </w:rPr>
        <w:t>1</w:t>
      </w:r>
      <w:r w:rsidR="009D2262">
        <w:rPr>
          <w:b/>
        </w:rPr>
        <w:t>8</w:t>
      </w:r>
      <w:r w:rsidR="003D2256" w:rsidRPr="00B25067">
        <w:rPr>
          <w:b/>
          <w:lang w:val="sr-Cyrl-CS"/>
        </w:rPr>
        <w:t xml:space="preserve"> </w:t>
      </w:r>
      <w:r w:rsidR="003D2256">
        <w:rPr>
          <w:b/>
          <w:bCs/>
          <w:lang w:val="sr-Cyrl-CS"/>
        </w:rPr>
        <w:t>Животне намирнице</w:t>
      </w:r>
      <w:r w:rsidR="003D2256">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3D2256">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9D2262">
        <w:rPr>
          <w:b/>
        </w:rPr>
        <w:t>/</w:t>
      </w:r>
      <w:r w:rsidR="003D2256" w:rsidRPr="00B25067">
        <w:rPr>
          <w:b/>
          <w:lang w:val="sr-Cyrl-CS"/>
        </w:rPr>
        <w:t>1</w:t>
      </w:r>
      <w:r w:rsidR="009D2262">
        <w:rPr>
          <w:b/>
        </w:rPr>
        <w:t>8</w:t>
      </w:r>
      <w:r w:rsidR="003D2256" w:rsidRPr="00B25067">
        <w:rPr>
          <w:b/>
          <w:lang w:val="sr-Cyrl-CS"/>
        </w:rPr>
        <w:t xml:space="preserve"> </w:t>
      </w:r>
      <w:r w:rsidR="003D2256">
        <w:rPr>
          <w:b/>
          <w:bCs/>
          <w:lang w:val="sr-Cyrl-CS"/>
        </w:rPr>
        <w:t>Животне намирнице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17D63">
          <w:footerReference w:type="default" r:id="rId13"/>
          <w:pgSz w:w="11907" w:h="16840"/>
          <w:pgMar w:top="432" w:right="562" w:bottom="288" w:left="850" w:header="0" w:footer="1526"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296598">
        <w:rPr>
          <w:rFonts w:cs="Arial"/>
          <w:b/>
          <w:lang w:val="sr-Cyrl-CS"/>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9D2262">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lang w:val="sr-Cyrl-CS"/>
        </w:rPr>
      </w:pPr>
    </w:p>
    <w:p w:rsidR="00F65729" w:rsidRPr="00CE45BC" w:rsidRDefault="00F65729" w:rsidP="00FA27FA">
      <w:pPr>
        <w:rPr>
          <w:rFonts w:cs="Arial"/>
          <w:lang w:val="sr-Cyrl-CS"/>
        </w:rPr>
      </w:pPr>
    </w:p>
    <w:p w:rsidR="00FA27FA" w:rsidRPr="0098095D" w:rsidRDefault="00FA27FA" w:rsidP="00FA27FA">
      <w:pPr>
        <w:rPr>
          <w:rFonts w:cs="Arial"/>
          <w:lang w:val="sr-Cyrl-CS"/>
        </w:rPr>
      </w:pPr>
      <w:r w:rsidRPr="0098095D">
        <w:rPr>
          <w:rFonts w:cs="Arial"/>
          <w:lang w:val="sr-Cyrl-CS"/>
        </w:rPr>
        <w:lastRenderedPageBreak/>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9D2262">
        <w:rPr>
          <w:rFonts w:cs="Arial"/>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9D2262" w:rsidRDefault="00FA27FA" w:rsidP="00F65729">
            <w:pPr>
              <w:rPr>
                <w:rFonts w:cs="Arial"/>
                <w:b/>
              </w:rPr>
            </w:pPr>
            <w:r w:rsidRPr="00CC565B">
              <w:rPr>
                <w:rFonts w:cs="Arial"/>
                <w:b/>
                <w:lang w:val="sr-Cyrl-CS"/>
              </w:rPr>
              <w:t>ЈН</w:t>
            </w:r>
            <w:r w:rsidR="009D2262">
              <w:rPr>
                <w:rFonts w:cs="Arial"/>
                <w:b/>
              </w:rPr>
              <w:t>ОП</w:t>
            </w:r>
            <w:r w:rsidRPr="00CC565B">
              <w:rPr>
                <w:rFonts w:cs="Arial"/>
                <w:b/>
                <w:lang w:val="sr-Cyrl-CS"/>
              </w:rPr>
              <w:t xml:space="preserve"> </w:t>
            </w:r>
            <w:r w:rsidR="00F65729">
              <w:rPr>
                <w:rFonts w:cs="Arial"/>
                <w:b/>
                <w:lang w:val="sr-Cyrl-CS"/>
              </w:rPr>
              <w:t>6</w:t>
            </w:r>
            <w:r w:rsidRPr="00CC565B">
              <w:rPr>
                <w:rFonts w:cs="Arial"/>
                <w:b/>
                <w:lang w:val="sr-Cyrl-CS"/>
              </w:rPr>
              <w:t>/1</w:t>
            </w:r>
            <w:r w:rsidR="009D2262">
              <w:rPr>
                <w:rFonts w:cs="Arial"/>
                <w:b/>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9D2262">
        <w:rPr>
          <w:rFonts w:cs="Arial"/>
          <w:lang w:val="sr-Cyrl-CS"/>
        </w:rPr>
        <w:t>________201</w:t>
      </w:r>
      <w:r w:rsidR="009D2262">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9D2262">
        <w:rPr>
          <w:rFonts w:cs="Arial"/>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lastRenderedPageBreak/>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lastRenderedPageBreak/>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lastRenderedPageBreak/>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505E3">
          <w:footerReference w:type="default" r:id="rId14"/>
          <w:pgSz w:w="11907" w:h="16840" w:code="9"/>
          <w:pgMar w:top="680" w:right="567" w:bottom="680" w:left="851" w:header="720" w:footer="720" w:gutter="0"/>
          <w:pgNumType w:start="3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A804A1">
        <w:rPr>
          <w:b/>
          <w:u w:val="single"/>
          <w:lang w:val="sr-Cyrl-CS"/>
        </w:rPr>
        <w:t>1</w:t>
      </w:r>
      <w:r w:rsidR="00F65729">
        <w:rPr>
          <w:b/>
          <w:u w:val="single"/>
          <w:lang w:val="sr-Cyrl-CS"/>
        </w:rPr>
        <w:t>5</w:t>
      </w:r>
      <w:r w:rsidRPr="002D2178">
        <w:rPr>
          <w:b/>
          <w:u w:val="single"/>
          <w:lang w:val="sr-Cyrl-CS"/>
        </w:rPr>
        <w:t>.0</w:t>
      </w:r>
      <w:r w:rsidR="00F65729">
        <w:rPr>
          <w:b/>
          <w:u w:val="single"/>
          <w:lang w:val="sr-Cyrl-CS"/>
        </w:rPr>
        <w:t>6</w:t>
      </w:r>
      <w:r w:rsidRPr="002D2178">
        <w:rPr>
          <w:b/>
          <w:u w:val="single"/>
          <w:lang w:val="sr-Latn-CS"/>
        </w:rPr>
        <w:t>.</w:t>
      </w:r>
      <w:r w:rsidR="009D2262">
        <w:rPr>
          <w:b/>
          <w:u w:val="single"/>
          <w:lang w:val="sr-Cyrl-CS"/>
        </w:rPr>
        <w:t>201</w:t>
      </w:r>
      <w:r w:rsidR="009D2262">
        <w:rPr>
          <w:b/>
          <w:u w:val="single"/>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9D2262">
        <w:rPr>
          <w:b/>
        </w:rPr>
        <w:t>/</w:t>
      </w:r>
      <w:r w:rsidR="003D2256" w:rsidRPr="00B25067">
        <w:rPr>
          <w:b/>
          <w:lang w:val="sr-Cyrl-CS"/>
        </w:rPr>
        <w:t>1</w:t>
      </w:r>
      <w:r w:rsidR="009D2262">
        <w:rPr>
          <w:b/>
          <w:lang w:val="sr-Latn-CS"/>
        </w:rPr>
        <w:t>8</w:t>
      </w:r>
      <w:r w:rsidR="003D2256" w:rsidRPr="00B25067">
        <w:rPr>
          <w:b/>
          <w:lang w:val="sr-Cyrl-CS"/>
        </w:rPr>
        <w:t xml:space="preserve"> </w:t>
      </w:r>
      <w:r w:rsidR="003D2256">
        <w:rPr>
          <w:b/>
          <w:bCs/>
          <w:lang w:val="sr-Cyrl-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A804A1">
        <w:rPr>
          <w:b/>
          <w:u w:val="single"/>
          <w:lang w:val="sr-Cyrl-CS"/>
        </w:rPr>
        <w:t>1</w:t>
      </w:r>
      <w:r w:rsidR="00F65729">
        <w:rPr>
          <w:b/>
          <w:u w:val="single"/>
          <w:lang w:val="sr-Cyrl-CS"/>
        </w:rPr>
        <w:t>5</w:t>
      </w:r>
      <w:r w:rsidRPr="002D2178">
        <w:rPr>
          <w:b/>
          <w:u w:val="single"/>
          <w:lang w:val="sr-Cyrl-CS"/>
        </w:rPr>
        <w:t>.0</w:t>
      </w:r>
      <w:r w:rsidR="00F65729">
        <w:rPr>
          <w:b/>
          <w:u w:val="single"/>
          <w:lang w:val="sr-Cyrl-CS"/>
        </w:rPr>
        <w:t>6</w:t>
      </w:r>
      <w:r w:rsidRPr="002D2178">
        <w:rPr>
          <w:b/>
          <w:u w:val="single"/>
          <w:lang w:val="sr-Latn-CS"/>
        </w:rPr>
        <w:t>.</w:t>
      </w:r>
      <w:r w:rsidR="009D2262">
        <w:rPr>
          <w:b/>
          <w:u w:val="single"/>
          <w:lang w:val="sr-Cyrl-CS"/>
        </w:rPr>
        <w:t>201</w:t>
      </w:r>
      <w:r w:rsidR="009D2262">
        <w:rPr>
          <w:b/>
          <w:u w:val="single"/>
        </w:rPr>
        <w:t>8</w:t>
      </w:r>
      <w:r w:rsidRPr="004F3EA3">
        <w:rPr>
          <w:b/>
          <w:u w:val="single"/>
          <w:lang w:val="sr-Cyrl-CS"/>
        </w:rPr>
        <w:t>. 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 xml:space="preserve">Јавна набавка </w:t>
      </w:r>
      <w:r w:rsidR="00F65729">
        <w:rPr>
          <w:lang w:val="sr-Cyrl-CS"/>
        </w:rPr>
        <w:t>ни</w:t>
      </w:r>
      <w:r w:rsidRPr="00A416D2">
        <w:rPr>
          <w:lang w:val="sr-Cyrl-CS"/>
        </w:rPr>
        <w:t>је обликована</w:t>
      </w:r>
      <w:r>
        <w:rPr>
          <w:lang w:val="sr-Cyrl-CS"/>
        </w:rPr>
        <w:t xml:space="preserve"> </w:t>
      </w:r>
      <w:r w:rsidR="00F65729">
        <w:rPr>
          <w:lang w:val="sr-Cyrl-CS"/>
        </w:rPr>
        <w:t>по</w:t>
      </w:r>
      <w:r>
        <w:rPr>
          <w:lang w:val="sr-Cyrl-CS"/>
        </w:rPr>
        <w:t xml:space="preserve"> партија</w:t>
      </w:r>
      <w:r w:rsidR="00F65729">
        <w:rPr>
          <w:lang w:val="sr-Cyrl-CS"/>
        </w:rPr>
        <w:t>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0505E3">
        <w:rPr>
          <w:b/>
        </w:rPr>
        <w:t>/</w:t>
      </w:r>
      <w:r w:rsidR="003D2256" w:rsidRPr="00B25067">
        <w:rPr>
          <w:b/>
          <w:lang w:val="sr-Cyrl-CS"/>
        </w:rPr>
        <w:t>1</w:t>
      </w:r>
      <w:r w:rsidR="000505E3">
        <w:rPr>
          <w:b/>
          <w:lang w:val="sr-Latn-CS"/>
        </w:rPr>
        <w:t>8</w:t>
      </w:r>
      <w:r w:rsidR="003D2256" w:rsidRPr="00B25067">
        <w:rPr>
          <w:b/>
          <w:lang w:val="sr-Cyrl-CS"/>
        </w:rPr>
        <w:t xml:space="preserve"> </w:t>
      </w:r>
      <w:r w:rsidR="003D2256">
        <w:rPr>
          <w:b/>
          <w:bCs/>
          <w:lang w:val="sr-Cyrl-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F65729">
        <w:rPr>
          <w:b/>
          <w:lang w:val="sr-Cyrl-CS"/>
        </w:rPr>
        <w:t>6</w:t>
      </w:r>
      <w:r w:rsidR="000505E3">
        <w:rPr>
          <w:b/>
        </w:rPr>
        <w:t>/</w:t>
      </w:r>
      <w:r w:rsidR="003D2256" w:rsidRPr="00B25067">
        <w:rPr>
          <w:b/>
          <w:lang w:val="sr-Cyrl-CS"/>
        </w:rPr>
        <w:t>1</w:t>
      </w:r>
      <w:r w:rsidR="000505E3">
        <w:rPr>
          <w:b/>
          <w:lang w:val="sr-Latn-CS"/>
        </w:rPr>
        <w:t>8</w:t>
      </w:r>
      <w:r w:rsidR="003D2256" w:rsidRPr="00B25067">
        <w:rPr>
          <w:b/>
          <w:lang w:val="sr-Cyrl-CS"/>
        </w:rPr>
        <w:t xml:space="preserve"> </w:t>
      </w:r>
      <w:r w:rsidR="003D2256">
        <w:rPr>
          <w:b/>
          <w:bCs/>
          <w:lang w:val="sr-Cyrl-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F65729">
        <w:rPr>
          <w:b/>
          <w:lang w:val="sr-Cyrl-CS"/>
        </w:rPr>
        <w:t>6</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F65729">
        <w:rPr>
          <w:b/>
          <w:lang w:val="sr-Cyrl-CS"/>
        </w:rPr>
        <w:t>6</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F65729">
        <w:rPr>
          <w:b/>
          <w:lang w:val="sr-Cyrl-CS"/>
        </w:rPr>
        <w:t>6</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lastRenderedPageBreak/>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9E" w:rsidRDefault="0081129E">
      <w:r>
        <w:separator/>
      </w:r>
    </w:p>
  </w:endnote>
  <w:endnote w:type="continuationSeparator" w:id="1">
    <w:p w:rsidR="0081129E" w:rsidRDefault="00811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3C" w:rsidRDefault="00F3203C"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03C" w:rsidRDefault="00F3203C"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2303"/>
      <w:docPartObj>
        <w:docPartGallery w:val="Page Numbers (Bottom of Page)"/>
        <w:docPartUnique/>
      </w:docPartObj>
    </w:sdtPr>
    <w:sdtContent>
      <w:p w:rsidR="009D69F4" w:rsidRDefault="009D69F4">
        <w:pPr>
          <w:pStyle w:val="Footer"/>
          <w:jc w:val="right"/>
        </w:pPr>
        <w:fldSimple w:instr=" PAGE   \* MERGEFORMAT ">
          <w:r w:rsidR="00E67221">
            <w:rPr>
              <w:noProof/>
            </w:rPr>
            <w:t>6</w:t>
          </w:r>
        </w:fldSimple>
      </w:p>
    </w:sdtContent>
  </w:sdt>
  <w:p w:rsidR="00F3203C" w:rsidRPr="00AF39AD" w:rsidRDefault="00F3203C"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3C" w:rsidRDefault="00F3203C">
    <w:pPr>
      <w:pStyle w:val="Footer"/>
      <w:jc w:val="right"/>
    </w:pPr>
    <w:fldSimple w:instr=" PAGE   \* MERGEFORMAT ">
      <w:r w:rsidR="00E67221">
        <w:rPr>
          <w:noProof/>
        </w:rPr>
        <w:t>21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3C" w:rsidRPr="00D80192" w:rsidRDefault="00F3203C" w:rsidP="00D80192">
    <w:pPr>
      <w:pStyle w:val="Footer"/>
      <w:framePr w:wrap="around" w:vAnchor="text" w:hAnchor="page" w:x="11296" w:y="27"/>
      <w:rPr>
        <w:rStyle w:val="PageNumber"/>
        <w:lang/>
      </w:rPr>
    </w:pPr>
  </w:p>
  <w:p w:rsidR="00F3203C" w:rsidRPr="00132B51" w:rsidRDefault="00F3203C"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9E" w:rsidRDefault="0081129E">
      <w:r>
        <w:separator/>
      </w:r>
    </w:p>
  </w:footnote>
  <w:footnote w:type="continuationSeparator" w:id="1">
    <w:p w:rsidR="0081129E" w:rsidRDefault="00811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9">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7"/>
  </w:num>
  <w:num w:numId="3">
    <w:abstractNumId w:val="38"/>
  </w:num>
  <w:num w:numId="4">
    <w:abstractNumId w:val="9"/>
  </w:num>
  <w:num w:numId="5">
    <w:abstractNumId w:val="19"/>
  </w:num>
  <w:num w:numId="6">
    <w:abstractNumId w:val="14"/>
  </w:num>
  <w:num w:numId="7">
    <w:abstractNumId w:val="2"/>
  </w:num>
  <w:num w:numId="8">
    <w:abstractNumId w:val="22"/>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1"/>
  </w:num>
  <w:num w:numId="17">
    <w:abstractNumId w:val="32"/>
  </w:num>
  <w:num w:numId="18">
    <w:abstractNumId w:val="33"/>
  </w:num>
  <w:num w:numId="19">
    <w:abstractNumId w:val="1"/>
  </w:num>
  <w:num w:numId="20">
    <w:abstractNumId w:val="35"/>
  </w:num>
  <w:num w:numId="21">
    <w:abstractNumId w:val="30"/>
  </w:num>
  <w:num w:numId="22">
    <w:abstractNumId w:val="8"/>
  </w:num>
  <w:num w:numId="23">
    <w:abstractNumId w:val="42"/>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1"/>
  </w:num>
  <w:num w:numId="32">
    <w:abstractNumId w:val="17"/>
  </w:num>
  <w:num w:numId="33">
    <w:abstractNumId w:val="18"/>
  </w:num>
  <w:num w:numId="34">
    <w:abstractNumId w:val="4"/>
  </w:num>
  <w:num w:numId="35">
    <w:abstractNumId w:val="43"/>
  </w:num>
  <w:num w:numId="36">
    <w:abstractNumId w:val="31"/>
  </w:num>
  <w:num w:numId="37">
    <w:abstractNumId w:val="20"/>
  </w:num>
  <w:num w:numId="38">
    <w:abstractNumId w:val="37"/>
  </w:num>
  <w:num w:numId="39">
    <w:abstractNumId w:val="34"/>
  </w:num>
  <w:num w:numId="40">
    <w:abstractNumId w:val="39"/>
  </w:num>
  <w:num w:numId="41">
    <w:abstractNumId w:val="44"/>
  </w:num>
  <w:num w:numId="42">
    <w:abstractNumId w:val="0"/>
  </w:num>
  <w:num w:numId="43">
    <w:abstractNumId w:val="29"/>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64092"/>
    <w:rsid w:val="0017086D"/>
    <w:rsid w:val="001A3EE2"/>
    <w:rsid w:val="001B1C1E"/>
    <w:rsid w:val="001B5C4C"/>
    <w:rsid w:val="001C7EA6"/>
    <w:rsid w:val="001D379D"/>
    <w:rsid w:val="001D45AE"/>
    <w:rsid w:val="001E1D47"/>
    <w:rsid w:val="001E3223"/>
    <w:rsid w:val="001E3B71"/>
    <w:rsid w:val="0020047F"/>
    <w:rsid w:val="0026153C"/>
    <w:rsid w:val="00296598"/>
    <w:rsid w:val="002A79AF"/>
    <w:rsid w:val="002C4AA4"/>
    <w:rsid w:val="002D0295"/>
    <w:rsid w:val="002D2178"/>
    <w:rsid w:val="002E726C"/>
    <w:rsid w:val="00312265"/>
    <w:rsid w:val="00317D63"/>
    <w:rsid w:val="003223D0"/>
    <w:rsid w:val="00355360"/>
    <w:rsid w:val="003803A0"/>
    <w:rsid w:val="003938A5"/>
    <w:rsid w:val="003B53ED"/>
    <w:rsid w:val="003C3D71"/>
    <w:rsid w:val="003D2256"/>
    <w:rsid w:val="003D6319"/>
    <w:rsid w:val="003E1B08"/>
    <w:rsid w:val="003F0582"/>
    <w:rsid w:val="003F2333"/>
    <w:rsid w:val="003F5DDD"/>
    <w:rsid w:val="00417D59"/>
    <w:rsid w:val="00431680"/>
    <w:rsid w:val="0044512D"/>
    <w:rsid w:val="004631A5"/>
    <w:rsid w:val="004D3B8D"/>
    <w:rsid w:val="004D7FF3"/>
    <w:rsid w:val="004F0202"/>
    <w:rsid w:val="005013D9"/>
    <w:rsid w:val="005026C0"/>
    <w:rsid w:val="00531DE4"/>
    <w:rsid w:val="00534998"/>
    <w:rsid w:val="005403A9"/>
    <w:rsid w:val="005440EF"/>
    <w:rsid w:val="00574B75"/>
    <w:rsid w:val="00575786"/>
    <w:rsid w:val="00596A08"/>
    <w:rsid w:val="005A41AE"/>
    <w:rsid w:val="005D5BE8"/>
    <w:rsid w:val="00602A4A"/>
    <w:rsid w:val="00613E29"/>
    <w:rsid w:val="0062334A"/>
    <w:rsid w:val="00635542"/>
    <w:rsid w:val="006463B9"/>
    <w:rsid w:val="00657D3D"/>
    <w:rsid w:val="00667117"/>
    <w:rsid w:val="00670E5E"/>
    <w:rsid w:val="00672467"/>
    <w:rsid w:val="00683EC6"/>
    <w:rsid w:val="006A7238"/>
    <w:rsid w:val="006D67BC"/>
    <w:rsid w:val="006F15C0"/>
    <w:rsid w:val="00722875"/>
    <w:rsid w:val="007677A1"/>
    <w:rsid w:val="00781AEF"/>
    <w:rsid w:val="00793A92"/>
    <w:rsid w:val="007C0938"/>
    <w:rsid w:val="007E3E8E"/>
    <w:rsid w:val="007F7699"/>
    <w:rsid w:val="00806464"/>
    <w:rsid w:val="0081129E"/>
    <w:rsid w:val="008114B4"/>
    <w:rsid w:val="00814C5D"/>
    <w:rsid w:val="00816F00"/>
    <w:rsid w:val="00823E1F"/>
    <w:rsid w:val="0082605D"/>
    <w:rsid w:val="00830B9D"/>
    <w:rsid w:val="00836E8C"/>
    <w:rsid w:val="00842CC4"/>
    <w:rsid w:val="00852398"/>
    <w:rsid w:val="008523E5"/>
    <w:rsid w:val="00867240"/>
    <w:rsid w:val="00875416"/>
    <w:rsid w:val="00893E28"/>
    <w:rsid w:val="008A4DE0"/>
    <w:rsid w:val="008C70C4"/>
    <w:rsid w:val="00902413"/>
    <w:rsid w:val="009230B5"/>
    <w:rsid w:val="00943E10"/>
    <w:rsid w:val="00976FD7"/>
    <w:rsid w:val="0097740F"/>
    <w:rsid w:val="00997745"/>
    <w:rsid w:val="009A1D4C"/>
    <w:rsid w:val="009B4179"/>
    <w:rsid w:val="009C2812"/>
    <w:rsid w:val="009D2262"/>
    <w:rsid w:val="009D69F4"/>
    <w:rsid w:val="00A23F63"/>
    <w:rsid w:val="00A464FF"/>
    <w:rsid w:val="00A53029"/>
    <w:rsid w:val="00A804A1"/>
    <w:rsid w:val="00AA78E5"/>
    <w:rsid w:val="00AE38C5"/>
    <w:rsid w:val="00B04D48"/>
    <w:rsid w:val="00B101A4"/>
    <w:rsid w:val="00B17DD1"/>
    <w:rsid w:val="00B20282"/>
    <w:rsid w:val="00B23114"/>
    <w:rsid w:val="00B2637C"/>
    <w:rsid w:val="00B26CA4"/>
    <w:rsid w:val="00B43C1C"/>
    <w:rsid w:val="00B54123"/>
    <w:rsid w:val="00B61CC6"/>
    <w:rsid w:val="00B62D77"/>
    <w:rsid w:val="00B705B7"/>
    <w:rsid w:val="00B91839"/>
    <w:rsid w:val="00BC487F"/>
    <w:rsid w:val="00BC7AFC"/>
    <w:rsid w:val="00BD4764"/>
    <w:rsid w:val="00BE08E0"/>
    <w:rsid w:val="00BE1877"/>
    <w:rsid w:val="00BF51D3"/>
    <w:rsid w:val="00C11F47"/>
    <w:rsid w:val="00C1408A"/>
    <w:rsid w:val="00C56C57"/>
    <w:rsid w:val="00C71209"/>
    <w:rsid w:val="00C775C7"/>
    <w:rsid w:val="00CA1319"/>
    <w:rsid w:val="00CE45BC"/>
    <w:rsid w:val="00D175E0"/>
    <w:rsid w:val="00D43265"/>
    <w:rsid w:val="00D506C0"/>
    <w:rsid w:val="00D53DDE"/>
    <w:rsid w:val="00D63E4B"/>
    <w:rsid w:val="00D8006B"/>
    <w:rsid w:val="00D80192"/>
    <w:rsid w:val="00D93B44"/>
    <w:rsid w:val="00DB26A6"/>
    <w:rsid w:val="00DE1ACA"/>
    <w:rsid w:val="00DE651B"/>
    <w:rsid w:val="00E07CA4"/>
    <w:rsid w:val="00E25790"/>
    <w:rsid w:val="00E4706C"/>
    <w:rsid w:val="00E67221"/>
    <w:rsid w:val="00EA170E"/>
    <w:rsid w:val="00EC434A"/>
    <w:rsid w:val="00F14097"/>
    <w:rsid w:val="00F202FF"/>
    <w:rsid w:val="00F3203C"/>
    <w:rsid w:val="00F44DE1"/>
    <w:rsid w:val="00F65729"/>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uiPriority w:val="99"/>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C7DC-E716-4F59-89CF-B958CF34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10666</Words>
  <Characters>60802</Characters>
  <Application>Microsoft Office Word</Application>
  <DocSecurity>0</DocSecurity>
  <Lines>506</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71326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7</cp:revision>
  <cp:lastPrinted>2017-01-26T12:58:00Z</cp:lastPrinted>
  <dcterms:created xsi:type="dcterms:W3CDTF">2018-03-12T09:27:00Z</dcterms:created>
  <dcterms:modified xsi:type="dcterms:W3CDTF">2018-05-16T12:49:00Z</dcterms:modified>
</cp:coreProperties>
</file>